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F42B" w14:textId="77777777" w:rsidR="007B1FDA" w:rsidRDefault="00514A4A">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5CB0DBFA" w14:textId="77777777" w:rsidR="007B1FDA" w:rsidRDefault="00514A4A">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_______________________ № ______</w:t>
      </w:r>
    </w:p>
    <w:p w14:paraId="07F3F52B" w14:textId="77777777" w:rsidR="007B1FDA" w:rsidRDefault="007B1FDA">
      <w:pPr>
        <w:pBdr>
          <w:top w:val="nil"/>
          <w:left w:val="nil"/>
          <w:bottom w:val="nil"/>
          <w:right w:val="nil"/>
          <w:between w:val="nil"/>
        </w:pBdr>
        <w:rPr>
          <w:rFonts w:ascii="Times New Roman" w:eastAsia="Times New Roman" w:hAnsi="Times New Roman" w:cs="Times New Roman"/>
          <w:b/>
          <w:i/>
          <w:color w:val="000000"/>
          <w:sz w:val="28"/>
          <w:szCs w:val="28"/>
        </w:rPr>
      </w:pPr>
    </w:p>
    <w:p w14:paraId="6D76A42F" w14:textId="624D1764" w:rsidR="007B1FDA" w:rsidRDefault="00F26AB1">
      <w:pPr>
        <w:jc w:val="center"/>
        <w:rPr>
          <w:rFonts w:ascii="Times New Roman" w:eastAsia="Times New Roman" w:hAnsi="Times New Roman" w:cs="Times New Roman"/>
          <w:b/>
          <w:sz w:val="28"/>
          <w:szCs w:val="28"/>
        </w:rPr>
      </w:pPr>
      <w:r>
        <w:rPr>
          <w:rFonts w:ascii="Times New Roman" w:eastAsia="Times New Roman" w:hAnsi="Times New Roman" w:cs="Times New Roman"/>
          <w:b/>
          <w:sz w:val="30"/>
          <w:szCs w:val="30"/>
        </w:rPr>
        <w:t xml:space="preserve">ТИПОВА </w:t>
      </w:r>
      <w:r w:rsidR="00514A4A">
        <w:rPr>
          <w:rFonts w:ascii="Times New Roman" w:eastAsia="Times New Roman" w:hAnsi="Times New Roman" w:cs="Times New Roman"/>
          <w:b/>
          <w:sz w:val="30"/>
          <w:szCs w:val="30"/>
        </w:rPr>
        <w:t>ІНФОРМАЦІЙНА КАРТКА</w:t>
      </w:r>
    </w:p>
    <w:p w14:paraId="7B858C17" w14:textId="4E76EA37" w:rsidR="007B1FDA" w:rsidRDefault="00514A4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АДМІНІСТРАТИВНОЇ ПОСЛУГИ</w:t>
      </w:r>
      <w:r w:rsidR="00EA64FA">
        <w:rPr>
          <w:rFonts w:ascii="Times New Roman" w:eastAsia="Times New Roman" w:hAnsi="Times New Roman" w:cs="Times New Roman"/>
          <w:b/>
          <w:sz w:val="28"/>
          <w:szCs w:val="28"/>
        </w:rPr>
        <w:t xml:space="preserve"> 37-07 (00105)</w:t>
      </w:r>
    </w:p>
    <w:p w14:paraId="4D5C59A6" w14:textId="77777777" w:rsidR="007B1FDA" w:rsidRDefault="00514A4A">
      <w:pPr>
        <w:pBdr>
          <w:top w:val="nil"/>
          <w:left w:val="nil"/>
          <w:bottom w:val="nil"/>
          <w:right w:val="nil"/>
          <w:between w:val="nil"/>
        </w:pBdr>
        <w:jc w:val="center"/>
        <w:rPr>
          <w:rFonts w:ascii="Times New Roman" w:eastAsia="Times New Roman" w:hAnsi="Times New Roman" w:cs="Times New Roman"/>
          <w:b/>
          <w:sz w:val="28"/>
          <w:szCs w:val="28"/>
        </w:rPr>
      </w:pPr>
      <w:bookmarkStart w:id="0" w:name="bookmark=id.gjdgxs" w:colFirst="0" w:colLast="0"/>
      <w:bookmarkEnd w:id="0"/>
      <w:r>
        <w:rPr>
          <w:rFonts w:ascii="Times New Roman" w:eastAsia="Times New Roman" w:hAnsi="Times New Roman" w:cs="Times New Roman"/>
          <w:b/>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p w14:paraId="6AE8028E" w14:textId="77777777" w:rsidR="007B1FDA" w:rsidRDefault="007B1FDA">
      <w:pPr>
        <w:pBdr>
          <w:top w:val="nil"/>
          <w:left w:val="nil"/>
          <w:bottom w:val="nil"/>
          <w:right w:val="nil"/>
          <w:between w:val="nil"/>
        </w:pBdr>
        <w:jc w:val="center"/>
        <w:rPr>
          <w:rFonts w:ascii="Times New Roman" w:eastAsia="Times New Roman" w:hAnsi="Times New Roman" w:cs="Times New Roman"/>
          <w:b/>
          <w:sz w:val="28"/>
          <w:szCs w:val="28"/>
        </w:rPr>
      </w:pPr>
    </w:p>
    <w:p w14:paraId="409C4471" w14:textId="1CEF3943" w:rsidR="007B1FDA" w:rsidRDefault="00841D68">
      <w:pPr>
        <w:jc w:val="center"/>
        <w:rPr>
          <w:rFonts w:ascii="Times New Roman" w:eastAsia="Times New Roman" w:hAnsi="Times New Roman" w:cs="Times New Roman"/>
          <w:sz w:val="28"/>
          <w:szCs w:val="28"/>
        </w:rPr>
      </w:pPr>
      <w:r w:rsidRPr="00C840AB">
        <w:rPr>
          <w:rFonts w:ascii="Times New Roman" w:eastAsia="Times New Roman" w:hAnsi="Times New Roman" w:cs="Times New Roman"/>
          <w:b/>
          <w:bCs/>
          <w:sz w:val="28"/>
          <w:szCs w:val="28"/>
          <w:u w:val="single"/>
        </w:rPr>
        <w:t>Міністерство у справах ветеранів України</w:t>
      </w:r>
      <w:r>
        <w:rPr>
          <w:rFonts w:ascii="Times New Roman" w:eastAsia="Times New Roman" w:hAnsi="Times New Roman" w:cs="Times New Roman"/>
          <w:sz w:val="28"/>
          <w:szCs w:val="28"/>
        </w:rPr>
        <w:t xml:space="preserve"> </w:t>
      </w:r>
    </w:p>
    <w:p w14:paraId="45FA8D00" w14:textId="77777777" w:rsidR="007B1FDA" w:rsidRPr="00F81677" w:rsidRDefault="00514A4A">
      <w:pPr>
        <w:jc w:val="center"/>
        <w:rPr>
          <w:rFonts w:ascii="Times New Roman" w:eastAsia="Times New Roman" w:hAnsi="Times New Roman" w:cs="Times New Roman"/>
        </w:rPr>
      </w:pPr>
      <w:r w:rsidRPr="00F81677">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38000CB2" w14:textId="77777777" w:rsidR="007B1FDA" w:rsidRDefault="007B1FDA">
      <w:pPr>
        <w:jc w:val="center"/>
        <w:rPr>
          <w:rFonts w:ascii="Times New Roman" w:eastAsia="Times New Roman" w:hAnsi="Times New Roman" w:cs="Times New Roman"/>
          <w:sz w:val="28"/>
          <w:szCs w:val="28"/>
        </w:rPr>
      </w:pPr>
    </w:p>
    <w:tbl>
      <w:tblPr>
        <w:tblStyle w:val="a7"/>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255"/>
        <w:gridCol w:w="8400"/>
      </w:tblGrid>
      <w:tr w:rsidR="007B1FDA" w:rsidRPr="00F81677" w14:paraId="09A8E140"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4AA727A6" w14:textId="7CCA7040" w:rsidR="007B1FDA" w:rsidRPr="00F81677" w:rsidRDefault="00514A4A" w:rsidP="00841D68">
            <w:pPr>
              <w:jc w:val="center"/>
              <w:rPr>
                <w:rFonts w:ascii="Times New Roman" w:eastAsia="Times New Roman" w:hAnsi="Times New Roman" w:cs="Times New Roman"/>
                <w:b/>
                <w:i/>
                <w:sz w:val="28"/>
                <w:szCs w:val="28"/>
              </w:rPr>
            </w:pPr>
            <w:bookmarkStart w:id="1" w:name="bookmark=id.30j0zll" w:colFirst="0" w:colLast="0"/>
            <w:bookmarkEnd w:id="1"/>
            <w:r w:rsidRPr="00F81677">
              <w:rPr>
                <w:rFonts w:ascii="Times New Roman" w:eastAsia="Times New Roman" w:hAnsi="Times New Roman" w:cs="Times New Roman"/>
                <w:b/>
                <w:sz w:val="28"/>
                <w:szCs w:val="28"/>
              </w:rPr>
              <w:t xml:space="preserve">Інформація про </w:t>
            </w:r>
            <w:r w:rsidR="00841D68">
              <w:rPr>
                <w:rFonts w:ascii="Times New Roman" w:eastAsia="Times New Roman" w:hAnsi="Times New Roman" w:cs="Times New Roman"/>
                <w:b/>
                <w:sz w:val="28"/>
                <w:szCs w:val="28"/>
              </w:rPr>
              <w:t>Ц</w:t>
            </w:r>
            <w:r w:rsidRPr="00F81677">
              <w:rPr>
                <w:rFonts w:ascii="Times New Roman" w:eastAsia="Times New Roman" w:hAnsi="Times New Roman" w:cs="Times New Roman"/>
                <w:b/>
                <w:sz w:val="28"/>
                <w:szCs w:val="28"/>
              </w:rPr>
              <w:t>ентр надання адміністративних послуг</w:t>
            </w:r>
            <w:r w:rsidR="00841D68">
              <w:rPr>
                <w:rFonts w:ascii="Times New Roman" w:eastAsia="Times New Roman" w:hAnsi="Times New Roman" w:cs="Times New Roman"/>
                <w:b/>
                <w:sz w:val="28"/>
                <w:szCs w:val="28"/>
              </w:rPr>
              <w:t xml:space="preserve"> у </w:t>
            </w:r>
            <w:proofErr w:type="spellStart"/>
            <w:r w:rsidR="00841D68">
              <w:rPr>
                <w:rFonts w:ascii="Times New Roman" w:eastAsia="Times New Roman" w:hAnsi="Times New Roman" w:cs="Times New Roman"/>
                <w:b/>
                <w:sz w:val="28"/>
                <w:szCs w:val="28"/>
              </w:rPr>
              <w:t>м.Сєвєродонецьку</w:t>
            </w:r>
            <w:proofErr w:type="spellEnd"/>
            <w:r w:rsidR="00841D68">
              <w:rPr>
                <w:rFonts w:ascii="Times New Roman" w:eastAsia="Times New Roman" w:hAnsi="Times New Roman" w:cs="Times New Roman"/>
                <w:b/>
                <w:sz w:val="28"/>
                <w:szCs w:val="28"/>
              </w:rPr>
              <w:t xml:space="preserve"> (ЦНАП)</w:t>
            </w:r>
          </w:p>
        </w:tc>
      </w:tr>
      <w:tr w:rsidR="00F26AB1" w:rsidRPr="00F81677" w14:paraId="4DDD85B7"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2ED614D7"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w:t>
            </w:r>
          </w:p>
        </w:tc>
        <w:tc>
          <w:tcPr>
            <w:tcW w:w="6255" w:type="dxa"/>
            <w:tcBorders>
              <w:top w:val="single" w:sz="6" w:space="0" w:color="000000"/>
              <w:left w:val="single" w:sz="6" w:space="0" w:color="000000"/>
              <w:bottom w:val="single" w:sz="6" w:space="0" w:color="000000"/>
              <w:right w:val="single" w:sz="6" w:space="0" w:color="000000"/>
            </w:tcBorders>
          </w:tcPr>
          <w:p w14:paraId="65EA459C" w14:textId="77777777" w:rsidR="00F26AB1" w:rsidRPr="00F81677" w:rsidRDefault="00F26AB1" w:rsidP="00F26AB1">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Місцезнаходження </w:t>
            </w:r>
          </w:p>
        </w:tc>
        <w:tc>
          <w:tcPr>
            <w:tcW w:w="8400" w:type="dxa"/>
            <w:tcBorders>
              <w:top w:val="single" w:sz="6" w:space="0" w:color="000000"/>
              <w:left w:val="single" w:sz="6" w:space="0" w:color="000000"/>
              <w:bottom w:val="single" w:sz="6" w:space="0" w:color="000000"/>
              <w:right w:val="single" w:sz="6" w:space="0" w:color="000000"/>
            </w:tcBorders>
          </w:tcPr>
          <w:p w14:paraId="7D9A7F26" w14:textId="77777777" w:rsidR="00BC7A91" w:rsidRPr="00425054" w:rsidRDefault="00BC7A91" w:rsidP="00BC7A91">
            <w:pPr>
              <w:spacing w:line="276" w:lineRule="auto"/>
              <w:ind w:right="-1"/>
              <w:rPr>
                <w:sz w:val="28"/>
                <w:szCs w:val="28"/>
              </w:rPr>
            </w:pPr>
            <w:r w:rsidRPr="00425054">
              <w:rPr>
                <w:sz w:val="28"/>
                <w:szCs w:val="28"/>
              </w:rPr>
              <w:t>Тимчасове розміщення:</w:t>
            </w:r>
          </w:p>
          <w:p w14:paraId="2B0CD5C2" w14:textId="77777777" w:rsidR="00BC7A91" w:rsidRPr="00425054" w:rsidRDefault="00BC7A91" w:rsidP="00BC7A91">
            <w:pPr>
              <w:spacing w:line="276" w:lineRule="auto"/>
              <w:ind w:right="-1"/>
              <w:rPr>
                <w:sz w:val="28"/>
                <w:szCs w:val="28"/>
              </w:rPr>
            </w:pPr>
            <w:r w:rsidRPr="00425054">
              <w:rPr>
                <w:b/>
                <w:bCs/>
                <w:sz w:val="28"/>
                <w:szCs w:val="28"/>
              </w:rPr>
              <w:t>ЦНАП</w:t>
            </w:r>
            <w:r w:rsidRPr="00425054">
              <w:rPr>
                <w:sz w:val="28"/>
                <w:szCs w:val="28"/>
              </w:rPr>
              <w:t xml:space="preserve">: </w:t>
            </w:r>
            <w:proofErr w:type="spellStart"/>
            <w:r w:rsidRPr="00425054">
              <w:rPr>
                <w:sz w:val="28"/>
                <w:szCs w:val="28"/>
              </w:rPr>
              <w:t>м.Дніпро</w:t>
            </w:r>
            <w:proofErr w:type="spellEnd"/>
            <w:r w:rsidRPr="00425054">
              <w:rPr>
                <w:sz w:val="28"/>
                <w:szCs w:val="28"/>
              </w:rPr>
              <w:t xml:space="preserve">, </w:t>
            </w:r>
            <w:proofErr w:type="spellStart"/>
            <w:r w:rsidRPr="00425054">
              <w:rPr>
                <w:sz w:val="28"/>
                <w:szCs w:val="28"/>
              </w:rPr>
              <w:t>просп</w:t>
            </w:r>
            <w:proofErr w:type="spellEnd"/>
            <w:r w:rsidRPr="00425054">
              <w:rPr>
                <w:sz w:val="28"/>
                <w:szCs w:val="28"/>
              </w:rPr>
              <w:t>. Петра Калнишевського , 27К</w:t>
            </w:r>
          </w:p>
          <w:p w14:paraId="26713E2F" w14:textId="77777777" w:rsidR="00BC7A91" w:rsidRPr="00425054" w:rsidRDefault="00BC7A91" w:rsidP="00BC7A91">
            <w:pPr>
              <w:spacing w:line="276" w:lineRule="auto"/>
              <w:ind w:right="-1"/>
              <w:rPr>
                <w:sz w:val="28"/>
                <w:szCs w:val="28"/>
              </w:rPr>
            </w:pPr>
            <w:r w:rsidRPr="00425054">
              <w:rPr>
                <w:sz w:val="28"/>
                <w:szCs w:val="28"/>
              </w:rPr>
              <w:t>ПК «Металург», Сєвєродонецький Хаб;</w:t>
            </w:r>
          </w:p>
          <w:p w14:paraId="616B4838" w14:textId="77777777" w:rsidR="00BC7A91" w:rsidRPr="00425054" w:rsidRDefault="00BC7A91" w:rsidP="00BC7A91">
            <w:pPr>
              <w:spacing w:line="276" w:lineRule="auto"/>
              <w:ind w:right="-1"/>
              <w:jc w:val="both"/>
              <w:rPr>
                <w:b/>
                <w:bCs/>
                <w:iCs/>
                <w:sz w:val="28"/>
                <w:szCs w:val="28"/>
              </w:rPr>
            </w:pPr>
            <w:r w:rsidRPr="00425054">
              <w:rPr>
                <w:b/>
                <w:bCs/>
                <w:iCs/>
                <w:sz w:val="28"/>
                <w:szCs w:val="28"/>
              </w:rPr>
              <w:t xml:space="preserve">Віддалені робочі місця адміністраторів ЦНАП (далі - ВРМ): </w:t>
            </w:r>
          </w:p>
          <w:p w14:paraId="6BBE808E" w14:textId="77777777" w:rsidR="00BC7A91" w:rsidRPr="00425054" w:rsidRDefault="00BC7A91" w:rsidP="00BC7A91">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w:t>
            </w:r>
            <w:r w:rsidRPr="00425054">
              <w:rPr>
                <w:bCs/>
                <w:sz w:val="28"/>
                <w:szCs w:val="28"/>
              </w:rPr>
              <w:t xml:space="preserve"> вул. Грушевського, буд. 5-А(гуманітарний хаб Сєвєродонецької міської ВА);</w:t>
            </w:r>
          </w:p>
          <w:p w14:paraId="0656BD3A" w14:textId="77777777" w:rsidR="00BC7A91" w:rsidRPr="00425054" w:rsidRDefault="00BC7A91" w:rsidP="00BC7A91">
            <w:pPr>
              <w:spacing w:line="276" w:lineRule="auto"/>
              <w:ind w:right="-1"/>
              <w:jc w:val="both"/>
              <w:rPr>
                <w:iCs/>
                <w:sz w:val="28"/>
                <w:szCs w:val="28"/>
              </w:rPr>
            </w:pPr>
            <w:r w:rsidRPr="00425054">
              <w:rPr>
                <w:iCs/>
                <w:sz w:val="28"/>
                <w:szCs w:val="28"/>
              </w:rPr>
              <w:lastRenderedPageBreak/>
              <w:t xml:space="preserve">ВРМ у </w:t>
            </w:r>
            <w:r w:rsidRPr="00425054">
              <w:rPr>
                <w:b/>
                <w:bCs/>
                <w:iCs/>
                <w:sz w:val="28"/>
                <w:szCs w:val="28"/>
              </w:rPr>
              <w:t>м.  Рівне</w:t>
            </w:r>
            <w:r w:rsidRPr="00425054">
              <w:rPr>
                <w:iCs/>
                <w:sz w:val="28"/>
                <w:szCs w:val="28"/>
              </w:rPr>
              <w:t>:</w:t>
            </w:r>
            <w:r w:rsidRPr="00425054">
              <w:rPr>
                <w:sz w:val="28"/>
                <w:szCs w:val="28"/>
              </w:rPr>
              <w:t xml:space="preserve"> </w:t>
            </w:r>
            <w:r w:rsidRPr="00425054">
              <w:rPr>
                <w:bCs/>
                <w:sz w:val="28"/>
                <w:szCs w:val="28"/>
              </w:rPr>
              <w:t>вул. Гайдамацька, 2-В, (гуманітарний хаб Біловодської селищної ВА);</w:t>
            </w:r>
          </w:p>
          <w:p w14:paraId="48A61470" w14:textId="77777777" w:rsidR="00BC7A91" w:rsidRPr="00425054" w:rsidRDefault="00BC7A91" w:rsidP="00BC7A91">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w:t>
            </w:r>
            <w:r w:rsidRPr="00425054">
              <w:rPr>
                <w:bCs/>
                <w:sz w:val="28"/>
                <w:szCs w:val="28"/>
              </w:rPr>
              <w:t xml:space="preserve">вул. Данилевського, буд. 38 (гуманітарний хаб </w:t>
            </w:r>
            <w:proofErr w:type="spellStart"/>
            <w:r w:rsidRPr="00425054">
              <w:rPr>
                <w:bCs/>
                <w:sz w:val="28"/>
                <w:szCs w:val="28"/>
              </w:rPr>
              <w:t>Нижньодуванської</w:t>
            </w:r>
            <w:proofErr w:type="spellEnd"/>
            <w:r w:rsidRPr="00425054">
              <w:rPr>
                <w:bCs/>
                <w:sz w:val="28"/>
                <w:szCs w:val="28"/>
              </w:rPr>
              <w:t xml:space="preserve"> селищної ВА);</w:t>
            </w:r>
          </w:p>
          <w:p w14:paraId="70F799BC" w14:textId="77777777" w:rsidR="00BC7A91" w:rsidRPr="00425054" w:rsidRDefault="00BC7A91" w:rsidP="00BC7A91">
            <w:pPr>
              <w:rPr>
                <w:bCs/>
                <w:sz w:val="28"/>
                <w:szCs w:val="28"/>
              </w:rPr>
            </w:pPr>
            <w:r w:rsidRPr="00425054">
              <w:rPr>
                <w:bCs/>
                <w:sz w:val="28"/>
                <w:szCs w:val="28"/>
              </w:rPr>
              <w:t xml:space="preserve">ВРМ у </w:t>
            </w:r>
            <w:r w:rsidRPr="00425054">
              <w:rPr>
                <w:b/>
                <w:sz w:val="28"/>
                <w:szCs w:val="28"/>
              </w:rPr>
              <w:t>м. Черкаси</w:t>
            </w:r>
            <w:r w:rsidRPr="00425054">
              <w:rPr>
                <w:bCs/>
                <w:sz w:val="28"/>
                <w:szCs w:val="28"/>
              </w:rPr>
              <w:t>: вул. Чехова, 9-А (гуманітарний хаб Попаснянської МВА)</w:t>
            </w:r>
          </w:p>
          <w:p w14:paraId="65D1B1FD" w14:textId="77777777" w:rsidR="00BC7A91" w:rsidRPr="00425054" w:rsidRDefault="00BC7A91" w:rsidP="00BC7A91">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вул. Європейська, 32</w:t>
            </w:r>
          </w:p>
          <w:p w14:paraId="677D52C7" w14:textId="38A617F1" w:rsidR="00D0495C" w:rsidRPr="00F81677" w:rsidRDefault="00BC7A91" w:rsidP="00BC7A91">
            <w:pPr>
              <w:rPr>
                <w:rFonts w:ascii="Times New Roman" w:eastAsia="Times New Roman" w:hAnsi="Times New Roman" w:cs="Times New Roman"/>
                <w:i/>
                <w:sz w:val="28"/>
                <w:szCs w:val="28"/>
              </w:rPr>
            </w:pPr>
            <w:r w:rsidRPr="00425054">
              <w:rPr>
                <w:sz w:val="28"/>
                <w:szCs w:val="28"/>
              </w:rPr>
              <w:t xml:space="preserve"> (гуманітарний хаб </w:t>
            </w:r>
            <w:proofErr w:type="spellStart"/>
            <w:r w:rsidRPr="00425054">
              <w:rPr>
                <w:sz w:val="28"/>
                <w:szCs w:val="28"/>
              </w:rPr>
              <w:t>Щастинської</w:t>
            </w:r>
            <w:proofErr w:type="spellEnd"/>
            <w:r w:rsidRPr="00425054">
              <w:rPr>
                <w:sz w:val="28"/>
                <w:szCs w:val="28"/>
              </w:rPr>
              <w:t xml:space="preserve"> РДА)</w:t>
            </w:r>
          </w:p>
        </w:tc>
      </w:tr>
      <w:tr w:rsidR="00F26AB1" w:rsidRPr="00F81677" w14:paraId="144BDC34"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465FAD20"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lastRenderedPageBreak/>
              <w:t>2</w:t>
            </w:r>
          </w:p>
        </w:tc>
        <w:tc>
          <w:tcPr>
            <w:tcW w:w="6255" w:type="dxa"/>
            <w:tcBorders>
              <w:top w:val="single" w:sz="6" w:space="0" w:color="000000"/>
              <w:left w:val="single" w:sz="6" w:space="0" w:color="000000"/>
              <w:bottom w:val="single" w:sz="6" w:space="0" w:color="000000"/>
              <w:right w:val="single" w:sz="6" w:space="0" w:color="000000"/>
            </w:tcBorders>
          </w:tcPr>
          <w:p w14:paraId="5F8170D3" w14:textId="77777777" w:rsidR="00F26AB1" w:rsidRPr="00F81677" w:rsidRDefault="00F26AB1" w:rsidP="00F26AB1">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Інформація щодо режиму роботи </w:t>
            </w:r>
          </w:p>
        </w:tc>
        <w:tc>
          <w:tcPr>
            <w:tcW w:w="8400" w:type="dxa"/>
            <w:tcBorders>
              <w:top w:val="single" w:sz="6" w:space="0" w:color="000000"/>
              <w:left w:val="single" w:sz="6" w:space="0" w:color="000000"/>
              <w:bottom w:val="single" w:sz="6" w:space="0" w:color="000000"/>
              <w:right w:val="single" w:sz="6" w:space="0" w:color="000000"/>
            </w:tcBorders>
          </w:tcPr>
          <w:p w14:paraId="232063E1" w14:textId="77777777" w:rsidR="00BC7A91" w:rsidRPr="00425054" w:rsidRDefault="00BC7A91" w:rsidP="00BC7A91">
            <w:pPr>
              <w:spacing w:line="276" w:lineRule="auto"/>
              <w:ind w:right="-1"/>
              <w:jc w:val="both"/>
              <w:rPr>
                <w:sz w:val="28"/>
                <w:szCs w:val="28"/>
              </w:rPr>
            </w:pPr>
            <w:r w:rsidRPr="00425054">
              <w:rPr>
                <w:sz w:val="28"/>
                <w:szCs w:val="28"/>
              </w:rPr>
              <w:t>ЦНАП :з понеділка по п’ятницю  з 10-00  до 15-00;</w:t>
            </w:r>
          </w:p>
          <w:p w14:paraId="2CA4837C" w14:textId="77777777" w:rsidR="00BC7A91" w:rsidRPr="00425054" w:rsidRDefault="00BC7A91" w:rsidP="00BC7A91">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3E54F03B" w14:textId="77777777" w:rsidR="00BC7A91" w:rsidRPr="00425054" w:rsidRDefault="00BC7A91" w:rsidP="00BC7A91">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5B90EC83" w14:textId="77777777" w:rsidR="00BC7A91" w:rsidRPr="00425054" w:rsidRDefault="00BC7A91" w:rsidP="00BC7A91">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3F62266F" w14:textId="77777777" w:rsidR="00BC7A91" w:rsidRPr="00425054" w:rsidRDefault="00BC7A91" w:rsidP="00BC7A91">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2EF551B2" w14:textId="33695062" w:rsidR="00173B11" w:rsidRPr="00F81677" w:rsidRDefault="00BC7A91" w:rsidP="00BC7A91">
            <w:pPr>
              <w:rPr>
                <w:rFonts w:ascii="Times New Roman" w:eastAsia="Times New Roman" w:hAnsi="Times New Roman" w:cs="Times New Roman"/>
                <w:i/>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p>
        </w:tc>
      </w:tr>
      <w:tr w:rsidR="00F26AB1" w:rsidRPr="00F81677" w14:paraId="24E62FE2"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3D4B75C2" w14:textId="77777777" w:rsidR="00F26AB1" w:rsidRPr="00F81677" w:rsidRDefault="00F26AB1" w:rsidP="00F26AB1">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3</w:t>
            </w:r>
          </w:p>
        </w:tc>
        <w:tc>
          <w:tcPr>
            <w:tcW w:w="6255" w:type="dxa"/>
            <w:tcBorders>
              <w:top w:val="single" w:sz="6" w:space="0" w:color="000000"/>
              <w:left w:val="single" w:sz="6" w:space="0" w:color="000000"/>
              <w:bottom w:val="single" w:sz="6" w:space="0" w:color="000000"/>
              <w:right w:val="single" w:sz="6" w:space="0" w:color="000000"/>
            </w:tcBorders>
          </w:tcPr>
          <w:p w14:paraId="12F1562A" w14:textId="77777777" w:rsidR="00F26AB1" w:rsidRPr="00F81677" w:rsidRDefault="00F26AB1" w:rsidP="00F26AB1">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Телефон, адреса електронної пошти та веб-сайт </w:t>
            </w:r>
          </w:p>
        </w:tc>
        <w:tc>
          <w:tcPr>
            <w:tcW w:w="8400" w:type="dxa"/>
            <w:tcBorders>
              <w:top w:val="single" w:sz="6" w:space="0" w:color="000000"/>
              <w:left w:val="single" w:sz="6" w:space="0" w:color="000000"/>
              <w:bottom w:val="single" w:sz="6" w:space="0" w:color="000000"/>
              <w:right w:val="single" w:sz="6" w:space="0" w:color="000000"/>
            </w:tcBorders>
          </w:tcPr>
          <w:p w14:paraId="2DDA1888" w14:textId="77777777" w:rsidR="00BC7A91" w:rsidRPr="00425054" w:rsidRDefault="00BC7A91" w:rsidP="00BC7A91">
            <w:pPr>
              <w:spacing w:line="276" w:lineRule="auto"/>
              <w:ind w:right="-1"/>
              <w:rPr>
                <w:rStyle w:val="a9"/>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8" w:history="1">
              <w:r w:rsidRPr="00425054">
                <w:rPr>
                  <w:rStyle w:val="a9"/>
                  <w:b/>
                  <w:bCs/>
                  <w:sz w:val="28"/>
                  <w:szCs w:val="28"/>
                </w:rPr>
                <w:t>cnap@sed-rada.gov.ua</w:t>
              </w:r>
            </w:hyperlink>
            <w:r w:rsidRPr="00425054">
              <w:rPr>
                <w:rStyle w:val="a9"/>
                <w:b/>
                <w:bCs/>
                <w:sz w:val="28"/>
                <w:szCs w:val="28"/>
              </w:rPr>
              <w:t>;</w:t>
            </w:r>
          </w:p>
          <w:p w14:paraId="22EBE04A" w14:textId="77777777" w:rsidR="00BC7A91" w:rsidRPr="00425054" w:rsidRDefault="00BC7A91" w:rsidP="00BC7A91">
            <w:pPr>
              <w:spacing w:line="276" w:lineRule="auto"/>
              <w:ind w:right="-1"/>
              <w:rPr>
                <w:rStyle w:val="a9"/>
                <w:b/>
                <w:bCs/>
                <w:sz w:val="28"/>
                <w:szCs w:val="28"/>
              </w:rPr>
            </w:pPr>
            <w:r w:rsidRPr="00425054">
              <w:rPr>
                <w:iCs/>
                <w:sz w:val="28"/>
                <w:szCs w:val="28"/>
              </w:rPr>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9" w:history="1">
              <w:r w:rsidRPr="00425054">
                <w:rPr>
                  <w:rStyle w:val="a9"/>
                  <w:b/>
                  <w:bCs/>
                  <w:sz w:val="28"/>
                  <w:szCs w:val="28"/>
                </w:rPr>
                <w:t>cnap15@sed-rada.gov.ua</w:t>
              </w:r>
            </w:hyperlink>
            <w:r w:rsidRPr="00425054">
              <w:rPr>
                <w:b/>
                <w:bCs/>
                <w:sz w:val="28"/>
                <w:szCs w:val="28"/>
              </w:rPr>
              <w:t>;</w:t>
            </w:r>
          </w:p>
          <w:p w14:paraId="4E084A47" w14:textId="77777777" w:rsidR="00BC7A91" w:rsidRPr="00425054" w:rsidRDefault="00BC7A91" w:rsidP="00BC7A91">
            <w:pPr>
              <w:spacing w:line="276" w:lineRule="auto"/>
              <w:ind w:right="-1"/>
              <w:rPr>
                <w:rStyle w:val="a9"/>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9"/>
                  <w:b/>
                  <w:bCs/>
                  <w:sz w:val="28"/>
                  <w:szCs w:val="28"/>
                </w:rPr>
                <w:t>cnap14@sed-rada.gov.ua</w:t>
              </w:r>
            </w:hyperlink>
            <w:r w:rsidRPr="00425054">
              <w:rPr>
                <w:b/>
                <w:bCs/>
                <w:sz w:val="28"/>
                <w:szCs w:val="28"/>
              </w:rPr>
              <w:t>;</w:t>
            </w:r>
          </w:p>
          <w:p w14:paraId="2F166601" w14:textId="77777777" w:rsidR="00BC7A91" w:rsidRPr="00425054" w:rsidRDefault="00BC7A91" w:rsidP="00BC7A91">
            <w:pPr>
              <w:spacing w:line="276" w:lineRule="auto"/>
              <w:ind w:right="-1"/>
              <w:rPr>
                <w:rStyle w:val="a9"/>
                <w:b/>
                <w:bCs/>
                <w:sz w:val="28"/>
                <w:szCs w:val="28"/>
              </w:rPr>
            </w:pPr>
            <w:r w:rsidRPr="00425054">
              <w:rPr>
                <w:iCs/>
                <w:sz w:val="28"/>
                <w:szCs w:val="28"/>
              </w:rPr>
              <w:lastRenderedPageBreak/>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9"/>
                  <w:b/>
                  <w:bCs/>
                  <w:sz w:val="28"/>
                  <w:szCs w:val="28"/>
                </w:rPr>
                <w:t>cnap18@sed-rada.gov.ua</w:t>
              </w:r>
            </w:hyperlink>
            <w:r w:rsidRPr="00425054">
              <w:rPr>
                <w:b/>
                <w:bCs/>
                <w:sz w:val="28"/>
                <w:szCs w:val="28"/>
              </w:rPr>
              <w:t>;</w:t>
            </w:r>
          </w:p>
          <w:p w14:paraId="743F65C6" w14:textId="77777777" w:rsidR="00BC7A91" w:rsidRPr="00425054" w:rsidRDefault="00BC7A91" w:rsidP="00BC7A91">
            <w:pPr>
              <w:spacing w:before="60" w:after="60"/>
              <w:ind w:right="-143"/>
              <w:jc w:val="both"/>
              <w:rPr>
                <w:sz w:val="28"/>
                <w:szCs w:val="28"/>
              </w:rPr>
            </w:pPr>
            <w:r w:rsidRPr="00425054">
              <w:rPr>
                <w:bCs/>
                <w:sz w:val="28"/>
                <w:szCs w:val="28"/>
              </w:rPr>
              <w:t>ВРМ у м. Черкаси:</w:t>
            </w:r>
            <w:r w:rsidRPr="00425054">
              <w:rPr>
                <w:sz w:val="28"/>
                <w:szCs w:val="28"/>
              </w:rPr>
              <w:t xml:space="preserve"> </w:t>
            </w:r>
            <w:proofErr w:type="spellStart"/>
            <w:r w:rsidRPr="00425054">
              <w:rPr>
                <w:iCs/>
                <w:sz w:val="28"/>
                <w:szCs w:val="28"/>
              </w:rPr>
              <w:t>ел.адреса</w:t>
            </w:r>
            <w:proofErr w:type="spellEnd"/>
            <w:r w:rsidRPr="00425054">
              <w:rPr>
                <w:iCs/>
                <w:sz w:val="28"/>
                <w:szCs w:val="28"/>
              </w:rPr>
              <w:t xml:space="preserve">: </w:t>
            </w:r>
            <w:hyperlink r:id="rId12" w:history="1">
              <w:r w:rsidRPr="00425054">
                <w:rPr>
                  <w:rStyle w:val="a9"/>
                  <w:b/>
                  <w:bCs/>
                  <w:sz w:val="28"/>
                  <w:szCs w:val="28"/>
                </w:rPr>
                <w:t>cnap10@sed-rada.gov.ua</w:t>
              </w:r>
            </w:hyperlink>
          </w:p>
          <w:p w14:paraId="3CF1D787" w14:textId="14C34A12" w:rsidR="00471124" w:rsidRPr="00F81677" w:rsidRDefault="00BC7A91" w:rsidP="00BC7A91">
            <w:pPr>
              <w:rPr>
                <w:rFonts w:ascii="Times New Roman" w:eastAsia="Times New Roman" w:hAnsi="Times New Roman" w:cs="Times New Roman"/>
                <w:i/>
                <w:sz w:val="28"/>
                <w:szCs w:val="28"/>
              </w:rPr>
            </w:pPr>
            <w:r w:rsidRPr="00425054">
              <w:rPr>
                <w:sz w:val="28"/>
                <w:szCs w:val="28"/>
              </w:rPr>
              <w:t xml:space="preserve">ВРМ у </w:t>
            </w:r>
            <w:proofErr w:type="spellStart"/>
            <w:r w:rsidRPr="00425054">
              <w:rPr>
                <w:sz w:val="28"/>
                <w:szCs w:val="28"/>
              </w:rPr>
              <w:t>м.Одес</w:t>
            </w:r>
            <w:r w:rsidR="00131374">
              <w:rPr>
                <w:sz w:val="28"/>
                <w:szCs w:val="28"/>
              </w:rPr>
              <w:t>а</w:t>
            </w:r>
            <w:proofErr w:type="spellEnd"/>
            <w:r w:rsidRPr="00425054">
              <w:rPr>
                <w:sz w:val="28"/>
                <w:szCs w:val="28"/>
              </w:rPr>
              <w:t xml:space="preserve">; </w:t>
            </w:r>
            <w:proofErr w:type="spellStart"/>
            <w:r w:rsidRPr="00425054">
              <w:rPr>
                <w:sz w:val="28"/>
                <w:szCs w:val="28"/>
              </w:rPr>
              <w:t>ел.адреса</w:t>
            </w:r>
            <w:proofErr w:type="spellEnd"/>
            <w:r w:rsidRPr="00425054">
              <w:rPr>
                <w:sz w:val="28"/>
                <w:szCs w:val="28"/>
                <w:u w:val="single"/>
              </w:rPr>
              <w:t xml:space="preserve">: </w:t>
            </w:r>
            <w:r w:rsidRPr="00425054">
              <w:rPr>
                <w:b/>
                <w:bCs/>
                <w:color w:val="0000FF"/>
                <w:sz w:val="28"/>
                <w:szCs w:val="28"/>
                <w:u w:val="single"/>
              </w:rPr>
              <w:t>cnap11@sed-rada.gov.ua</w:t>
            </w:r>
          </w:p>
        </w:tc>
      </w:tr>
      <w:tr w:rsidR="007B1FDA" w:rsidRPr="00F81677" w14:paraId="6387FF51"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2DC7C2C6" w14:textId="77777777" w:rsidR="007B1FDA" w:rsidRPr="00F81677" w:rsidRDefault="00514A4A">
            <w:pPr>
              <w:jc w:val="center"/>
              <w:rPr>
                <w:rFonts w:ascii="Times New Roman" w:eastAsia="Times New Roman" w:hAnsi="Times New Roman" w:cs="Times New Roman"/>
                <w:b/>
                <w:sz w:val="28"/>
                <w:szCs w:val="28"/>
              </w:rPr>
            </w:pPr>
            <w:r w:rsidRPr="00F81677">
              <w:rPr>
                <w:rFonts w:ascii="Times New Roman" w:eastAsia="Times New Roman" w:hAnsi="Times New Roman" w:cs="Times New Roman"/>
                <w:b/>
                <w:sz w:val="28"/>
                <w:szCs w:val="28"/>
              </w:rPr>
              <w:lastRenderedPageBreak/>
              <w:t>Нормативні акти, якими регламентується надання адміністративної послуги</w:t>
            </w:r>
          </w:p>
        </w:tc>
      </w:tr>
      <w:tr w:rsidR="007B1FDA" w:rsidRPr="00F81677" w14:paraId="45A23543"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35ABB03" w14:textId="77777777"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4</w:t>
            </w:r>
          </w:p>
        </w:tc>
        <w:tc>
          <w:tcPr>
            <w:tcW w:w="6255" w:type="dxa"/>
            <w:tcBorders>
              <w:top w:val="single" w:sz="6" w:space="0" w:color="000000"/>
              <w:left w:val="single" w:sz="6" w:space="0" w:color="000000"/>
              <w:bottom w:val="single" w:sz="6" w:space="0" w:color="000000"/>
              <w:right w:val="single" w:sz="6" w:space="0" w:color="000000"/>
            </w:tcBorders>
          </w:tcPr>
          <w:p w14:paraId="7AC55434"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Закони України</w:t>
            </w:r>
          </w:p>
        </w:tc>
        <w:tc>
          <w:tcPr>
            <w:tcW w:w="8400" w:type="dxa"/>
            <w:tcBorders>
              <w:top w:val="single" w:sz="6" w:space="0" w:color="000000"/>
              <w:left w:val="single" w:sz="6" w:space="0" w:color="000000"/>
              <w:bottom w:val="single" w:sz="6" w:space="0" w:color="000000"/>
              <w:right w:val="single" w:sz="6" w:space="0" w:color="000000"/>
            </w:tcBorders>
          </w:tcPr>
          <w:p w14:paraId="7F3C414D" w14:textId="77777777" w:rsidR="007B1FDA" w:rsidRPr="00F81677" w:rsidRDefault="00514A4A" w:rsidP="009F5E7C">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F81677">
              <w:rPr>
                <w:rFonts w:ascii="Times New Roman" w:eastAsia="Times New Roman" w:hAnsi="Times New Roman" w:cs="Times New Roman"/>
                <w:sz w:val="28"/>
                <w:szCs w:val="28"/>
              </w:rPr>
              <w:t>Закон України “Про волонтерську діяльність”</w:t>
            </w:r>
          </w:p>
        </w:tc>
      </w:tr>
      <w:tr w:rsidR="007B1FDA" w:rsidRPr="00F81677" w14:paraId="4D099EC0"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AE222C7" w14:textId="77777777"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5</w:t>
            </w:r>
          </w:p>
        </w:tc>
        <w:tc>
          <w:tcPr>
            <w:tcW w:w="6255" w:type="dxa"/>
            <w:tcBorders>
              <w:top w:val="single" w:sz="6" w:space="0" w:color="000000"/>
              <w:left w:val="single" w:sz="6" w:space="0" w:color="000000"/>
              <w:bottom w:val="single" w:sz="6" w:space="0" w:color="000000"/>
              <w:right w:val="single" w:sz="6" w:space="0" w:color="000000"/>
            </w:tcBorders>
          </w:tcPr>
          <w:p w14:paraId="505D2B85"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Акти Кабінету Міністрів України</w:t>
            </w:r>
          </w:p>
        </w:tc>
        <w:tc>
          <w:tcPr>
            <w:tcW w:w="8400" w:type="dxa"/>
            <w:tcBorders>
              <w:top w:val="single" w:sz="6" w:space="0" w:color="000000"/>
              <w:left w:val="single" w:sz="6" w:space="0" w:color="000000"/>
              <w:bottom w:val="single" w:sz="6" w:space="0" w:color="000000"/>
              <w:right w:val="single" w:sz="6" w:space="0" w:color="000000"/>
            </w:tcBorders>
          </w:tcPr>
          <w:p w14:paraId="215B77A4" w14:textId="77777777" w:rsidR="007B1FDA" w:rsidRPr="00F81677" w:rsidRDefault="00514A4A" w:rsidP="009F5E7C">
            <w:pPr>
              <w:ind w:right="7"/>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Постанова Кабінету Міністрів України від 19 серпня 2015 р.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p>
        </w:tc>
      </w:tr>
      <w:tr w:rsidR="007B1FDA" w:rsidRPr="00F81677" w14:paraId="2C4DE01B"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051C133B" w14:textId="77777777"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6</w:t>
            </w:r>
          </w:p>
        </w:tc>
        <w:tc>
          <w:tcPr>
            <w:tcW w:w="6255" w:type="dxa"/>
            <w:tcBorders>
              <w:top w:val="single" w:sz="6" w:space="0" w:color="000000"/>
              <w:left w:val="single" w:sz="6" w:space="0" w:color="000000"/>
              <w:bottom w:val="single" w:sz="6" w:space="0" w:color="000000"/>
              <w:right w:val="single" w:sz="6" w:space="0" w:color="000000"/>
            </w:tcBorders>
          </w:tcPr>
          <w:p w14:paraId="211A6BFE"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Акти центральних органів виконавчої влади</w:t>
            </w:r>
          </w:p>
        </w:tc>
        <w:tc>
          <w:tcPr>
            <w:tcW w:w="8400" w:type="dxa"/>
            <w:tcBorders>
              <w:top w:val="single" w:sz="6" w:space="0" w:color="000000"/>
              <w:left w:val="single" w:sz="6" w:space="0" w:color="000000"/>
              <w:bottom w:val="single" w:sz="6" w:space="0" w:color="000000"/>
              <w:right w:val="single" w:sz="6" w:space="0" w:color="000000"/>
            </w:tcBorders>
          </w:tcPr>
          <w:p w14:paraId="48BD96C5" w14:textId="7C4A6BB1" w:rsidR="007B1FDA" w:rsidRPr="00F81677" w:rsidRDefault="00514A4A" w:rsidP="009F5E7C">
            <w:pPr>
              <w:pBdr>
                <w:top w:val="nil"/>
                <w:left w:val="nil"/>
                <w:bottom w:val="nil"/>
                <w:right w:val="nil"/>
                <w:between w:val="nil"/>
              </w:pBdr>
              <w:tabs>
                <w:tab w:val="left" w:pos="0"/>
              </w:tabs>
              <w:ind w:right="7"/>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Наказ Міністерства у справах ветеранів України</w:t>
            </w:r>
            <w:r w:rsidR="00F26AB1" w:rsidRPr="00F81677">
              <w:rPr>
                <w:rFonts w:ascii="Times New Roman" w:eastAsia="Times New Roman" w:hAnsi="Times New Roman" w:cs="Times New Roman"/>
                <w:sz w:val="28"/>
                <w:szCs w:val="28"/>
              </w:rPr>
              <w:t xml:space="preserve"> </w:t>
            </w:r>
            <w:r w:rsidRPr="00F81677">
              <w:rPr>
                <w:rFonts w:ascii="Times New Roman" w:eastAsia="Times New Roman" w:hAnsi="Times New Roman" w:cs="Times New Roman"/>
                <w:sz w:val="28"/>
                <w:szCs w:val="28"/>
              </w:rPr>
              <w:t>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7B1FDA" w:rsidRPr="00F81677" w14:paraId="55EC0F98" w14:textId="77777777" w:rsidTr="00F81677">
        <w:trPr>
          <w:trHeight w:val="20"/>
        </w:trPr>
        <w:tc>
          <w:tcPr>
            <w:tcW w:w="15060" w:type="dxa"/>
            <w:gridSpan w:val="3"/>
            <w:tcBorders>
              <w:top w:val="single" w:sz="6" w:space="0" w:color="000000"/>
              <w:left w:val="single" w:sz="6" w:space="0" w:color="000000"/>
              <w:bottom w:val="single" w:sz="6" w:space="0" w:color="000000"/>
              <w:right w:val="single" w:sz="6" w:space="0" w:color="000000"/>
            </w:tcBorders>
          </w:tcPr>
          <w:p w14:paraId="429B2BCC" w14:textId="77777777" w:rsidR="007B1FDA" w:rsidRPr="00F81677" w:rsidRDefault="00514A4A">
            <w:pPr>
              <w:jc w:val="center"/>
              <w:rPr>
                <w:rFonts w:ascii="Times New Roman" w:eastAsia="Times New Roman" w:hAnsi="Times New Roman" w:cs="Times New Roman"/>
                <w:b/>
                <w:sz w:val="28"/>
                <w:szCs w:val="28"/>
              </w:rPr>
            </w:pPr>
            <w:r w:rsidRPr="00F81677">
              <w:rPr>
                <w:rFonts w:ascii="Times New Roman" w:eastAsia="Times New Roman" w:hAnsi="Times New Roman" w:cs="Times New Roman"/>
                <w:b/>
                <w:sz w:val="28"/>
                <w:szCs w:val="28"/>
              </w:rPr>
              <w:lastRenderedPageBreak/>
              <w:t>Умови отримання адміністративної послуги</w:t>
            </w:r>
          </w:p>
        </w:tc>
      </w:tr>
      <w:tr w:rsidR="007B1FDA" w:rsidRPr="00F81677" w14:paraId="79452CF6"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5C1F15EE" w14:textId="77777777"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7</w:t>
            </w:r>
          </w:p>
        </w:tc>
        <w:tc>
          <w:tcPr>
            <w:tcW w:w="6255" w:type="dxa"/>
            <w:tcBorders>
              <w:top w:val="single" w:sz="6" w:space="0" w:color="000000"/>
              <w:left w:val="single" w:sz="6" w:space="0" w:color="000000"/>
              <w:bottom w:val="single" w:sz="6" w:space="0" w:color="000000"/>
              <w:right w:val="single" w:sz="6" w:space="0" w:color="000000"/>
            </w:tcBorders>
          </w:tcPr>
          <w:p w14:paraId="2F9931E4" w14:textId="217D21F1"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Підстава для отримання адміністративної послуги </w:t>
            </w:r>
          </w:p>
        </w:tc>
        <w:tc>
          <w:tcPr>
            <w:tcW w:w="8400" w:type="dxa"/>
            <w:tcBorders>
              <w:top w:val="single" w:sz="6" w:space="0" w:color="000000"/>
              <w:left w:val="single" w:sz="6" w:space="0" w:color="000000"/>
              <w:bottom w:val="single" w:sz="6" w:space="0" w:color="000000"/>
              <w:right w:val="single" w:sz="6" w:space="0" w:color="000000"/>
            </w:tcBorders>
          </w:tcPr>
          <w:p w14:paraId="231BB6EB" w14:textId="228DBB14" w:rsidR="00F26AB1" w:rsidRPr="00F81677" w:rsidRDefault="00C01C74" w:rsidP="00CE198B">
            <w:pPr>
              <w:ind w:firstLine="8"/>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Звернення особи у </w:t>
            </w:r>
            <w:r w:rsidR="00514A4A" w:rsidRPr="00F81677">
              <w:rPr>
                <w:rFonts w:ascii="Times New Roman" w:eastAsia="Times New Roman" w:hAnsi="Times New Roman" w:cs="Times New Roman"/>
                <w:sz w:val="28"/>
                <w:szCs w:val="28"/>
              </w:rPr>
              <w:t>зв’язку із загибеллю (смертю) волонтера</w:t>
            </w:r>
            <w:bookmarkStart w:id="2" w:name="bookmark=id.1fob9te" w:colFirst="0" w:colLast="0"/>
            <w:bookmarkEnd w:id="2"/>
          </w:p>
        </w:tc>
      </w:tr>
      <w:tr w:rsidR="00C01C74" w:rsidRPr="00F81677" w14:paraId="2050B1F2"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66DAFAF5" w14:textId="52C74750" w:rsidR="00C01C74" w:rsidRPr="00F81677" w:rsidRDefault="00C01C74">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8</w:t>
            </w:r>
          </w:p>
        </w:tc>
        <w:tc>
          <w:tcPr>
            <w:tcW w:w="6255" w:type="dxa"/>
            <w:tcBorders>
              <w:top w:val="single" w:sz="6" w:space="0" w:color="000000"/>
              <w:left w:val="single" w:sz="6" w:space="0" w:color="000000"/>
              <w:bottom w:val="single" w:sz="6" w:space="0" w:color="000000"/>
              <w:right w:val="single" w:sz="6" w:space="0" w:color="000000"/>
            </w:tcBorders>
          </w:tcPr>
          <w:p w14:paraId="79DA73B3" w14:textId="1F9BB43A" w:rsidR="00C01C74" w:rsidRPr="00F81677" w:rsidRDefault="00C01C74">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2E47D8AD" w14:textId="26084D18" w:rsidR="00C01C74" w:rsidRPr="00F81677" w:rsidRDefault="00097FC1"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 З</w:t>
            </w:r>
            <w:r w:rsidR="00C01C74" w:rsidRPr="00F81677">
              <w:rPr>
                <w:rFonts w:ascii="Times New Roman" w:eastAsia="Times New Roman" w:hAnsi="Times New Roman" w:cs="Times New Roman"/>
                <w:sz w:val="28"/>
                <w:szCs w:val="28"/>
              </w:rPr>
              <w:t>аява</w:t>
            </w:r>
            <w:r w:rsidRPr="00F81677">
              <w:rPr>
                <w:rFonts w:ascii="Times New Roman" w:eastAsia="Times New Roman" w:hAnsi="Times New Roman" w:cs="Times New Roman"/>
                <w:sz w:val="28"/>
                <w:szCs w:val="28"/>
              </w:rPr>
              <w:t xml:space="preserve"> кожного заявника, </w:t>
            </w:r>
            <w:r w:rsidR="00C01C74" w:rsidRPr="00F81677">
              <w:rPr>
                <w:rFonts w:ascii="Times New Roman" w:eastAsia="Times New Roman" w:hAnsi="Times New Roman" w:cs="Times New Roman"/>
                <w:sz w:val="28"/>
                <w:szCs w:val="28"/>
              </w:rPr>
              <w:t xml:space="preserve"> якщо в загиблого залишилася малолітня чи неповнолітня дитина, - заяву подає інший з б</w:t>
            </w:r>
            <w:r w:rsidRPr="00F81677">
              <w:rPr>
                <w:rFonts w:ascii="Times New Roman" w:eastAsia="Times New Roman" w:hAnsi="Times New Roman" w:cs="Times New Roman"/>
                <w:sz w:val="28"/>
                <w:szCs w:val="28"/>
              </w:rPr>
              <w:t>атьків, опікун або піклувальник</w:t>
            </w:r>
            <w:r w:rsidR="0030091B" w:rsidRPr="00F81677">
              <w:rPr>
                <w:rFonts w:ascii="Times New Roman" w:eastAsia="Times New Roman" w:hAnsi="Times New Roman" w:cs="Times New Roman"/>
                <w:sz w:val="28"/>
                <w:szCs w:val="28"/>
              </w:rPr>
              <w:t>.</w:t>
            </w:r>
          </w:p>
          <w:p w14:paraId="0021552F" w14:textId="0D59625E" w:rsidR="00097FC1" w:rsidRPr="00F81677" w:rsidRDefault="0030091B"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Д</w:t>
            </w:r>
            <w:r w:rsidR="00097FC1" w:rsidRPr="00F81677">
              <w:rPr>
                <w:rFonts w:ascii="Times New Roman" w:eastAsia="Times New Roman" w:hAnsi="Times New Roman" w:cs="Times New Roman"/>
                <w:sz w:val="28"/>
                <w:szCs w:val="28"/>
              </w:rPr>
              <w:t>о заяви додаються копії:</w:t>
            </w:r>
          </w:p>
          <w:p w14:paraId="7EE9B2AE" w14:textId="5DD87F42" w:rsidR="00097FC1" w:rsidRPr="00F81677" w:rsidRDefault="0030091B"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свідоцтва</w:t>
            </w:r>
            <w:r w:rsidR="00097FC1" w:rsidRPr="00F81677">
              <w:t xml:space="preserve"> про смерть волонтера;</w:t>
            </w:r>
          </w:p>
          <w:p w14:paraId="6678C1AF" w14:textId="191319E7" w:rsidR="00097FC1" w:rsidRPr="00F81677" w:rsidRDefault="0030091B"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свідоцтва</w:t>
            </w:r>
            <w:r w:rsidR="00097FC1" w:rsidRPr="00F81677">
              <w:t xml:space="preserve"> про народження волонтера - для виплати одноразової грошової допомоги батькам загиблого (померлого);</w:t>
            </w:r>
          </w:p>
          <w:p w14:paraId="0C8DE4B4" w14:textId="77777777" w:rsidR="0030091B" w:rsidRPr="00F81677" w:rsidRDefault="0030091B"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свідоцтва</w:t>
            </w:r>
            <w:r w:rsidR="00097FC1" w:rsidRPr="00F81677">
              <w:t xml:space="preserve"> про шлюб - для виплати грошової допомоги дружині (чоловікові);</w:t>
            </w:r>
          </w:p>
          <w:p w14:paraId="13421208" w14:textId="77777777" w:rsidR="0030091B" w:rsidRPr="00F81677"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сторінок паспорта заявника з даними про прізвище, ім'я та по батькові, дату його видачі і місце реєстрації;</w:t>
            </w:r>
          </w:p>
          <w:p w14:paraId="77459C1C" w14:textId="77777777" w:rsidR="0030091B" w:rsidRPr="00F81677"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свідоцтва про народження дитини - для виплати одноразової грошової допомоги дитині;</w:t>
            </w:r>
          </w:p>
          <w:p w14:paraId="7D63BD2F" w14:textId="77777777" w:rsidR="0030091B" w:rsidRPr="00F81677"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документа, що підтверджує реєстрацію у Державному 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14:paraId="55D3E4B6" w14:textId="77777777" w:rsidR="0030091B" w:rsidRPr="00F81677"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 xml:space="preserve">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w:t>
            </w:r>
            <w:r w:rsidRPr="00F81677">
              <w:lastRenderedPageBreak/>
              <w:t>дитиною, позбавленою батьківського піклування (у разі здійснення опіки або піклування над дитиною загиблого волонтера);</w:t>
            </w:r>
          </w:p>
          <w:p w14:paraId="0971BC49" w14:textId="3CF9F083" w:rsidR="00097FC1" w:rsidRPr="00F81677" w:rsidRDefault="00097FC1" w:rsidP="009F5E7C">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F81677">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14:paraId="15503F5D" w14:textId="4AAD1894" w:rsidR="00C01C74" w:rsidRPr="00F81677" w:rsidRDefault="0030091B"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2)</w:t>
            </w:r>
            <w:r w:rsidR="00097FC1" w:rsidRPr="00F81677">
              <w:rPr>
                <w:rFonts w:ascii="Times New Roman" w:eastAsia="Times New Roman" w:hAnsi="Times New Roman" w:cs="Times New Roman"/>
                <w:sz w:val="28"/>
                <w:szCs w:val="28"/>
              </w:rPr>
              <w:t xml:space="preserve"> </w:t>
            </w:r>
            <w:r w:rsidR="00C01C74" w:rsidRPr="00F81677">
              <w:rPr>
                <w:rFonts w:ascii="Times New Roman" w:eastAsia="Times New Roman" w:hAnsi="Times New Roman" w:cs="Times New Roman"/>
                <w:sz w:val="28"/>
                <w:szCs w:val="28"/>
              </w:rPr>
              <w:t>довідка судово-медичної експертизи про причини смерті або довідку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w:t>
            </w:r>
          </w:p>
          <w:p w14:paraId="429B9672" w14:textId="2D027E47" w:rsidR="00C01C74" w:rsidRPr="00F81677" w:rsidRDefault="0030091B"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3) </w:t>
            </w:r>
            <w:r w:rsidR="00C01C74" w:rsidRPr="00F81677">
              <w:rPr>
                <w:rFonts w:ascii="Times New Roman" w:eastAsia="Times New Roman" w:hAnsi="Times New Roman" w:cs="Times New Roman"/>
                <w:sz w:val="28"/>
                <w:szCs w:val="28"/>
              </w:rPr>
              <w:t xml:space="preserve">свідчення керівника одного з підрозділів Збройних Сил, інших військових формувань, правоохоронних органів, який перебуває безпосередньо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w:t>
            </w:r>
            <w:r w:rsidR="00C01C74" w:rsidRPr="00F81677">
              <w:rPr>
                <w:rFonts w:ascii="Times New Roman" w:eastAsia="Times New Roman" w:hAnsi="Times New Roman" w:cs="Times New Roman"/>
                <w:sz w:val="28"/>
                <w:szCs w:val="28"/>
              </w:rPr>
              <w:lastRenderedPageBreak/>
              <w:t>збройних конфліктів, про надання волонтером волонтерської допомоги;</w:t>
            </w:r>
          </w:p>
          <w:p w14:paraId="4C958D0B" w14:textId="687CE577" w:rsidR="00C01C74" w:rsidRPr="00F81677" w:rsidRDefault="0030091B" w:rsidP="00F816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firstLine="294"/>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4)</w:t>
            </w:r>
            <w:r w:rsidR="00097FC1" w:rsidRPr="00F81677">
              <w:rPr>
                <w:rFonts w:ascii="Times New Roman" w:eastAsia="Times New Roman" w:hAnsi="Times New Roman" w:cs="Times New Roman"/>
                <w:sz w:val="28"/>
                <w:szCs w:val="28"/>
              </w:rPr>
              <w:t xml:space="preserve"> </w:t>
            </w:r>
            <w:r w:rsidR="00C01C74" w:rsidRPr="00F81677">
              <w:rPr>
                <w:rFonts w:ascii="Times New Roman" w:eastAsia="Times New Roman" w:hAnsi="Times New Roman" w:cs="Times New Roman"/>
                <w:sz w:val="28"/>
                <w:szCs w:val="28"/>
              </w:rPr>
              <w:t>інші документи, які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CE198B" w:rsidRPr="00F81677">
              <w:rPr>
                <w:rFonts w:ascii="Times New Roman" w:eastAsia="Times New Roman" w:hAnsi="Times New Roman" w:cs="Times New Roman"/>
                <w:sz w:val="28"/>
                <w:szCs w:val="28"/>
              </w:rPr>
              <w:t>.</w:t>
            </w:r>
          </w:p>
        </w:tc>
      </w:tr>
      <w:tr w:rsidR="007B1FDA" w:rsidRPr="00F81677" w14:paraId="25459AB7"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6DDAC02B" w14:textId="19CD9C1B"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lastRenderedPageBreak/>
              <w:t>9</w:t>
            </w:r>
          </w:p>
        </w:tc>
        <w:tc>
          <w:tcPr>
            <w:tcW w:w="6255" w:type="dxa"/>
            <w:tcBorders>
              <w:top w:val="single" w:sz="6" w:space="0" w:color="000000"/>
              <w:left w:val="single" w:sz="6" w:space="0" w:color="000000"/>
              <w:bottom w:val="single" w:sz="6" w:space="0" w:color="000000"/>
              <w:right w:val="single" w:sz="6" w:space="0" w:color="000000"/>
            </w:tcBorders>
          </w:tcPr>
          <w:p w14:paraId="7C0B138D"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4E22B9FA" w14:textId="5DFC8004" w:rsidR="007B1FDA" w:rsidRPr="00F81677" w:rsidRDefault="00514A4A" w:rsidP="009F5E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Заява та документи подаються заявником особисто чи поштою</w:t>
            </w:r>
          </w:p>
        </w:tc>
      </w:tr>
      <w:tr w:rsidR="007B1FDA" w:rsidRPr="00F81677" w14:paraId="2F0F932D"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7A4D31B9" w14:textId="77777777"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10</w:t>
            </w:r>
          </w:p>
        </w:tc>
        <w:tc>
          <w:tcPr>
            <w:tcW w:w="6255" w:type="dxa"/>
            <w:tcBorders>
              <w:top w:val="single" w:sz="6" w:space="0" w:color="000000"/>
              <w:left w:val="single" w:sz="6" w:space="0" w:color="000000"/>
              <w:bottom w:val="single" w:sz="6" w:space="0" w:color="000000"/>
              <w:right w:val="single" w:sz="6" w:space="0" w:color="000000"/>
            </w:tcBorders>
          </w:tcPr>
          <w:p w14:paraId="7E797ED7"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Платність (безоплатність)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603E908" w14:textId="77777777" w:rsidR="007B1FDA" w:rsidRPr="00F81677" w:rsidRDefault="00514A4A" w:rsidP="009F5E7C">
            <w:pPr>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Безоплатно</w:t>
            </w:r>
          </w:p>
        </w:tc>
      </w:tr>
      <w:tr w:rsidR="007B1FDA" w:rsidRPr="00F81677" w14:paraId="285DA4AC" w14:textId="77777777" w:rsidTr="00F81677">
        <w:trPr>
          <w:trHeight w:val="20"/>
        </w:trPr>
        <w:tc>
          <w:tcPr>
            <w:tcW w:w="405" w:type="dxa"/>
            <w:tcBorders>
              <w:top w:val="single" w:sz="6" w:space="0" w:color="000000"/>
              <w:left w:val="single" w:sz="6" w:space="0" w:color="000000"/>
              <w:bottom w:val="single" w:sz="6" w:space="0" w:color="000000"/>
              <w:right w:val="single" w:sz="6" w:space="0" w:color="000000"/>
            </w:tcBorders>
          </w:tcPr>
          <w:p w14:paraId="038DF2D4" w14:textId="77777777" w:rsidR="007B1FDA" w:rsidRPr="00F81677" w:rsidRDefault="00514A4A">
            <w:pPr>
              <w:jc w:val="cente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11</w:t>
            </w:r>
          </w:p>
        </w:tc>
        <w:tc>
          <w:tcPr>
            <w:tcW w:w="6255" w:type="dxa"/>
            <w:tcBorders>
              <w:top w:val="single" w:sz="6" w:space="0" w:color="000000"/>
              <w:left w:val="single" w:sz="6" w:space="0" w:color="000000"/>
              <w:bottom w:val="single" w:sz="6" w:space="0" w:color="000000"/>
              <w:right w:val="single" w:sz="6" w:space="0" w:color="000000"/>
            </w:tcBorders>
          </w:tcPr>
          <w:p w14:paraId="77A95B72"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Строк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4D78A4F8" w14:textId="70E1532A" w:rsidR="007B1FDA" w:rsidRPr="00F81677" w:rsidRDefault="00F81677" w:rsidP="009F5E7C">
            <w:pPr>
              <w:shd w:val="clear" w:color="auto" w:fill="FFFFFF"/>
              <w:spacing w:before="240" w:after="240"/>
              <w:jc w:val="both"/>
              <w:rPr>
                <w:rFonts w:ascii="Times New Roman" w:eastAsia="Times New Roman" w:hAnsi="Times New Roman" w:cs="Times New Roman"/>
                <w:sz w:val="28"/>
                <w:szCs w:val="28"/>
              </w:rPr>
            </w:pPr>
            <w:r w:rsidRPr="00F81677">
              <w:rPr>
                <w:rFonts w:ascii="Times New Roman" w:hAnsi="Times New Roman" w:cs="Times New Roman"/>
                <w:sz w:val="28"/>
                <w:szCs w:val="28"/>
              </w:rPr>
              <w:t>30 календарних днів з дня надходження заяви (уточненої інформації)</w:t>
            </w:r>
          </w:p>
        </w:tc>
      </w:tr>
      <w:tr w:rsidR="007B1FDA" w:rsidRPr="00F81677" w14:paraId="3C245240"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2B832783"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12</w:t>
            </w:r>
          </w:p>
        </w:tc>
        <w:tc>
          <w:tcPr>
            <w:tcW w:w="6255" w:type="dxa"/>
            <w:tcBorders>
              <w:top w:val="single" w:sz="6" w:space="0" w:color="000000"/>
              <w:left w:val="single" w:sz="6" w:space="0" w:color="000000"/>
              <w:bottom w:val="single" w:sz="6" w:space="0" w:color="000000"/>
              <w:right w:val="single" w:sz="6" w:space="0" w:color="000000"/>
            </w:tcBorders>
          </w:tcPr>
          <w:p w14:paraId="618F9BF0" w14:textId="162FB476"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 xml:space="preserve">Перелік підстав для відмови у </w:t>
            </w:r>
            <w:r w:rsidR="00F26AB1" w:rsidRPr="00F81677">
              <w:rPr>
                <w:rFonts w:ascii="Times New Roman" w:eastAsia="Times New Roman" w:hAnsi="Times New Roman" w:cs="Times New Roman"/>
                <w:sz w:val="28"/>
                <w:szCs w:val="28"/>
              </w:rPr>
              <w:t>наданні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0CE02DA" w14:textId="77777777" w:rsidR="00F81677" w:rsidRPr="00F81677" w:rsidRDefault="00F81677" w:rsidP="00F81677">
            <w:pPr>
              <w:pStyle w:val="a6"/>
              <w:keepNext/>
              <w:ind w:left="0" w:firstLine="567"/>
            </w:pPr>
            <w:r w:rsidRPr="00F81677">
              <w:t xml:space="preserve">1) відсутність документів, які містять достатні докази того, що загибель (смерть) волонтера настали внаслідок обставин, зазначених у пункті 3 Порядку та умовах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w:t>
            </w:r>
            <w:r w:rsidRPr="00F81677">
              <w:lastRenderedPageBreak/>
              <w:t>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 затверджених постановою Кабінету Міністрів України від 19 серпня 2015 р. № 604;</w:t>
            </w:r>
          </w:p>
          <w:p w14:paraId="4A501406" w14:textId="77777777" w:rsidR="00F81677" w:rsidRPr="00F81677" w:rsidRDefault="00F81677" w:rsidP="00F81677">
            <w:pPr>
              <w:pStyle w:val="a6"/>
              <w:keepNext/>
              <w:ind w:left="0" w:firstLine="567"/>
            </w:pPr>
            <w:r w:rsidRPr="00F81677">
              <w:t>2) подання завідомо неправдивих відомостей;</w:t>
            </w:r>
          </w:p>
          <w:p w14:paraId="7D1D182C" w14:textId="77777777" w:rsidR="00F81677" w:rsidRPr="00F81677" w:rsidRDefault="00F81677" w:rsidP="00F81677">
            <w:pPr>
              <w:pStyle w:val="a6"/>
              <w:keepNext/>
              <w:ind w:left="0" w:firstLine="567"/>
            </w:pPr>
            <w:r w:rsidRPr="00F81677">
              <w:t>3) виявлення факту підробок у поданих документах;</w:t>
            </w:r>
          </w:p>
          <w:p w14:paraId="796F7FDC" w14:textId="77777777" w:rsidR="00F81677" w:rsidRPr="00F81677" w:rsidRDefault="00F81677" w:rsidP="00F81677">
            <w:pPr>
              <w:pStyle w:val="a6"/>
              <w:keepNext/>
              <w:ind w:left="0" w:firstLine="567"/>
            </w:pPr>
            <w:r w:rsidRPr="00F81677">
              <w:t xml:space="preserve">4) наявності обвинувального </w:t>
            </w:r>
            <w:proofErr w:type="spellStart"/>
            <w:r w:rsidRPr="00F81677">
              <w:t>вироку</w:t>
            </w:r>
            <w:proofErr w:type="spellEnd"/>
            <w:r w:rsidRPr="00F81677">
              <w:t xml:space="preserve"> суду, який набрав законної сили, за вчинення особою умисного тяжкого або особливо тяжкого злочину під час надання волонтерської допомоги;</w:t>
            </w:r>
          </w:p>
          <w:p w14:paraId="3B9E1F52" w14:textId="6BA37940" w:rsidR="007B1FDA" w:rsidRPr="00F81677" w:rsidRDefault="00F81677" w:rsidP="00F81677">
            <w:pPr>
              <w:pStyle w:val="a6"/>
              <w:keepNext/>
              <w:ind w:left="0" w:firstLine="567"/>
            </w:pPr>
            <w:r w:rsidRPr="00F81677">
              <w:t>5) якщо загибель (смерть) волонтера є наслідком учинення ним злочину, адміністративного правопорушення, дій у стані алкогольного, наркотичного чи токсичного сп’яніння, навмисного спричинення собі тілесного ушкодження, самогубства (крім установленого судом факту доведення особи до самогубства) або інших обставин, не пов’язаних із волонтерською діяльністю.</w:t>
            </w:r>
          </w:p>
        </w:tc>
      </w:tr>
      <w:tr w:rsidR="007B1FDA" w:rsidRPr="00F81677" w14:paraId="11120AC7"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58742356"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lastRenderedPageBreak/>
              <w:t>13</w:t>
            </w:r>
          </w:p>
        </w:tc>
        <w:tc>
          <w:tcPr>
            <w:tcW w:w="6255" w:type="dxa"/>
            <w:tcBorders>
              <w:top w:val="single" w:sz="6" w:space="0" w:color="000000"/>
              <w:left w:val="single" w:sz="6" w:space="0" w:color="000000"/>
              <w:bottom w:val="single" w:sz="6" w:space="0" w:color="000000"/>
              <w:right w:val="single" w:sz="6" w:space="0" w:color="000000"/>
            </w:tcBorders>
          </w:tcPr>
          <w:p w14:paraId="7A7C7C05" w14:textId="77777777" w:rsidR="007B1FDA" w:rsidRPr="00F81677" w:rsidRDefault="00514A4A">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Результат надання адміністративної послуги</w:t>
            </w:r>
          </w:p>
        </w:tc>
        <w:tc>
          <w:tcPr>
            <w:tcW w:w="8400" w:type="dxa"/>
            <w:tcBorders>
              <w:top w:val="single" w:sz="6" w:space="0" w:color="000000"/>
              <w:left w:val="single" w:sz="6" w:space="0" w:color="000000"/>
              <w:bottom w:val="single" w:sz="6" w:space="0" w:color="000000"/>
              <w:right w:val="single" w:sz="6" w:space="0" w:color="000000"/>
            </w:tcBorders>
          </w:tcPr>
          <w:p w14:paraId="14AECD98" w14:textId="1535986C" w:rsidR="007B1FDA" w:rsidRPr="00F81677" w:rsidRDefault="00F81677" w:rsidP="009F5E7C">
            <w:pPr>
              <w:tabs>
                <w:tab w:val="left" w:pos="358"/>
                <w:tab w:val="left" w:pos="449"/>
              </w:tabs>
              <w:jc w:val="both"/>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Рішення про призначення (відмову у призначенні) одноразової грошової допомоги</w:t>
            </w:r>
            <w:bookmarkStart w:id="3" w:name="bookmark=id.3znysh7" w:colFirst="0" w:colLast="0"/>
            <w:bookmarkEnd w:id="3"/>
          </w:p>
        </w:tc>
      </w:tr>
      <w:tr w:rsidR="007B1FDA" w:rsidRPr="00F81677" w14:paraId="41CEDE9D"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7C341D80" w14:textId="4B89E615" w:rsidR="007B1FDA" w:rsidRPr="00F81677" w:rsidRDefault="002D4234">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lastRenderedPageBreak/>
              <w:t>14</w:t>
            </w:r>
          </w:p>
        </w:tc>
        <w:tc>
          <w:tcPr>
            <w:tcW w:w="6255" w:type="dxa"/>
            <w:tcBorders>
              <w:top w:val="single" w:sz="6" w:space="0" w:color="000000"/>
              <w:left w:val="single" w:sz="6" w:space="0" w:color="000000"/>
              <w:bottom w:val="single" w:sz="6" w:space="0" w:color="000000"/>
              <w:right w:val="single" w:sz="6" w:space="0" w:color="000000"/>
            </w:tcBorders>
          </w:tcPr>
          <w:p w14:paraId="765CB3F4" w14:textId="591C1CEE" w:rsidR="007B1FDA" w:rsidRPr="00F81677" w:rsidRDefault="002D4234">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С</w:t>
            </w:r>
            <w:r w:rsidR="00514A4A" w:rsidRPr="00F81677">
              <w:rPr>
                <w:rFonts w:ascii="Times New Roman" w:eastAsia="Times New Roman" w:hAnsi="Times New Roman" w:cs="Times New Roman"/>
                <w:sz w:val="28"/>
                <w:szCs w:val="28"/>
              </w:rPr>
              <w:t>пособи отримання відповіді (результату)</w:t>
            </w:r>
          </w:p>
        </w:tc>
        <w:tc>
          <w:tcPr>
            <w:tcW w:w="8400" w:type="dxa"/>
            <w:tcBorders>
              <w:top w:val="single" w:sz="6" w:space="0" w:color="000000"/>
              <w:left w:val="single" w:sz="6" w:space="0" w:color="000000"/>
              <w:bottom w:val="single" w:sz="6" w:space="0" w:color="000000"/>
              <w:right w:val="single" w:sz="6" w:space="0" w:color="000000"/>
            </w:tcBorders>
          </w:tcPr>
          <w:p w14:paraId="51A660AB" w14:textId="43EB8437" w:rsidR="00CE198B" w:rsidRPr="00F81677" w:rsidRDefault="00414DF5" w:rsidP="009F5E7C">
            <w:pPr>
              <w:pStyle w:val="a6"/>
              <w:numPr>
                <w:ilvl w:val="0"/>
                <w:numId w:val="4"/>
              </w:numPr>
              <w:tabs>
                <w:tab w:val="left" w:pos="358"/>
              </w:tabs>
              <w:ind w:left="10" w:firstLine="350"/>
            </w:pPr>
            <w:r w:rsidRPr="00F81677">
              <w:t>Результат надання адмін</w:t>
            </w:r>
            <w:r w:rsidR="00CD1D45" w:rsidRPr="00F81677">
              <w:t>істративної послуги отримується у</w:t>
            </w:r>
            <w:r w:rsidRPr="00F81677">
              <w:t xml:space="preserve"> центрі надання адміністративних послуг</w:t>
            </w:r>
            <w:r w:rsidR="00C01C74" w:rsidRPr="00F81677">
              <w:t xml:space="preserve"> особисто або через уповноважену особу</w:t>
            </w:r>
            <w:r w:rsidR="00CE198B" w:rsidRPr="00F81677">
              <w:t>.</w:t>
            </w:r>
          </w:p>
          <w:p w14:paraId="5D708C9A" w14:textId="2E289AFD" w:rsidR="00414DF5" w:rsidRPr="00F81677" w:rsidRDefault="00CE198B" w:rsidP="009F5E7C">
            <w:pPr>
              <w:pStyle w:val="a6"/>
              <w:numPr>
                <w:ilvl w:val="0"/>
                <w:numId w:val="4"/>
              </w:numPr>
              <w:tabs>
                <w:tab w:val="left" w:pos="358"/>
              </w:tabs>
              <w:ind w:left="10" w:firstLine="350"/>
            </w:pPr>
            <w:r w:rsidRPr="00F81677">
              <w:t xml:space="preserve">Результат надання адміністративної послуги отримується безпосередньо </w:t>
            </w:r>
            <w:r w:rsidR="00414DF5" w:rsidRPr="00F81677">
              <w:t>у Міністерстві у справах ветеранів України.</w:t>
            </w:r>
          </w:p>
        </w:tc>
      </w:tr>
      <w:tr w:rsidR="00F81677" w:rsidRPr="00F81677" w14:paraId="484402AB" w14:textId="77777777" w:rsidTr="00F81677">
        <w:trPr>
          <w:trHeight w:val="2041"/>
        </w:trPr>
        <w:tc>
          <w:tcPr>
            <w:tcW w:w="405" w:type="dxa"/>
            <w:tcBorders>
              <w:top w:val="single" w:sz="6" w:space="0" w:color="000000"/>
              <w:left w:val="single" w:sz="6" w:space="0" w:color="000000"/>
              <w:bottom w:val="single" w:sz="6" w:space="0" w:color="000000"/>
              <w:right w:val="single" w:sz="6" w:space="0" w:color="000000"/>
            </w:tcBorders>
          </w:tcPr>
          <w:p w14:paraId="32D14C86" w14:textId="77777777" w:rsidR="00F81677" w:rsidRPr="00F81677" w:rsidRDefault="00F81677" w:rsidP="00F81677">
            <w:pPr>
              <w:rPr>
                <w:rFonts w:ascii="Times New Roman" w:eastAsia="Times New Roman" w:hAnsi="Times New Roman" w:cs="Times New Roman"/>
                <w:sz w:val="28"/>
                <w:szCs w:val="28"/>
              </w:rPr>
            </w:pPr>
          </w:p>
        </w:tc>
        <w:tc>
          <w:tcPr>
            <w:tcW w:w="6255" w:type="dxa"/>
            <w:tcBorders>
              <w:top w:val="single" w:sz="6" w:space="0" w:color="000000"/>
              <w:left w:val="single" w:sz="6" w:space="0" w:color="000000"/>
              <w:bottom w:val="single" w:sz="6" w:space="0" w:color="000000"/>
              <w:right w:val="single" w:sz="6" w:space="0" w:color="000000"/>
            </w:tcBorders>
          </w:tcPr>
          <w:p w14:paraId="22717DEF" w14:textId="5A7F550A" w:rsidR="00F81677" w:rsidRPr="00F81677" w:rsidRDefault="00F81677" w:rsidP="00F81677">
            <w:pPr>
              <w:rPr>
                <w:rFonts w:ascii="Times New Roman" w:eastAsia="Times New Roman" w:hAnsi="Times New Roman" w:cs="Times New Roman"/>
                <w:sz w:val="28"/>
                <w:szCs w:val="28"/>
              </w:rPr>
            </w:pPr>
            <w:r w:rsidRPr="00F81677">
              <w:rPr>
                <w:rFonts w:ascii="Times New Roman" w:eastAsia="Times New Roman" w:hAnsi="Times New Roman" w:cs="Times New Roman"/>
                <w:sz w:val="28"/>
                <w:szCs w:val="28"/>
              </w:rPr>
              <w:t>Примітка</w:t>
            </w:r>
          </w:p>
        </w:tc>
        <w:tc>
          <w:tcPr>
            <w:tcW w:w="8400" w:type="dxa"/>
            <w:tcBorders>
              <w:top w:val="single" w:sz="6" w:space="0" w:color="000000"/>
              <w:left w:val="single" w:sz="6" w:space="0" w:color="000000"/>
              <w:bottom w:val="single" w:sz="6" w:space="0" w:color="000000"/>
              <w:right w:val="single" w:sz="6" w:space="0" w:color="000000"/>
            </w:tcBorders>
          </w:tcPr>
          <w:p w14:paraId="76F8F7B6" w14:textId="61EE402A" w:rsidR="00F81677" w:rsidRPr="00F81677" w:rsidRDefault="00F81677" w:rsidP="00F81677">
            <w:pPr>
              <w:pStyle w:val="a6"/>
              <w:keepNext/>
              <w:ind w:left="0" w:firstLine="567"/>
            </w:pPr>
            <w:r w:rsidRPr="00F81677">
              <w:t>У разі коли одержувачі одноразової грошової допомоги одночасно мають право на отримання одноразової грошової допомоги, передбаченої Законом України “Про волонтерську діяльність”,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383F11BD" w14:textId="5261358E" w:rsidR="007B1FDA" w:rsidRDefault="007B1FDA">
      <w:pPr>
        <w:pBdr>
          <w:top w:val="nil"/>
          <w:left w:val="nil"/>
          <w:bottom w:val="nil"/>
          <w:right w:val="nil"/>
          <w:between w:val="nil"/>
        </w:pBdr>
        <w:rPr>
          <w:rFonts w:ascii="Times New Roman" w:eastAsia="Times New Roman" w:hAnsi="Times New Roman" w:cs="Times New Roman"/>
          <w:b/>
          <w:i/>
          <w:sz w:val="28"/>
          <w:szCs w:val="28"/>
        </w:rPr>
      </w:pPr>
    </w:p>
    <w:p w14:paraId="3EB88EA7" w14:textId="77777777" w:rsidR="00F81677" w:rsidRDefault="00F81677" w:rsidP="00F81677">
      <w:pPr>
        <w:rPr>
          <w:rFonts w:ascii="Times New Roman" w:eastAsia="Times New Roman" w:hAnsi="Times New Roman" w:cs="Times New Roman"/>
          <w:b/>
          <w:i/>
          <w:sz w:val="28"/>
          <w:szCs w:val="28"/>
        </w:rPr>
      </w:pPr>
    </w:p>
    <w:p w14:paraId="095045DC" w14:textId="77777777" w:rsidR="00F81677" w:rsidRDefault="00F81677" w:rsidP="00F81677">
      <w:pPr>
        <w:rPr>
          <w:rFonts w:ascii="Times New Roman" w:hAnsi="Times New Roman" w:cs="Times New Roman"/>
          <w:b/>
          <w:sz w:val="28"/>
          <w:szCs w:val="28"/>
        </w:rPr>
      </w:pPr>
      <w:r>
        <w:rPr>
          <w:rFonts w:ascii="Times New Roman" w:hAnsi="Times New Roman" w:cs="Times New Roman"/>
          <w:b/>
          <w:sz w:val="28"/>
          <w:szCs w:val="28"/>
        </w:rPr>
        <w:t>Директор Департаменту соціального захисту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Руслан ПРИХОДЬКО</w:t>
      </w:r>
    </w:p>
    <w:p w14:paraId="7E1B6BD5" w14:textId="77777777" w:rsidR="007B1FDA" w:rsidRDefault="007B1FDA">
      <w:pPr>
        <w:pBdr>
          <w:top w:val="nil"/>
          <w:left w:val="nil"/>
          <w:bottom w:val="nil"/>
          <w:right w:val="nil"/>
          <w:between w:val="nil"/>
        </w:pBdr>
        <w:rPr>
          <w:rFonts w:ascii="Times New Roman" w:eastAsia="Times New Roman" w:hAnsi="Times New Roman" w:cs="Times New Roman"/>
          <w:b/>
          <w:i/>
          <w:sz w:val="28"/>
          <w:szCs w:val="28"/>
        </w:rPr>
      </w:pPr>
    </w:p>
    <w:sectPr w:rsidR="007B1FDA" w:rsidSect="00B35996">
      <w:headerReference w:type="default" r:id="rId13"/>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64F7" w14:textId="77777777" w:rsidR="00D21132" w:rsidRDefault="00D21132" w:rsidP="00F81677">
      <w:r>
        <w:separator/>
      </w:r>
    </w:p>
  </w:endnote>
  <w:endnote w:type="continuationSeparator" w:id="0">
    <w:p w14:paraId="6A2AD8E9" w14:textId="77777777" w:rsidR="00D21132" w:rsidRDefault="00D21132" w:rsidP="00F8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5DDF6" w14:textId="77777777" w:rsidR="00D21132" w:rsidRDefault="00D21132" w:rsidP="00F81677">
      <w:r>
        <w:separator/>
      </w:r>
    </w:p>
  </w:footnote>
  <w:footnote w:type="continuationSeparator" w:id="0">
    <w:p w14:paraId="0D10C405" w14:textId="77777777" w:rsidR="00D21132" w:rsidRDefault="00D21132" w:rsidP="00F8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8"/>
        <w:szCs w:val="28"/>
      </w:rPr>
      <w:id w:val="-268160746"/>
      <w:docPartObj>
        <w:docPartGallery w:val="Page Numbers (Top of Page)"/>
        <w:docPartUnique/>
      </w:docPartObj>
    </w:sdtPr>
    <w:sdtContent>
      <w:p w14:paraId="728DCA81" w14:textId="616843EC" w:rsidR="00F81677" w:rsidRPr="00F81677" w:rsidRDefault="00F81677">
        <w:pPr>
          <w:pStyle w:val="af1"/>
          <w:jc w:val="center"/>
          <w:rPr>
            <w:rFonts w:asciiTheme="majorBidi" w:hAnsiTheme="majorBidi" w:cstheme="majorBidi"/>
            <w:sz w:val="28"/>
            <w:szCs w:val="28"/>
          </w:rPr>
        </w:pPr>
        <w:r w:rsidRPr="00F81677">
          <w:rPr>
            <w:rFonts w:asciiTheme="majorBidi" w:hAnsiTheme="majorBidi" w:cstheme="majorBidi"/>
            <w:sz w:val="28"/>
            <w:szCs w:val="28"/>
          </w:rPr>
          <w:fldChar w:fldCharType="begin"/>
        </w:r>
        <w:r w:rsidRPr="00F81677">
          <w:rPr>
            <w:rFonts w:asciiTheme="majorBidi" w:hAnsiTheme="majorBidi" w:cstheme="majorBidi"/>
            <w:sz w:val="28"/>
            <w:szCs w:val="28"/>
          </w:rPr>
          <w:instrText>PAGE   \* MERGEFORMAT</w:instrText>
        </w:r>
        <w:r w:rsidRPr="00F81677">
          <w:rPr>
            <w:rFonts w:asciiTheme="majorBidi" w:hAnsiTheme="majorBidi" w:cstheme="majorBidi"/>
            <w:sz w:val="28"/>
            <w:szCs w:val="28"/>
          </w:rPr>
          <w:fldChar w:fldCharType="separate"/>
        </w:r>
        <w:r w:rsidRPr="00F81677">
          <w:rPr>
            <w:rFonts w:asciiTheme="majorBidi" w:hAnsiTheme="majorBidi" w:cstheme="majorBidi"/>
            <w:sz w:val="28"/>
            <w:szCs w:val="28"/>
          </w:rPr>
          <w:t>2</w:t>
        </w:r>
        <w:r w:rsidRPr="00F81677">
          <w:rPr>
            <w:rFonts w:asciiTheme="majorBidi" w:hAnsiTheme="majorBidi" w:cstheme="majorBidi"/>
            <w:sz w:val="28"/>
            <w:szCs w:val="28"/>
          </w:rPr>
          <w:fldChar w:fldCharType="end"/>
        </w:r>
      </w:p>
    </w:sdtContent>
  </w:sdt>
  <w:p w14:paraId="65FC7AD9" w14:textId="77777777" w:rsidR="00F81677" w:rsidRPr="00F81677" w:rsidRDefault="00F81677">
    <w:pPr>
      <w:pStyle w:val="af1"/>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0BC7"/>
    <w:multiLevelType w:val="hybridMultilevel"/>
    <w:tmpl w:val="7A94F1F8"/>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C54F31"/>
    <w:multiLevelType w:val="hybridMultilevel"/>
    <w:tmpl w:val="FBA48972"/>
    <w:lvl w:ilvl="0" w:tplc="6D1A1184">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9B255A"/>
    <w:multiLevelType w:val="hybridMultilevel"/>
    <w:tmpl w:val="E932EBC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492F65"/>
    <w:multiLevelType w:val="hybridMultilevel"/>
    <w:tmpl w:val="8CD8E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59011594">
    <w:abstractNumId w:val="2"/>
  </w:num>
  <w:num w:numId="2" w16cid:durableId="650912497">
    <w:abstractNumId w:val="1"/>
  </w:num>
  <w:num w:numId="3" w16cid:durableId="158739513">
    <w:abstractNumId w:val="0"/>
  </w:num>
  <w:num w:numId="4" w16cid:durableId="515653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A"/>
    <w:rsid w:val="00097FC1"/>
    <w:rsid w:val="000F2626"/>
    <w:rsid w:val="00131374"/>
    <w:rsid w:val="00173B11"/>
    <w:rsid w:val="0028461B"/>
    <w:rsid w:val="002D4234"/>
    <w:rsid w:val="0030091B"/>
    <w:rsid w:val="00407733"/>
    <w:rsid w:val="00414DF5"/>
    <w:rsid w:val="00415886"/>
    <w:rsid w:val="00471124"/>
    <w:rsid w:val="00514A4A"/>
    <w:rsid w:val="006E2291"/>
    <w:rsid w:val="007554FA"/>
    <w:rsid w:val="007A1279"/>
    <w:rsid w:val="007B1FDA"/>
    <w:rsid w:val="00841D68"/>
    <w:rsid w:val="00843559"/>
    <w:rsid w:val="00960617"/>
    <w:rsid w:val="009F5E7C"/>
    <w:rsid w:val="00B35996"/>
    <w:rsid w:val="00BB38C6"/>
    <w:rsid w:val="00BB5FB7"/>
    <w:rsid w:val="00BC7A91"/>
    <w:rsid w:val="00C01C74"/>
    <w:rsid w:val="00C52732"/>
    <w:rsid w:val="00CD1D45"/>
    <w:rsid w:val="00CE198B"/>
    <w:rsid w:val="00D0495C"/>
    <w:rsid w:val="00D20C52"/>
    <w:rsid w:val="00D21132"/>
    <w:rsid w:val="00E4685B"/>
    <w:rsid w:val="00E718ED"/>
    <w:rsid w:val="00EA64FA"/>
    <w:rsid w:val="00F26AB1"/>
    <w:rsid w:val="00F8167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C192"/>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265555"/>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table" w:customStyle="1" w:styleId="a8">
    <w:basedOn w:val="TableNormal0"/>
    <w:tblPr>
      <w:tblStyleRowBandSize w:val="1"/>
      <w:tblStyleColBandSize w:val="1"/>
      <w:tblCellMar>
        <w:top w:w="60" w:type="dxa"/>
        <w:left w:w="60" w:type="dxa"/>
        <w:bottom w:w="60" w:type="dxa"/>
        <w:right w:w="60" w:type="dxa"/>
      </w:tblCellMar>
    </w:tblPr>
  </w:style>
  <w:style w:type="paragraph" w:customStyle="1" w:styleId="rvps2">
    <w:name w:val="rvps2"/>
    <w:basedOn w:val="a"/>
    <w:rsid w:val="00414DF5"/>
    <w:pPr>
      <w:spacing w:before="100" w:beforeAutospacing="1" w:after="100" w:afterAutospacing="1"/>
    </w:pPr>
    <w:rPr>
      <w:rFonts w:ascii="Times New Roman" w:eastAsia="Times New Roman" w:hAnsi="Times New Roman" w:cs="Times New Roman"/>
    </w:rPr>
  </w:style>
  <w:style w:type="character" w:customStyle="1" w:styleId="rvts46">
    <w:name w:val="rvts46"/>
    <w:basedOn w:val="a0"/>
    <w:rsid w:val="00414DF5"/>
  </w:style>
  <w:style w:type="character" w:styleId="a9">
    <w:name w:val="Hyperlink"/>
    <w:basedOn w:val="a0"/>
    <w:uiPriority w:val="99"/>
    <w:semiHidden/>
    <w:unhideWhenUsed/>
    <w:rsid w:val="00414DF5"/>
    <w:rPr>
      <w:color w:val="0000FF"/>
      <w:u w:val="single"/>
    </w:rPr>
  </w:style>
  <w:style w:type="character" w:styleId="aa">
    <w:name w:val="annotation reference"/>
    <w:basedOn w:val="a0"/>
    <w:uiPriority w:val="99"/>
    <w:semiHidden/>
    <w:unhideWhenUsed/>
    <w:rsid w:val="006E2291"/>
    <w:rPr>
      <w:sz w:val="16"/>
      <w:szCs w:val="16"/>
    </w:rPr>
  </w:style>
  <w:style w:type="paragraph" w:styleId="ab">
    <w:name w:val="annotation text"/>
    <w:basedOn w:val="a"/>
    <w:link w:val="ac"/>
    <w:uiPriority w:val="99"/>
    <w:semiHidden/>
    <w:unhideWhenUsed/>
    <w:rsid w:val="006E2291"/>
    <w:rPr>
      <w:sz w:val="20"/>
      <w:szCs w:val="20"/>
    </w:rPr>
  </w:style>
  <w:style w:type="character" w:customStyle="1" w:styleId="ac">
    <w:name w:val="Текст примітки Знак"/>
    <w:basedOn w:val="a0"/>
    <w:link w:val="ab"/>
    <w:uiPriority w:val="99"/>
    <w:semiHidden/>
    <w:rsid w:val="006E2291"/>
    <w:rPr>
      <w:sz w:val="20"/>
      <w:szCs w:val="20"/>
    </w:rPr>
  </w:style>
  <w:style w:type="paragraph" w:styleId="ad">
    <w:name w:val="annotation subject"/>
    <w:basedOn w:val="ab"/>
    <w:next w:val="ab"/>
    <w:link w:val="ae"/>
    <w:uiPriority w:val="99"/>
    <w:semiHidden/>
    <w:unhideWhenUsed/>
    <w:rsid w:val="006E2291"/>
    <w:rPr>
      <w:b/>
      <w:bCs/>
    </w:rPr>
  </w:style>
  <w:style w:type="character" w:customStyle="1" w:styleId="ae">
    <w:name w:val="Тема примітки Знак"/>
    <w:basedOn w:val="ac"/>
    <w:link w:val="ad"/>
    <w:uiPriority w:val="99"/>
    <w:semiHidden/>
    <w:rsid w:val="006E2291"/>
    <w:rPr>
      <w:b/>
      <w:bCs/>
      <w:sz w:val="20"/>
      <w:szCs w:val="20"/>
    </w:rPr>
  </w:style>
  <w:style w:type="paragraph" w:styleId="af">
    <w:name w:val="Balloon Text"/>
    <w:basedOn w:val="a"/>
    <w:link w:val="af0"/>
    <w:uiPriority w:val="99"/>
    <w:semiHidden/>
    <w:unhideWhenUsed/>
    <w:rsid w:val="006E2291"/>
    <w:rPr>
      <w:rFonts w:ascii="Segoe UI" w:hAnsi="Segoe UI" w:cs="Segoe UI"/>
      <w:sz w:val="18"/>
      <w:szCs w:val="18"/>
    </w:rPr>
  </w:style>
  <w:style w:type="character" w:customStyle="1" w:styleId="af0">
    <w:name w:val="Текст у виносці Знак"/>
    <w:basedOn w:val="a0"/>
    <w:link w:val="af"/>
    <w:uiPriority w:val="99"/>
    <w:semiHidden/>
    <w:rsid w:val="006E2291"/>
    <w:rPr>
      <w:rFonts w:ascii="Segoe UI" w:hAnsi="Segoe UI" w:cs="Segoe UI"/>
      <w:sz w:val="18"/>
      <w:szCs w:val="18"/>
    </w:rPr>
  </w:style>
  <w:style w:type="paragraph" w:styleId="af1">
    <w:name w:val="header"/>
    <w:basedOn w:val="a"/>
    <w:link w:val="af2"/>
    <w:uiPriority w:val="99"/>
    <w:unhideWhenUsed/>
    <w:rsid w:val="00F81677"/>
    <w:pPr>
      <w:tabs>
        <w:tab w:val="center" w:pos="4677"/>
        <w:tab w:val="right" w:pos="9355"/>
      </w:tabs>
    </w:pPr>
  </w:style>
  <w:style w:type="character" w:customStyle="1" w:styleId="af2">
    <w:name w:val="Верхній колонтитул Знак"/>
    <w:basedOn w:val="a0"/>
    <w:link w:val="af1"/>
    <w:uiPriority w:val="99"/>
    <w:rsid w:val="00F81677"/>
  </w:style>
  <w:style w:type="paragraph" w:styleId="af3">
    <w:name w:val="footer"/>
    <w:basedOn w:val="a"/>
    <w:link w:val="af4"/>
    <w:uiPriority w:val="99"/>
    <w:unhideWhenUsed/>
    <w:rsid w:val="00F81677"/>
    <w:pPr>
      <w:tabs>
        <w:tab w:val="center" w:pos="4677"/>
        <w:tab w:val="right" w:pos="9355"/>
      </w:tabs>
    </w:pPr>
  </w:style>
  <w:style w:type="character" w:customStyle="1" w:styleId="af4">
    <w:name w:val="Нижній колонтитул Знак"/>
    <w:basedOn w:val="a0"/>
    <w:link w:val="af3"/>
    <w:uiPriority w:val="99"/>
    <w:rsid w:val="00F8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984755">
      <w:bodyDiv w:val="1"/>
      <w:marLeft w:val="0"/>
      <w:marRight w:val="0"/>
      <w:marTop w:val="0"/>
      <w:marBottom w:val="0"/>
      <w:divBdr>
        <w:top w:val="none" w:sz="0" w:space="0" w:color="auto"/>
        <w:left w:val="none" w:sz="0" w:space="0" w:color="auto"/>
        <w:bottom w:val="none" w:sz="0" w:space="0" w:color="auto"/>
        <w:right w:val="none" w:sz="0" w:space="0" w:color="auto"/>
      </w:divBdr>
    </w:div>
    <w:div w:id="1545293669">
      <w:bodyDiv w:val="1"/>
      <w:marLeft w:val="0"/>
      <w:marRight w:val="0"/>
      <w:marTop w:val="0"/>
      <w:marBottom w:val="0"/>
      <w:divBdr>
        <w:top w:val="none" w:sz="0" w:space="0" w:color="auto"/>
        <w:left w:val="none" w:sz="0" w:space="0" w:color="auto"/>
        <w:bottom w:val="none" w:sz="0" w:space="0" w:color="auto"/>
        <w:right w:val="none" w:sz="0" w:space="0" w:color="auto"/>
      </w:divBdr>
    </w:div>
    <w:div w:id="1640181708">
      <w:bodyDiv w:val="1"/>
      <w:marLeft w:val="0"/>
      <w:marRight w:val="0"/>
      <w:marTop w:val="0"/>
      <w:marBottom w:val="0"/>
      <w:divBdr>
        <w:top w:val="none" w:sz="0" w:space="0" w:color="auto"/>
        <w:left w:val="none" w:sz="0" w:space="0" w:color="auto"/>
        <w:bottom w:val="none" w:sz="0" w:space="0" w:color="auto"/>
        <w:right w:val="none" w:sz="0" w:space="0" w:color="auto"/>
      </w:divBdr>
    </w:div>
    <w:div w:id="1658804863">
      <w:bodyDiv w:val="1"/>
      <w:marLeft w:val="0"/>
      <w:marRight w:val="0"/>
      <w:marTop w:val="0"/>
      <w:marBottom w:val="0"/>
      <w:divBdr>
        <w:top w:val="none" w:sz="0" w:space="0" w:color="auto"/>
        <w:left w:val="none" w:sz="0" w:space="0" w:color="auto"/>
        <w:bottom w:val="none" w:sz="0" w:space="0" w:color="auto"/>
        <w:right w:val="none" w:sz="0" w:space="0" w:color="auto"/>
      </w:divBdr>
      <w:divsChild>
        <w:div w:id="644166715">
          <w:marLeft w:val="0"/>
          <w:marRight w:val="0"/>
          <w:marTop w:val="360"/>
          <w:marBottom w:val="0"/>
          <w:divBdr>
            <w:top w:val="none" w:sz="0" w:space="0" w:color="auto"/>
            <w:left w:val="none" w:sz="0" w:space="0" w:color="auto"/>
            <w:bottom w:val="none" w:sz="0" w:space="0" w:color="auto"/>
            <w:right w:val="none" w:sz="0" w:space="0" w:color="auto"/>
          </w:divBdr>
        </w:div>
        <w:div w:id="1110928947">
          <w:marLeft w:val="0"/>
          <w:marRight w:val="0"/>
          <w:marTop w:val="360"/>
          <w:marBottom w:val="0"/>
          <w:divBdr>
            <w:top w:val="none" w:sz="0" w:space="0" w:color="auto"/>
            <w:left w:val="none" w:sz="0" w:space="0" w:color="auto"/>
            <w:bottom w:val="none" w:sz="0" w:space="0" w:color="auto"/>
            <w:right w:val="none" w:sz="0" w:space="0" w:color="auto"/>
          </w:divBdr>
        </w:div>
        <w:div w:id="1433159770">
          <w:marLeft w:val="0"/>
          <w:marRight w:val="0"/>
          <w:marTop w:val="360"/>
          <w:marBottom w:val="0"/>
          <w:divBdr>
            <w:top w:val="none" w:sz="0" w:space="0" w:color="auto"/>
            <w:left w:val="none" w:sz="0" w:space="0" w:color="auto"/>
            <w:bottom w:val="none" w:sz="0" w:space="0" w:color="auto"/>
            <w:right w:val="none" w:sz="0" w:space="0" w:color="auto"/>
          </w:divBdr>
        </w:div>
        <w:div w:id="1064063872">
          <w:marLeft w:val="0"/>
          <w:marRight w:val="0"/>
          <w:marTop w:val="360"/>
          <w:marBottom w:val="0"/>
          <w:divBdr>
            <w:top w:val="none" w:sz="0" w:space="0" w:color="auto"/>
            <w:left w:val="none" w:sz="0" w:space="0" w:color="auto"/>
            <w:bottom w:val="none" w:sz="0" w:space="0" w:color="auto"/>
            <w:right w:val="none" w:sz="0" w:space="0" w:color="auto"/>
          </w:divBdr>
        </w:div>
        <w:div w:id="2065978495">
          <w:marLeft w:val="0"/>
          <w:marRight w:val="0"/>
          <w:marTop w:val="360"/>
          <w:marBottom w:val="0"/>
          <w:divBdr>
            <w:top w:val="none" w:sz="0" w:space="0" w:color="auto"/>
            <w:left w:val="none" w:sz="0" w:space="0" w:color="auto"/>
            <w:bottom w:val="none" w:sz="0" w:space="0" w:color="auto"/>
            <w:right w:val="none" w:sz="0" w:space="0" w:color="auto"/>
          </w:divBdr>
        </w:div>
        <w:div w:id="1065026977">
          <w:marLeft w:val="0"/>
          <w:marRight w:val="0"/>
          <w:marTop w:val="360"/>
          <w:marBottom w:val="0"/>
          <w:divBdr>
            <w:top w:val="none" w:sz="0" w:space="0" w:color="auto"/>
            <w:left w:val="none" w:sz="0" w:space="0" w:color="auto"/>
            <w:bottom w:val="none" w:sz="0" w:space="0" w:color="auto"/>
            <w:right w:val="none" w:sz="0" w:space="0" w:color="auto"/>
          </w:divBdr>
        </w:div>
        <w:div w:id="228349970">
          <w:marLeft w:val="0"/>
          <w:marRight w:val="0"/>
          <w:marTop w:val="360"/>
          <w:marBottom w:val="0"/>
          <w:divBdr>
            <w:top w:val="none" w:sz="0" w:space="0" w:color="auto"/>
            <w:left w:val="none" w:sz="0" w:space="0" w:color="auto"/>
            <w:bottom w:val="none" w:sz="0" w:space="0" w:color="auto"/>
            <w:right w:val="none" w:sz="0" w:space="0" w:color="auto"/>
          </w:divBdr>
        </w:div>
        <w:div w:id="1392581709">
          <w:marLeft w:val="0"/>
          <w:marRight w:val="0"/>
          <w:marTop w:val="360"/>
          <w:marBottom w:val="0"/>
          <w:divBdr>
            <w:top w:val="none" w:sz="0" w:space="0" w:color="auto"/>
            <w:left w:val="none" w:sz="0" w:space="0" w:color="auto"/>
            <w:bottom w:val="none" w:sz="0" w:space="0" w:color="auto"/>
            <w:right w:val="none" w:sz="0" w:space="0" w:color="auto"/>
          </w:divBdr>
        </w:div>
        <w:div w:id="1494761856">
          <w:marLeft w:val="0"/>
          <w:marRight w:val="0"/>
          <w:marTop w:val="360"/>
          <w:marBottom w:val="0"/>
          <w:divBdr>
            <w:top w:val="none" w:sz="0" w:space="0" w:color="auto"/>
            <w:left w:val="none" w:sz="0" w:space="0" w:color="auto"/>
            <w:bottom w:val="none" w:sz="0" w:space="0" w:color="auto"/>
            <w:right w:val="none" w:sz="0" w:space="0" w:color="auto"/>
          </w:divBdr>
        </w:div>
      </w:divsChild>
    </w:div>
    <w:div w:id="173608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ap10@sed-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18@sed-rada.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ap14@sed-rada.gov.ua" TargetMode="External"/><Relationship Id="rId4" Type="http://schemas.openxmlformats.org/officeDocument/2006/relationships/settings" Target="settings.xml"/><Relationship Id="rId9" Type="http://schemas.openxmlformats.org/officeDocument/2006/relationships/hyperlink" Target="mailto:cnap15@sed-rada.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wkEb6uodWt0lwvTGm+iuOg8IxA==">AMUW2mUHbYIld4SAQHNO1pNOi7MPC6Kt1YqJxAhBj55MgIWCtVm7IfSN4us7v7YpCmhq0SC7PlaCi5eNK8JPJ9uGAazc5nS0SBv6cs5jfsUfsNbOO/zyuNdBuP3BRFdWSqqoTrH4MvGGg0x+qdg9BEqYKNfVV9YNs4W21D7uHoxFEaniKKAyu6QHL0zssTijufSxllYKBaHG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6594</Words>
  <Characters>3759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15</cp:revision>
  <dcterms:created xsi:type="dcterms:W3CDTF">2023-06-07T07:08:00Z</dcterms:created>
  <dcterms:modified xsi:type="dcterms:W3CDTF">2024-12-11T08:48:00Z</dcterms:modified>
</cp:coreProperties>
</file>