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09-72 (01194)</w:t>
      </w:r>
    </w:p>
    <w:p>
      <w:pPr>
        <w:pStyle w:val="Normal"/>
        <w:jc w:val="center"/>
        <w:rPr/>
      </w:pPr>
      <w:r>
        <w:rPr>
          <w:rStyle w:val="Rvts23"/>
          <w:b/>
          <w:bCs/>
          <w:sz w:val="26"/>
          <w:szCs w:val="26"/>
          <w:u w:val="single"/>
          <w:lang w:val="uk-UA"/>
        </w:rPr>
        <w:t xml:space="preserve">Видача дубліката посвідчення батьків багатодітної сім’ї </w:t>
      </w:r>
    </w:p>
    <w:p>
      <w:pPr>
        <w:pStyle w:val="Normal"/>
        <w:jc w:val="center"/>
        <w:rPr/>
      </w:pPr>
      <w:r>
        <w:rPr>
          <w:rStyle w:val="Rvts23"/>
          <w:b/>
          <w:bCs/>
          <w:sz w:val="26"/>
          <w:szCs w:val="26"/>
          <w:u w:val="single"/>
          <w:lang w:val="uk-UA"/>
        </w:rPr>
        <w:t>та дитини з багатодітної сім'ї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>
          <w:u w:val="none"/>
        </w:rPr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46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>
                <w:lang w:val="uk-UA"/>
              </w:rPr>
              <w:t>Закони України „Про охорону дитинства” від 26.04.2001 №</w:t>
            </w:r>
            <w:r>
              <w:rPr/>
              <w:t> </w:t>
            </w:r>
            <w:r>
              <w:rPr>
                <w:lang w:val="uk-UA"/>
              </w:rPr>
              <w:t>2402-ІІІ;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119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278" w:after="280"/>
              <w:rPr/>
            </w:pPr>
            <w:r>
              <w:rPr>
                <w:lang w:val="uk-UA"/>
              </w:rPr>
              <w:t>Постанова Кабінету Міністрів України від 02.03.2010 №</w:t>
            </w:r>
            <w:r>
              <w:rPr/>
              <w:t> </w:t>
            </w:r>
            <w:r>
              <w:rPr>
                <w:lang w:val="uk-UA"/>
              </w:rPr>
              <w:t>209 „Деякі питання виготовлення і видачі посвідчень батьків багатодітної сім’ї та дитини з багатодітної сім’ї”; постанова Кабінету Міністрів України від 28.10.2020 №1003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pacing w:before="0" w:after="0"/>
              <w:ind w:left="-6" w:right="113" w:hanging="0"/>
              <w:rPr/>
            </w:pPr>
            <w:r>
              <w:rPr>
                <w:lang w:val="uk-UA"/>
              </w:rPr>
              <w:t>Наказ Міністерства України у справах сім’ї молоді і спорту від 13.08.2008 №3337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widowControl/>
              <w:suppressAutoHyphens w:val="true"/>
              <w:spacing w:before="280" w:after="280"/>
              <w:rPr/>
            </w:pPr>
            <w:r>
              <w:rPr/>
              <w:t>Отримання дублікату посвідчення батьків багатодітної сім’ї та дитини з багатодітної сім’ї у зв’язку із втратою, зміною прізвища або  псуванням виданого раніше посвідчення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jc w:val="center"/>
              <w:rPr/>
            </w:pPr>
            <w:r>
              <w:rPr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одного з батьків про видачу посвідчень </w:t>
            </w:r>
            <w:r>
              <w:rPr>
                <w:sz w:val="24"/>
                <w:szCs w:val="24"/>
                <w:lang w:val="uk-UA"/>
              </w:rPr>
              <w:t>(дублікатів)</w:t>
            </w:r>
            <w:r>
              <w:rPr>
                <w:sz w:val="24"/>
                <w:szCs w:val="24"/>
              </w:rPr>
              <w:t xml:space="preserve">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копії свідоцтв про народження дітей;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копія свідоцтва про шлюб (крім батьків, які не перебувають у шлюбі);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копії сторінок паспорта громадянина України батьків з даними про прізвище, ім’я, по батькові, дату видачі паспорта та місце реєстрації;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копія посвідки на постійне проживання батьків, якщо вони є іноземцями або особами без громадянства, які перебувають в Україні на законних підставах;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довідка про склад сім’ї;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фотокартки (батьків та дітей) розміром 30 х 40 міліметрів;</w:t>
            </w:r>
          </w:p>
          <w:p>
            <w:pPr>
              <w:pStyle w:val="Style17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разі реєстрації повторного шлюбу та проживання із дітьми від попереднього шлюбу -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 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довідка із загальноосвітнього, професійно-технічного, вищого навчального закладу (для осіб від 18 до 23 років, які навчаються за денною формою навчання);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довідка про реєстрацію місця проживання або перебування особи під час навчання (для осіб від 18 до 23 років, які навчаються за денною формою навчання);</w:t>
            </w:r>
          </w:p>
          <w:p>
            <w:pPr>
              <w:pStyle w:val="NormalWeb"/>
              <w:shd w:val="clear" w:color="auto" w:fill="FFFFFF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-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років).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довідка структурного підрозділу районної, районної в мм. Києві та Севастополі держадміністрації, виконавчого органу міської, районної у місті (у разі її утворення) ради про те, що батькам за місцем реєстрації посвідчення не видавалися (у разі, коли зареєстроване місце проживання батьків різне).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народження або навчання дитини за межами України – копія свідоцтва про народження дитини та довідки з навчального закладу з перекладом на українську мову, вірність якого засвідчена нотаріусом.</w:t>
            </w:r>
          </w:p>
          <w:p>
            <w:pPr>
              <w:pStyle w:val="NormalWeb"/>
              <w:shd w:val="clear" w:color="auto" w:fill="FFFFFF"/>
              <w:spacing w:lineRule="auto" w:line="240" w:before="0" w:after="280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– копії довідки про взяття на облік внутрішньо переміщеної особи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410" w:leader="none"/>
                <w:tab w:val="left" w:pos="5788" w:leader="none"/>
              </w:tabs>
              <w:spacing w:lineRule="auto" w:line="240"/>
              <w:ind w:left="126" w:right="14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копія(ї) документу(ів), що підтверджують зміну прізвища та/або імені, по батькові батьків та/або дітей (свідоцтво про шлюб/свідоцтво про розірвання шлюбу/свідоцтво про зміну імені/витяг з державного реєстру актів цивільного стану громадян) (у випадку необхідності підтвердження ступеня родинного зв’язку);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410" w:leader="none"/>
                <w:tab w:val="left" w:pos="5788" w:leader="none"/>
              </w:tabs>
              <w:spacing w:lineRule="auto" w:line="240"/>
              <w:ind w:left="126" w:right="142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сторінка газети із оголошенням про втрату посвідчення (у разі, якщо видача посвідчення викликана втратою виданого раніше);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127" w:leader="none"/>
                <w:tab w:val="left" w:pos="410" w:leader="none"/>
                <w:tab w:val="left" w:pos="5788" w:leader="none"/>
              </w:tabs>
              <w:spacing w:lineRule="auto" w:line="240" w:before="0" w:after="280"/>
              <w:ind w:left="126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зіпсоване чинне посвідчення (у разі звернення з приводу видачі дублікату посвідчення у зв’язку з псуванням);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Autospacing="0" w:before="0" w:after="0"/>
              <w:rPr/>
            </w:pPr>
            <w:r>
              <w:rPr/>
              <w:t>Заява та документи подаються одним із батьків особисто або уповноваженого ним особою у паперовій формі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0"/>
              <w:rPr/>
            </w:pPr>
            <w:r>
              <w:rPr/>
              <w:t>Адміністративна послуга надається безоплатно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Western"/>
              <w:spacing w:before="0" w:after="119"/>
              <w:ind w:firstLine="11"/>
              <w:rPr/>
            </w:pPr>
            <w:r>
              <w:rPr/>
              <w:t>Протягом 10 робочих днів після подання документів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Подання переліку документів зазначеного у пункті </w:t>
            </w:r>
            <w:r>
              <w:rPr>
                <w:lang w:val="uk-UA"/>
              </w:rPr>
              <w:t>8</w:t>
            </w:r>
            <w:r>
              <w:rPr/>
              <w:t xml:space="preserve"> не в повному обсязі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Видача / </w:t>
            </w:r>
            <w:r>
              <w:rPr>
                <w:color w:val="000000"/>
                <w:shd w:fill="FFFFFF" w:val="clear"/>
                <w:lang w:val="uk-UA"/>
              </w:rPr>
              <w:t xml:space="preserve">відмова у видачі </w:t>
            </w:r>
            <w:r>
              <w:rPr>
                <w:lang w:val="uk-UA"/>
              </w:rPr>
              <w:t xml:space="preserve">бланків посвідчень батьків та дітей з багатодітних сімей (дітям </w:t>
            </w:r>
            <w:r>
              <w:rPr>
                <w:color w:val="000000"/>
                <w:shd w:fill="FFFFFF" w:val="clear"/>
                <w:lang w:val="uk-UA"/>
              </w:rPr>
              <w:t>з багатодітної сім’ї посвідчення видаються з шести років)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Особисто в структурному підрозділі, про що робиться відмітка про видачу посвідчень в реєстраційній книзі видачі посвідчень батьків багатодітної сім’ї та в реєстраційній книзі видачі посвідчень дитини з багатодітної сім’ї</w:t>
            </w:r>
          </w:p>
        </w:tc>
      </w:tr>
    </w:tbl>
    <w:p>
      <w:pPr>
        <w:pStyle w:val="Normal"/>
        <w:tabs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850" w:header="567" w:top="1081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655"/>
        </w:tabs>
        <w:ind w:left="655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hadow w:val="false"/>
        <w:szCs w:val="20"/>
        <w:vanish w:val="false"/>
        <w:rFonts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7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eb77b1"/>
    <w:rPr/>
  </w:style>
  <w:style w:type="character" w:styleId="Style14" w:customStyle="1">
    <w:name w:val="Верхний колонтитул Знак"/>
    <w:basedOn w:val="DefaultParagraphFont"/>
    <w:link w:val="a4"/>
    <w:qFormat/>
    <w:rsid w:val="00eb77b1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0"/>
      <w:sz w:val="20"/>
      <w:szCs w:val="20"/>
      <w:vertAlign w:val="baseline"/>
      <w:lang w:eastAsia="ru-RU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ListLabel1">
    <w:name w:val="ListLabel 1"/>
    <w:qFormat/>
    <w:rPr>
      <w:rFonts w:ascii="Times New Roman" w:hAnsi="Times New Roman" w:cs="Times New Roman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4"/>
      <w:sz w:val="24"/>
      <w:szCs w:val="20"/>
      <w:vertAlign w:val="baseline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b77b1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eb77b1"/>
    <w:pPr>
      <w:tabs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eb77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eb77b1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LibreOffice/5.2.4.2$Windows_x86 LibreOffice_project/3d5603e1122f0f102b62521720ab13a38a4e0eb0</Application>
  <Pages>3</Pages>
  <Words>790</Words>
  <Characters>5155</Characters>
  <CharactersWithSpaces>5892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2019-11-11T13:17:00Z</dcterms:created>
  <dc:creator>admin</dc:creator>
  <dc:description/>
  <dc:language>uk-UA</dc:language>
  <cp:lastModifiedBy/>
  <dcterms:modified xsi:type="dcterms:W3CDTF">2021-09-03T13:19:03Z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