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C94187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187" w:rsidRPr="00850142" w:rsidRDefault="00C9418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ЗАТВЕРДЖЕНО</w:t>
            </w:r>
          </w:p>
          <w:p w:rsidR="00C94187" w:rsidRPr="00850142" w:rsidRDefault="00C9418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C94187" w:rsidRPr="00850142" w:rsidRDefault="00C94187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C94187" w:rsidRPr="00850142" w:rsidRDefault="00C9418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C94187" w:rsidRDefault="00C94187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C94187" w:rsidRDefault="00C94187" w:rsidP="00077D60">
            <w:pPr>
              <w:jc w:val="center"/>
              <w:rPr>
                <w:b/>
                <w:sz w:val="22"/>
                <w:szCs w:val="22"/>
              </w:rPr>
            </w:pPr>
          </w:p>
          <w:p w:rsidR="00C94187" w:rsidRPr="003142D0" w:rsidRDefault="00C94187" w:rsidP="00077D6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№06-09</w:t>
            </w:r>
          </w:p>
        </w:tc>
      </w:tr>
      <w:tr w:rsidR="00C94187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187" w:rsidRPr="00947356" w:rsidRDefault="00C94187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C94187" w:rsidRPr="00947356" w:rsidRDefault="00C94187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У ФОРМІ ВИТЯГУ З ДЕРЖАВНОГО ЗЕМЕЛЬНОГО КАДАСТРУ ПРО </w:t>
            </w:r>
            <w:r w:rsidRPr="00947356">
              <w:rPr>
                <w:sz w:val="22"/>
                <w:szCs w:val="22"/>
                <w:u w:val="single"/>
                <w:lang w:val="ru-RU"/>
              </w:rPr>
              <w:t>ЗЕМЕЛЬНУ ДІЛЯНКУ</w:t>
            </w:r>
          </w:p>
        </w:tc>
      </w:tr>
      <w:tr w:rsidR="00C94187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187" w:rsidRPr="003142D0" w:rsidRDefault="00C94187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C94187" w:rsidRPr="0095795D" w:rsidRDefault="00C94187" w:rsidP="00077D6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 </w:t>
            </w:r>
          </w:p>
          <w:p w:rsidR="00C94187" w:rsidRPr="003142D0" w:rsidRDefault="00C94187" w:rsidP="00077D6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C94187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C94187" w:rsidRPr="003142D0" w:rsidRDefault="00C9418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C94187" w:rsidRPr="003142D0" w:rsidTr="00077D60">
        <w:tc>
          <w:tcPr>
            <w:tcW w:w="4320" w:type="dxa"/>
            <w:gridSpan w:val="2"/>
          </w:tcPr>
          <w:p w:rsidR="00C94187" w:rsidRPr="003142D0" w:rsidRDefault="00C9418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C94187" w:rsidRPr="004667B0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8649B1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94187" w:rsidRPr="009E18F9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94187" w:rsidRDefault="00C94187" w:rsidP="00C94187">
            <w:pPr>
              <w:pStyle w:val="a5"/>
              <w:numPr>
                <w:ilvl w:val="0"/>
                <w:numId w:val="1"/>
              </w:numPr>
              <w:ind w:left="43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94187" w:rsidRPr="004667B0" w:rsidRDefault="00C94187" w:rsidP="00077D60">
            <w:pPr>
              <w:pStyle w:val="a5"/>
              <w:ind w:left="4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94187" w:rsidRPr="00AA1209" w:rsidRDefault="00C94187" w:rsidP="00077D60">
            <w:pPr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C94187" w:rsidRPr="00AA1209" w:rsidRDefault="00C94187" w:rsidP="00077D60">
            <w:pPr>
              <w:ind w:firstLine="185"/>
              <w:jc w:val="both"/>
              <w:rPr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Луганська область, м.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C94187" w:rsidRPr="00AA1209" w:rsidRDefault="00C94187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C94187" w:rsidRPr="00AA1209" w:rsidRDefault="00C94187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2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3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94187" w:rsidRPr="00AA1209" w:rsidRDefault="00C94187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C94187" w:rsidRPr="00AA1209" w:rsidRDefault="00C94187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C94187" w:rsidRPr="00AA1209" w:rsidRDefault="00C94187" w:rsidP="00C94187">
            <w:pPr>
              <w:pStyle w:val="a5"/>
              <w:numPr>
                <w:ilvl w:val="0"/>
                <w:numId w:val="4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4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C94187" w:rsidRPr="00AA1209" w:rsidRDefault="00C94187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C94187" w:rsidRPr="00AA1209" w:rsidRDefault="00C9418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lastRenderedPageBreak/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C94187" w:rsidRPr="00AA1209" w:rsidRDefault="00C9418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C94187" w:rsidRPr="00AA1209" w:rsidRDefault="00C9418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C94187" w:rsidRPr="00AA1209" w:rsidRDefault="00C9418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C94187" w:rsidRPr="00AA1209" w:rsidRDefault="00C94187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94187" w:rsidRPr="00AA1209" w:rsidRDefault="00C9418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C94187" w:rsidRPr="00AA1209" w:rsidRDefault="00C9418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C94187" w:rsidRPr="00AA1209" w:rsidRDefault="00C94187" w:rsidP="00C94187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C94187" w:rsidRPr="009964C8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C94187" w:rsidRPr="00AA1209" w:rsidRDefault="00C94187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E061F1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</w:rPr>
                <w:t>mar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loga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94187" w:rsidRPr="00AA1209" w:rsidRDefault="00C9418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C94187" w:rsidRPr="00AA1209" w:rsidRDefault="00C94187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C94187" w:rsidRPr="00AA1209" w:rsidRDefault="00C9418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C94187" w:rsidRPr="00AA1209" w:rsidRDefault="00C9418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C94187" w:rsidRPr="00AA1209" w:rsidRDefault="00C9418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C94187" w:rsidRPr="00AA1209" w:rsidRDefault="00C9418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C94187" w:rsidRPr="00AA1209" w:rsidRDefault="00C9418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C94187" w:rsidRPr="00AA1209" w:rsidRDefault="00C9418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C94187" w:rsidRPr="00AA1209" w:rsidRDefault="00C94187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C94187" w:rsidRPr="00AA1209" w:rsidRDefault="00C94187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C94187" w:rsidRPr="00AA1209" w:rsidRDefault="00C94187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C94187" w:rsidRPr="00AA1209" w:rsidRDefault="00C9418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телефон/факс  </w:t>
            </w:r>
            <w:r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Адреса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C94187" w:rsidRPr="00E061F1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адреса сайту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>Центр надання адміністративних послуг Троїцької селищної ради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94187" w:rsidRPr="00AA1209" w:rsidRDefault="00C9418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C94187" w:rsidRPr="00AA1209" w:rsidRDefault="00C9418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C94187" w:rsidRPr="00AA1209" w:rsidRDefault="00C9418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C94187" w:rsidRPr="00AA1209" w:rsidRDefault="00C9418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C94187" w:rsidRPr="00AA1209" w:rsidRDefault="00C94187" w:rsidP="00C94187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94187" w:rsidRPr="00AA1209" w:rsidRDefault="00C94187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C94187" w:rsidRPr="00AA1209" w:rsidRDefault="00C94187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C94187" w:rsidRPr="00AA1209" w:rsidRDefault="00C94187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C94187" w:rsidRPr="00AA1209" w:rsidRDefault="00C94187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94187" w:rsidRPr="003142D0" w:rsidTr="00077D60">
        <w:tc>
          <w:tcPr>
            <w:tcW w:w="10080" w:type="dxa"/>
            <w:gridSpan w:val="3"/>
          </w:tcPr>
          <w:p w:rsidR="00C94187" w:rsidRPr="003142D0" w:rsidRDefault="00C94187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</w:t>
            </w:r>
            <w:r>
              <w:rPr>
                <w:sz w:val="20"/>
                <w:szCs w:val="20"/>
              </w:rPr>
              <w:t xml:space="preserve"> 167-1,</w:t>
            </w:r>
            <w:r w:rsidRPr="003142D0">
              <w:rPr>
                <w:sz w:val="20"/>
                <w:szCs w:val="20"/>
              </w:rPr>
              <w:t xml:space="preserve">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0"/>
                <w:szCs w:val="20"/>
              </w:rPr>
              <w:t>надання адміністративних послуг»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C94187" w:rsidRPr="003142D0" w:rsidTr="00077D60">
        <w:tc>
          <w:tcPr>
            <w:tcW w:w="10080" w:type="dxa"/>
            <w:gridSpan w:val="3"/>
          </w:tcPr>
          <w:p w:rsidR="00C94187" w:rsidRPr="003142D0" w:rsidRDefault="00C94187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3142D0">
              <w:rPr>
                <w:sz w:val="20"/>
                <w:szCs w:val="20"/>
                <w:lang w:eastAsia="uk-UA"/>
              </w:rPr>
              <w:t>встановленою</w:t>
            </w:r>
            <w:r w:rsidRPr="003142D0">
              <w:rPr>
                <w:sz w:val="20"/>
                <w:szCs w:val="20"/>
              </w:rPr>
              <w:t>Порядком</w:t>
            </w:r>
            <w:proofErr w:type="spellEnd"/>
            <w:r w:rsidRPr="003142D0">
              <w:rPr>
                <w:sz w:val="20"/>
                <w:szCs w:val="20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</w:p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центру надання адміністративних послуг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</w:t>
            </w:r>
            <w:r w:rsidRPr="003142D0">
              <w:rPr>
                <w:sz w:val="20"/>
                <w:szCs w:val="20"/>
              </w:rPr>
              <w:t xml:space="preserve"> за власним </w:t>
            </w:r>
            <w:r w:rsidRPr="00CD3963">
              <w:rPr>
                <w:sz w:val="20"/>
                <w:szCs w:val="20"/>
              </w:rPr>
              <w:t>кваліфікованим електронним підписом</w:t>
            </w:r>
            <w:r w:rsidRPr="003142D0">
              <w:rPr>
                <w:sz w:val="20"/>
                <w:szCs w:val="20"/>
              </w:rPr>
              <w:t xml:space="preserve"> (печаткою) заявника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подання заяви органом державної влади, органом місцевого самоврядування у заяві зазначаються підстави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C94187" w:rsidRPr="003142D0" w:rsidRDefault="00C94187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C94187" w:rsidRDefault="00C94187" w:rsidP="00077D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Про платіжні системи та переказ коштів в Україні</w:t>
            </w:r>
            <w:r>
              <w:rPr>
                <w:sz w:val="20"/>
                <w:szCs w:val="20"/>
              </w:rPr>
              <w:t>»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 день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C94187" w:rsidRPr="00CD3963" w:rsidRDefault="00C94187" w:rsidP="00077D60">
            <w:pPr>
              <w:jc w:val="both"/>
              <w:rPr>
                <w:sz w:val="20"/>
                <w:szCs w:val="20"/>
              </w:rPr>
            </w:pPr>
            <w:r w:rsidRPr="00CD3963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C94187" w:rsidRPr="00CD3963" w:rsidRDefault="00C94187" w:rsidP="00077D60">
            <w:pPr>
              <w:shd w:val="clear" w:color="auto" w:fill="FFFFFF"/>
              <w:jc w:val="both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 w:rsidRPr="00CD3963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особа(право на отримання витягу </w:t>
            </w:r>
            <w:r w:rsidRPr="00CD3963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CD3963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0" w:name="n829"/>
            <w:bookmarkEnd w:id="0"/>
            <w:r w:rsidRPr="00CD3963">
              <w:rPr>
                <w:color w:val="000000"/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CD3963">
              <w:rPr>
                <w:sz w:val="20"/>
                <w:szCs w:val="20"/>
              </w:rPr>
              <w:t>).</w:t>
            </w:r>
          </w:p>
          <w:p w:rsidR="00C94187" w:rsidRPr="00CD3963" w:rsidRDefault="00C94187" w:rsidP="00077D60">
            <w:pPr>
              <w:jc w:val="both"/>
              <w:rPr>
                <w:sz w:val="20"/>
                <w:szCs w:val="20"/>
              </w:rPr>
            </w:pPr>
            <w:bookmarkStart w:id="1" w:name="n717"/>
            <w:bookmarkEnd w:id="1"/>
            <w:r w:rsidRPr="00CD3963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C94187" w:rsidRPr="00CD3963" w:rsidRDefault="00C94187" w:rsidP="00077D60">
            <w:pPr>
              <w:jc w:val="both"/>
              <w:rPr>
                <w:sz w:val="20"/>
                <w:szCs w:val="20"/>
              </w:rPr>
            </w:pPr>
            <w:r w:rsidRPr="00CD3963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C94187" w:rsidRPr="00CD3963" w:rsidRDefault="00C94187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CD3963">
              <w:rPr>
                <w:color w:val="000000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CD3963">
              <w:rPr>
                <w:sz w:val="20"/>
                <w:szCs w:val="20"/>
              </w:rPr>
              <w:t xml:space="preserve">ється поштою </w:t>
            </w:r>
            <w:r w:rsidRPr="00CD3963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  <w:bookmarkStart w:id="2" w:name="n1655"/>
            <w:bookmarkStart w:id="3" w:name="n1656"/>
            <w:bookmarkStart w:id="4" w:name="n1657"/>
            <w:bookmarkStart w:id="5" w:name="n1658"/>
            <w:bookmarkEnd w:id="2"/>
            <w:bookmarkEnd w:id="3"/>
            <w:bookmarkEnd w:id="4"/>
            <w:bookmarkEnd w:id="5"/>
          </w:p>
          <w:p w:rsidR="00C94187" w:rsidRPr="00CD3963" w:rsidRDefault="00C94187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CD3963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CD3963">
              <w:rPr>
                <w:sz w:val="20"/>
                <w:szCs w:val="20"/>
              </w:rPr>
              <w:t xml:space="preserve">кваліфікованим електронним </w:t>
            </w:r>
            <w:r w:rsidRPr="00CD3963">
              <w:rPr>
                <w:color w:val="000000"/>
                <w:sz w:val="20"/>
                <w:szCs w:val="20"/>
              </w:rPr>
              <w:t>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C94187" w:rsidRPr="003142D0" w:rsidTr="00077D60">
        <w:tc>
          <w:tcPr>
            <w:tcW w:w="72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C94187" w:rsidRPr="003142D0" w:rsidRDefault="00C94187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C94187" w:rsidRPr="003142D0" w:rsidRDefault="00C94187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637ED8" w:rsidRPr="00C94187" w:rsidRDefault="00C94187" w:rsidP="00C94187">
      <w:r>
        <w:rPr>
          <w:lang w:eastAsia="uk-UA"/>
        </w:rPr>
        <w:br w:type="page"/>
      </w:r>
    </w:p>
    <w:sectPr w:rsidR="00637ED8" w:rsidRPr="00C94187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F5A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24FC6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7F08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4C0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177C6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B1083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01302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3EBB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959E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4732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451AB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77E61"/>
    <w:rsid w:val="000C6F7D"/>
    <w:rsid w:val="00633FA3"/>
    <w:rsid w:val="00637ED8"/>
    <w:rsid w:val="00850691"/>
    <w:rsid w:val="00977E61"/>
    <w:rsid w:val="00A5519A"/>
    <w:rsid w:val="00C94187"/>
    <w:rsid w:val="00F1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4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41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77E61"/>
  </w:style>
  <w:style w:type="character" w:styleId="a3">
    <w:name w:val="Hyperlink"/>
    <w:rsid w:val="00977E6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9418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41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C94187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C94187"/>
    <w:pPr>
      <w:ind w:left="720"/>
      <w:contextualSpacing/>
    </w:pPr>
  </w:style>
  <w:style w:type="character" w:styleId="a6">
    <w:name w:val="Strong"/>
    <w:uiPriority w:val="22"/>
    <w:qFormat/>
    <w:rsid w:val="00C94187"/>
    <w:rPr>
      <w:b/>
      <w:bCs/>
    </w:rPr>
  </w:style>
  <w:style w:type="character" w:styleId="a7">
    <w:name w:val="Emphasis"/>
    <w:uiPriority w:val="20"/>
    <w:qFormat/>
    <w:rsid w:val="00C94187"/>
    <w:rPr>
      <w:i/>
      <w:iCs/>
    </w:rPr>
  </w:style>
  <w:style w:type="paragraph" w:customStyle="1" w:styleId="rtecenter">
    <w:name w:val="rtecenter"/>
    <w:basedOn w:val="a"/>
    <w:rsid w:val="00C94187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C94187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C94187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C9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12148</Words>
  <Characters>6925</Characters>
  <Application>Microsoft Office Word</Application>
  <DocSecurity>0</DocSecurity>
  <Lines>57</Lines>
  <Paragraphs>38</Paragraphs>
  <ScaleCrop>false</ScaleCrop>
  <Company/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2018-01-31T14:08:00Z</dcterms:created>
  <dcterms:modified xsi:type="dcterms:W3CDTF">2020-01-02T09:45:00Z</dcterms:modified>
</cp:coreProperties>
</file>