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EE" w:rsidRDefault="009372EE" w:rsidP="009372EE">
      <w:pPr>
        <w:pStyle w:val="1"/>
        <w:spacing w:after="0"/>
        <w:ind w:left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724D4">
        <w:rPr>
          <w:rFonts w:ascii="Times New Roman" w:hAnsi="Times New Roman"/>
          <w:i/>
          <w:sz w:val="28"/>
          <w:szCs w:val="28"/>
          <w:lang w:val="uk-UA"/>
        </w:rPr>
        <w:t>Проект</w:t>
      </w:r>
    </w:p>
    <w:p w:rsidR="009372EE" w:rsidRPr="001724D4" w:rsidRDefault="009372EE" w:rsidP="009372EE">
      <w:pPr>
        <w:pStyle w:val="1"/>
        <w:spacing w:after="0"/>
        <w:ind w:left="0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804035" w:rsidRPr="006311DC" w:rsidRDefault="00804035" w:rsidP="00804035">
      <w:pPr>
        <w:jc w:val="center"/>
        <w:rPr>
          <w:b/>
          <w:sz w:val="28"/>
          <w:szCs w:val="28"/>
        </w:rPr>
      </w:pPr>
      <w:r w:rsidRPr="006311DC">
        <w:rPr>
          <w:b/>
          <w:sz w:val="28"/>
          <w:szCs w:val="28"/>
        </w:rPr>
        <w:t>СИРОТИНСЬКА СЕЛИЩНА РАДА</w:t>
      </w:r>
    </w:p>
    <w:p w:rsidR="00804035" w:rsidRPr="006311DC" w:rsidRDefault="00804035" w:rsidP="00804035">
      <w:pPr>
        <w:jc w:val="center"/>
        <w:rPr>
          <w:b/>
          <w:sz w:val="28"/>
          <w:szCs w:val="28"/>
        </w:rPr>
      </w:pPr>
      <w:r w:rsidRPr="006311DC">
        <w:rPr>
          <w:b/>
          <w:sz w:val="28"/>
          <w:szCs w:val="28"/>
        </w:rPr>
        <w:t>М.СЄВЄРОДОНЕЦЬК</w:t>
      </w:r>
      <w:bookmarkStart w:id="0" w:name="_GoBack"/>
      <w:bookmarkEnd w:id="0"/>
      <w:r w:rsidRPr="006311DC">
        <w:rPr>
          <w:b/>
          <w:sz w:val="28"/>
          <w:szCs w:val="28"/>
        </w:rPr>
        <w:t>А ЛУГАНСЬКОЇ ОБЛАСТІ</w:t>
      </w:r>
    </w:p>
    <w:p w:rsidR="00804035" w:rsidRPr="006311DC" w:rsidRDefault="00804035" w:rsidP="00804035">
      <w:pPr>
        <w:jc w:val="center"/>
        <w:rPr>
          <w:b/>
          <w:sz w:val="28"/>
          <w:szCs w:val="28"/>
        </w:rPr>
      </w:pPr>
      <w:r w:rsidRPr="006311DC">
        <w:rPr>
          <w:b/>
          <w:sz w:val="28"/>
          <w:szCs w:val="28"/>
        </w:rPr>
        <w:t xml:space="preserve">ДВАДЦЯТЬ </w:t>
      </w:r>
      <w:r>
        <w:rPr>
          <w:b/>
          <w:sz w:val="28"/>
          <w:szCs w:val="28"/>
          <w:lang w:val="uk-UA"/>
        </w:rPr>
        <w:t>СЬОМА</w:t>
      </w:r>
      <w:r w:rsidRPr="006311DC">
        <w:rPr>
          <w:b/>
          <w:sz w:val="28"/>
          <w:szCs w:val="28"/>
        </w:rPr>
        <w:t xml:space="preserve"> (</w:t>
      </w:r>
      <w:proofErr w:type="spellStart"/>
      <w:r w:rsidRPr="006311DC">
        <w:rPr>
          <w:b/>
          <w:sz w:val="28"/>
          <w:szCs w:val="28"/>
        </w:rPr>
        <w:t>чергова</w:t>
      </w:r>
      <w:proofErr w:type="spellEnd"/>
      <w:r w:rsidRPr="006311DC">
        <w:rPr>
          <w:b/>
          <w:sz w:val="28"/>
          <w:szCs w:val="28"/>
        </w:rPr>
        <w:t>) СЕСІЯ</w:t>
      </w:r>
    </w:p>
    <w:p w:rsidR="00804035" w:rsidRPr="006311DC" w:rsidRDefault="00804035" w:rsidP="00804035">
      <w:pPr>
        <w:jc w:val="center"/>
        <w:rPr>
          <w:b/>
          <w:sz w:val="28"/>
          <w:szCs w:val="28"/>
        </w:rPr>
      </w:pPr>
      <w:r w:rsidRPr="006311DC">
        <w:rPr>
          <w:b/>
          <w:sz w:val="28"/>
          <w:szCs w:val="28"/>
        </w:rPr>
        <w:t>СЬОМЕ СКЛИКАННЯ</w:t>
      </w:r>
    </w:p>
    <w:p w:rsidR="00804035" w:rsidRDefault="00804035" w:rsidP="00804035">
      <w:pPr>
        <w:keepNext/>
        <w:jc w:val="center"/>
        <w:outlineLvl w:val="5"/>
        <w:rPr>
          <w:b/>
          <w:sz w:val="28"/>
          <w:szCs w:val="28"/>
          <w:lang w:val="uk-UA"/>
        </w:rPr>
      </w:pPr>
    </w:p>
    <w:p w:rsidR="00804035" w:rsidRPr="006C3EF3" w:rsidRDefault="00804035" w:rsidP="00804035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__________________</w:t>
      </w:r>
      <w:r w:rsidRPr="006C3EF3">
        <w:rPr>
          <w:b/>
          <w:sz w:val="28"/>
          <w:szCs w:val="28"/>
        </w:rPr>
        <w:t xml:space="preserve">2018р.                                                           </w:t>
      </w:r>
      <w:proofErr w:type="spellStart"/>
      <w:r w:rsidRPr="006C3EF3">
        <w:rPr>
          <w:b/>
          <w:sz w:val="28"/>
          <w:szCs w:val="28"/>
        </w:rPr>
        <w:t>смт</w:t>
      </w:r>
      <w:proofErr w:type="spellEnd"/>
      <w:r w:rsidRPr="006C3EF3">
        <w:rPr>
          <w:b/>
          <w:sz w:val="28"/>
          <w:szCs w:val="28"/>
        </w:rPr>
        <w:t xml:space="preserve"> Сиротине</w:t>
      </w:r>
    </w:p>
    <w:p w:rsidR="00804035" w:rsidRDefault="00804035" w:rsidP="00804035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72EE" w:rsidRPr="00C90834" w:rsidRDefault="00804035" w:rsidP="00804035">
      <w:pPr>
        <w:pStyle w:val="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C3EF3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6C3EF3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6C3EF3">
        <w:rPr>
          <w:rFonts w:ascii="Times New Roman" w:hAnsi="Times New Roman"/>
          <w:b/>
          <w:sz w:val="28"/>
          <w:szCs w:val="28"/>
        </w:rPr>
        <w:t xml:space="preserve"> Я  №</w:t>
      </w:r>
    </w:p>
    <w:p w:rsidR="009372EE" w:rsidRPr="00C90834" w:rsidRDefault="009372EE" w:rsidP="009372EE">
      <w:pPr>
        <w:pStyle w:val="1"/>
        <w:spacing w:after="0"/>
        <w:ind w:left="0" w:right="524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2EE" w:rsidRPr="007E4F55" w:rsidRDefault="009372EE" w:rsidP="009372EE">
      <w:pPr>
        <w:pStyle w:val="1"/>
        <w:spacing w:after="0"/>
        <w:ind w:left="0" w:right="495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7A36"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на добровільне </w:t>
      </w:r>
      <w:r>
        <w:rPr>
          <w:rFonts w:ascii="Times New Roman" w:hAnsi="Times New Roman"/>
          <w:b/>
          <w:sz w:val="28"/>
          <w:szCs w:val="28"/>
          <w:lang w:val="uk-UA"/>
        </w:rPr>
        <w:t>приєднання</w:t>
      </w:r>
      <w:r w:rsidRPr="00A57A36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територіальних громад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об’єднаної територіальної громади </w:t>
      </w:r>
    </w:p>
    <w:p w:rsidR="009372EE" w:rsidRPr="00C90834" w:rsidRDefault="009372EE" w:rsidP="009372EE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2EE" w:rsidRPr="00C90834" w:rsidRDefault="009372EE" w:rsidP="009372EE">
      <w:pPr>
        <w:ind w:firstLine="720"/>
        <w:jc w:val="both"/>
        <w:rPr>
          <w:sz w:val="28"/>
          <w:szCs w:val="28"/>
          <w:lang w:val="uk-UA"/>
        </w:rPr>
      </w:pPr>
      <w:r w:rsidRPr="00C90834">
        <w:rPr>
          <w:sz w:val="28"/>
          <w:szCs w:val="28"/>
          <w:lang w:val="uk-UA"/>
        </w:rPr>
        <w:t xml:space="preserve">Відповідно до частини </w:t>
      </w:r>
      <w:r>
        <w:rPr>
          <w:sz w:val="28"/>
          <w:szCs w:val="28"/>
          <w:lang w:val="uk-UA"/>
        </w:rPr>
        <w:t>3</w:t>
      </w:r>
      <w:r w:rsidRPr="00C90834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8-1</w:t>
      </w:r>
      <w:r w:rsidRPr="00C90834">
        <w:rPr>
          <w:sz w:val="28"/>
          <w:szCs w:val="28"/>
          <w:lang w:val="uk-UA"/>
        </w:rPr>
        <w:t xml:space="preserve"> Закону України «Про добровільне об’єднання територіальних громад», розглянувши ініціативу селищного, сільського голови (депутатів, членів територіальної громади, </w:t>
      </w:r>
      <w:r>
        <w:rPr>
          <w:sz w:val="28"/>
          <w:szCs w:val="28"/>
          <w:lang w:val="uk-UA"/>
        </w:rPr>
        <w:t>органу самоорганізації населення</w:t>
      </w:r>
      <w:r w:rsidRPr="00C9083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90834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приєднання територіальних</w:t>
      </w:r>
      <w:r w:rsidRPr="00C9083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враховуючи </w:t>
      </w:r>
      <w:r w:rsidRPr="00C90834">
        <w:rPr>
          <w:sz w:val="28"/>
          <w:szCs w:val="28"/>
          <w:lang w:val="uk-UA"/>
        </w:rPr>
        <w:t>результати громадськ</w:t>
      </w:r>
      <w:r>
        <w:rPr>
          <w:sz w:val="28"/>
          <w:szCs w:val="28"/>
          <w:lang w:val="uk-UA"/>
        </w:rPr>
        <w:t>ого</w:t>
      </w:r>
      <w:r w:rsidRPr="00C90834">
        <w:rPr>
          <w:sz w:val="28"/>
          <w:szCs w:val="28"/>
          <w:lang w:val="uk-UA"/>
        </w:rPr>
        <w:t xml:space="preserve"> обговорен</w:t>
      </w:r>
      <w:r>
        <w:rPr>
          <w:sz w:val="28"/>
          <w:szCs w:val="28"/>
          <w:lang w:val="uk-UA"/>
        </w:rPr>
        <w:t>ня цієї ініціативи</w:t>
      </w:r>
      <w:r w:rsidRPr="00C90834">
        <w:rPr>
          <w:sz w:val="28"/>
          <w:szCs w:val="28"/>
          <w:lang w:val="uk-UA"/>
        </w:rPr>
        <w:t xml:space="preserve">, </w:t>
      </w:r>
      <w:r w:rsidR="00C46AEF">
        <w:rPr>
          <w:sz w:val="28"/>
          <w:szCs w:val="28"/>
          <w:lang w:val="uk-UA"/>
        </w:rPr>
        <w:t>Сиротинська</w:t>
      </w:r>
      <w:r w:rsidRPr="00C90834">
        <w:rPr>
          <w:sz w:val="28"/>
          <w:szCs w:val="28"/>
          <w:lang w:val="uk-UA"/>
        </w:rPr>
        <w:t xml:space="preserve"> селищна,  рада вирішила:</w:t>
      </w:r>
      <w:r>
        <w:rPr>
          <w:sz w:val="28"/>
          <w:szCs w:val="28"/>
          <w:lang w:val="uk-UA"/>
        </w:rPr>
        <w:t xml:space="preserve"> </w:t>
      </w:r>
    </w:p>
    <w:p w:rsidR="009372EE" w:rsidRPr="00C90834" w:rsidRDefault="009372EE" w:rsidP="009372EE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ати згоду на добровільне </w:t>
      </w:r>
      <w:r>
        <w:rPr>
          <w:rFonts w:ascii="Times New Roman" w:hAnsi="Times New Roman"/>
          <w:sz w:val="28"/>
          <w:szCs w:val="28"/>
          <w:lang w:val="uk-UA"/>
        </w:rPr>
        <w:t>приєднання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</w:t>
      </w:r>
      <w:r w:rsidR="00C46AEF">
        <w:rPr>
          <w:rFonts w:ascii="Times New Roman" w:hAnsi="Times New Roman"/>
          <w:sz w:val="28"/>
          <w:szCs w:val="28"/>
          <w:lang w:val="uk-UA"/>
        </w:rPr>
        <w:t>селищ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AEF">
        <w:rPr>
          <w:rFonts w:ascii="Times New Roman" w:hAnsi="Times New Roman"/>
          <w:sz w:val="28"/>
          <w:szCs w:val="28"/>
          <w:lang w:val="uk-UA"/>
        </w:rPr>
        <w:t>Сиротине, Метьолкіне, Воронове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AEF">
        <w:rPr>
          <w:rFonts w:ascii="Times New Roman" w:hAnsi="Times New Roman"/>
          <w:sz w:val="28"/>
          <w:szCs w:val="28"/>
          <w:lang w:val="uk-UA"/>
        </w:rPr>
        <w:t>селищної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2757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об’єднаної </w:t>
      </w:r>
      <w:r w:rsidRPr="00C90834">
        <w:rPr>
          <w:rFonts w:ascii="Times New Roman" w:hAnsi="Times New Roman"/>
          <w:sz w:val="28"/>
          <w:szCs w:val="28"/>
          <w:lang w:val="uk-UA"/>
        </w:rPr>
        <w:t>територіальн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/>
        </w:rPr>
        <w:t>и.</w:t>
      </w:r>
    </w:p>
    <w:p w:rsidR="009372EE" w:rsidRDefault="009372EE" w:rsidP="009372EE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C90834">
        <w:rPr>
          <w:rFonts w:ascii="Times New Roman" w:hAnsi="Times New Roman"/>
          <w:sz w:val="28"/>
          <w:szCs w:val="28"/>
          <w:lang w:val="uk-UA"/>
        </w:rPr>
        <w:t>елищному голові</w:t>
      </w:r>
      <w:r w:rsidR="00C46AEF">
        <w:rPr>
          <w:rFonts w:ascii="Times New Roman" w:hAnsi="Times New Roman"/>
          <w:sz w:val="28"/>
          <w:szCs w:val="28"/>
          <w:lang w:val="uk-UA"/>
        </w:rPr>
        <w:t xml:space="preserve"> Попову В.Г.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звернути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об’єднаної територіальної громади, до якої є намір приєднатися, 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з пропозицією про добровільне </w:t>
      </w:r>
      <w:r>
        <w:rPr>
          <w:rFonts w:ascii="Times New Roman" w:hAnsi="Times New Roman"/>
          <w:sz w:val="28"/>
          <w:szCs w:val="28"/>
          <w:lang w:val="uk-UA"/>
        </w:rPr>
        <w:t>приєднання</w:t>
      </w:r>
      <w:r w:rsidRPr="00C90834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громад.</w:t>
      </w:r>
    </w:p>
    <w:p w:rsidR="009372EE" w:rsidRPr="00C90834" w:rsidRDefault="009372EE" w:rsidP="009372EE">
      <w:pPr>
        <w:ind w:left="360"/>
        <w:jc w:val="both"/>
        <w:rPr>
          <w:sz w:val="28"/>
          <w:szCs w:val="28"/>
          <w:lang w:val="uk-UA"/>
        </w:rPr>
      </w:pPr>
    </w:p>
    <w:p w:rsidR="009372EE" w:rsidRDefault="009372EE" w:rsidP="009372EE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72EE" w:rsidRDefault="009372EE" w:rsidP="009372EE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72EE" w:rsidRDefault="009372EE" w:rsidP="009372EE">
      <w:pPr>
        <w:pStyle w:val="1"/>
        <w:spacing w:after="0"/>
        <w:ind w:left="0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031F1">
        <w:rPr>
          <w:rFonts w:ascii="Times New Roman" w:hAnsi="Times New Roman"/>
          <w:b/>
          <w:sz w:val="28"/>
          <w:szCs w:val="28"/>
          <w:lang w:val="uk-UA"/>
        </w:rPr>
        <w:tab/>
      </w:r>
      <w:r w:rsidR="00C46AEF">
        <w:rPr>
          <w:rFonts w:ascii="Times New Roman" w:hAnsi="Times New Roman"/>
          <w:b/>
          <w:sz w:val="28"/>
          <w:szCs w:val="28"/>
          <w:lang w:val="uk-UA"/>
        </w:rPr>
        <w:t>Попов В.Г.</w:t>
      </w:r>
    </w:p>
    <w:p w:rsidR="00377856" w:rsidRDefault="00377856"/>
    <w:sectPr w:rsidR="00377856" w:rsidSect="00BD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27C3"/>
    <w:multiLevelType w:val="hybridMultilevel"/>
    <w:tmpl w:val="584E1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72EE"/>
    <w:rsid w:val="00057098"/>
    <w:rsid w:val="00061733"/>
    <w:rsid w:val="00183677"/>
    <w:rsid w:val="002A1899"/>
    <w:rsid w:val="00377856"/>
    <w:rsid w:val="00460702"/>
    <w:rsid w:val="004A6274"/>
    <w:rsid w:val="00804035"/>
    <w:rsid w:val="008406F2"/>
    <w:rsid w:val="009372EE"/>
    <w:rsid w:val="00C4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2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2018-06-08T10:21:00Z</dcterms:created>
  <dcterms:modified xsi:type="dcterms:W3CDTF">2018-06-08T10:38:00Z</dcterms:modified>
</cp:coreProperties>
</file>