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3" w:rsidRPr="006C3EF3" w:rsidRDefault="006C3EF3" w:rsidP="006C3EF3">
      <w:pPr>
        <w:pStyle w:val="3"/>
        <w:jc w:val="center"/>
        <w:rPr>
          <w:rFonts w:ascii="Times New Roman" w:hAnsi="Times New Roman"/>
          <w:i w:val="0"/>
          <w:sz w:val="28"/>
          <w:szCs w:val="28"/>
        </w:rPr>
      </w:pPr>
      <w:r w:rsidRPr="006C3EF3">
        <w:rPr>
          <w:rFonts w:ascii="Times New Roman" w:hAnsi="Times New Roman"/>
          <w:i w:val="0"/>
          <w:sz w:val="28"/>
          <w:szCs w:val="28"/>
          <w:lang w:val="ru-RU"/>
        </w:rPr>
        <w:t>СИРОТИНСЬКА СЕЛИЩНА РАДА</w:t>
      </w:r>
    </w:p>
    <w:p w:rsidR="006C3EF3" w:rsidRPr="006C3EF3" w:rsidRDefault="006C3EF3" w:rsidP="006C3EF3">
      <w:pPr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М.СЄВЄРОДОНЕЦЬК</w:t>
      </w:r>
      <w:bookmarkStart w:id="0" w:name="_GoBack"/>
      <w:bookmarkEnd w:id="0"/>
      <w:r w:rsidRPr="006C3EF3">
        <w:rPr>
          <w:rFonts w:ascii="Times New Roman" w:hAnsi="Times New Roman"/>
          <w:b/>
          <w:sz w:val="28"/>
          <w:szCs w:val="28"/>
        </w:rPr>
        <w:t>А ЛУГАНСЬКОЇ ОБЛАСТІ</w:t>
      </w:r>
    </w:p>
    <w:p w:rsidR="006C3EF3" w:rsidRPr="006C3EF3" w:rsidRDefault="006C3EF3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ДВАДЦЯТЬ П’ЯТА (чергова) СЕСІЯ</w:t>
      </w:r>
    </w:p>
    <w:p w:rsidR="006C3EF3" w:rsidRPr="006C3EF3" w:rsidRDefault="006C3EF3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6C3EF3" w:rsidRPr="006C3EF3" w:rsidRDefault="006C3EF3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20.04.2018р.                                                                        смт. Сиротине</w:t>
      </w:r>
    </w:p>
    <w:p w:rsidR="006C3EF3" w:rsidRPr="006C3EF3" w:rsidRDefault="006C3EF3" w:rsidP="006C3EF3">
      <w:pPr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6C3EF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C3EF3">
        <w:rPr>
          <w:rFonts w:ascii="Times New Roman" w:hAnsi="Times New Roman"/>
          <w:b/>
          <w:sz w:val="28"/>
          <w:szCs w:val="28"/>
        </w:rPr>
        <w:t xml:space="preserve"> Я  №</w:t>
      </w:r>
      <w:r w:rsidR="007C70EA">
        <w:rPr>
          <w:rFonts w:ascii="Times New Roman" w:hAnsi="Times New Roman"/>
          <w:b/>
          <w:sz w:val="28"/>
          <w:szCs w:val="28"/>
        </w:rPr>
        <w:t xml:space="preserve"> 4</w:t>
      </w:r>
    </w:p>
    <w:p w:rsidR="006C3EF3" w:rsidRDefault="006C3EF3" w:rsidP="006C3EF3">
      <w:pPr>
        <w:widowControl w:val="0"/>
        <w:autoSpaceDE w:val="0"/>
        <w:autoSpaceDN w:val="0"/>
        <w:adjustRightInd w:val="0"/>
        <w:ind w:right="56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EF3" w:rsidRPr="006C3EF3" w:rsidRDefault="006C3EF3" w:rsidP="006C3EF3">
      <w:pPr>
        <w:widowControl w:val="0"/>
        <w:tabs>
          <w:tab w:val="left" w:pos="3828"/>
        </w:tabs>
        <w:autoSpaceDE w:val="0"/>
        <w:autoSpaceDN w:val="0"/>
        <w:adjustRightInd w:val="0"/>
        <w:ind w:right="5669"/>
        <w:jc w:val="both"/>
        <w:rPr>
          <w:rFonts w:ascii="Times New Roman" w:hAnsi="Times New Roman"/>
          <w:sz w:val="24"/>
          <w:szCs w:val="24"/>
        </w:rPr>
      </w:pPr>
      <w:r w:rsidRPr="006C3EF3">
        <w:rPr>
          <w:rFonts w:ascii="Times New Roman" w:hAnsi="Times New Roman"/>
          <w:color w:val="000000"/>
          <w:sz w:val="24"/>
          <w:szCs w:val="24"/>
        </w:rPr>
        <w:t xml:space="preserve">«Про встановлення </w:t>
      </w:r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ставок земельного </w:t>
      </w:r>
      <w:r w:rsidRPr="006C3EF3">
        <w:rPr>
          <w:rFonts w:ascii="Times New Roman" w:hAnsi="Times New Roman"/>
          <w:color w:val="000000"/>
          <w:sz w:val="24"/>
          <w:szCs w:val="24"/>
        </w:rPr>
        <w:t xml:space="preserve">податку на території населених пунктів </w:t>
      </w:r>
      <w:proofErr w:type="spellStart"/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>Сиротинсько</w:t>
      </w:r>
      <w:proofErr w:type="spellEnd"/>
      <w:r w:rsidRPr="006C3EF3">
        <w:rPr>
          <w:rFonts w:ascii="Times New Roman" w:hAnsi="Times New Roman"/>
          <w:color w:val="000000"/>
          <w:sz w:val="24"/>
          <w:szCs w:val="24"/>
        </w:rPr>
        <w:t>ї селищ</w:t>
      </w:r>
      <w:proofErr w:type="spellStart"/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>ної</w:t>
      </w:r>
      <w:proofErr w:type="spellEnd"/>
      <w:r w:rsidRPr="006C3EF3">
        <w:rPr>
          <w:rFonts w:ascii="Times New Roman" w:hAnsi="Times New Roman"/>
          <w:color w:val="000000"/>
          <w:sz w:val="24"/>
          <w:szCs w:val="24"/>
        </w:rPr>
        <w:t xml:space="preserve"> ради»</w:t>
      </w:r>
    </w:p>
    <w:p w:rsidR="006C3EF3" w:rsidRPr="006C3EF3" w:rsidRDefault="006C3EF3" w:rsidP="00825CB1">
      <w:pPr>
        <w:pStyle w:val="ae"/>
        <w:spacing w:before="240"/>
        <w:jc w:val="both"/>
        <w:rPr>
          <w:rFonts w:ascii="Times New Roman" w:hAnsi="Times New Roman"/>
          <w:sz w:val="28"/>
          <w:szCs w:val="28"/>
        </w:rPr>
      </w:pPr>
      <w:r w:rsidRPr="006C3EF3">
        <w:rPr>
          <w:rFonts w:ascii="Times New Roman" w:hAnsi="Times New Roman"/>
          <w:sz w:val="28"/>
          <w:szCs w:val="28"/>
        </w:rPr>
        <w:t>Керуючис</w:t>
      </w:r>
      <w:r w:rsidR="00825CB1">
        <w:rPr>
          <w:rFonts w:ascii="Times New Roman" w:hAnsi="Times New Roman"/>
          <w:sz w:val="28"/>
          <w:szCs w:val="28"/>
        </w:rPr>
        <w:t>ь</w:t>
      </w:r>
      <w:r w:rsidRPr="006C3EF3">
        <w:rPr>
          <w:rFonts w:ascii="Times New Roman" w:hAnsi="Times New Roman"/>
          <w:sz w:val="28"/>
          <w:szCs w:val="28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Україні”, Сиротинська селищна рада</w:t>
      </w:r>
    </w:p>
    <w:p w:rsidR="006C3EF3" w:rsidRPr="006C3EF3" w:rsidRDefault="006C3EF3" w:rsidP="006C3EF3">
      <w:pPr>
        <w:pStyle w:val="ae"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ВИРІШИЛА: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1. Установити на території Сиротинської селищної ради: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1) ставки земельного податку згідно з додатком 1;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 xml:space="preserve">2) пільги для фізичних та юридичних осіб, надані відповідно до </w:t>
      </w:r>
      <w:proofErr w:type="spellStart"/>
      <w:r w:rsidRPr="00825CB1">
        <w:rPr>
          <w:rFonts w:ascii="Times New Roman" w:hAnsi="Times New Roman"/>
          <w:sz w:val="28"/>
          <w:szCs w:val="28"/>
        </w:rPr>
        <w:t>пункт</w:t>
      </w:r>
      <w:proofErr w:type="spellEnd"/>
      <w:r w:rsidRPr="00825CB1">
        <w:rPr>
          <w:rFonts w:ascii="Times New Roman" w:hAnsi="Times New Roman"/>
          <w:sz w:val="28"/>
          <w:szCs w:val="28"/>
        </w:rPr>
        <w:t>у 284.1 статті 284 Податкового кодексу України, за переліком згідно з додатком 2.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2. Дане рішення підлягає оприлюдненню.</w:t>
      </w:r>
    </w:p>
    <w:p w:rsidR="006C3EF3" w:rsidRPr="00825CB1" w:rsidRDefault="006C3EF3" w:rsidP="00825CB1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3. </w:t>
      </w:r>
      <w:r w:rsidR="00825CB1" w:rsidRPr="00825CB1">
        <w:rPr>
          <w:rFonts w:ascii="Times New Roman" w:hAnsi="Times New Roman"/>
          <w:sz w:val="28"/>
          <w:szCs w:val="28"/>
        </w:rPr>
        <w:t>Контроль за виконанням рішення доручити комісії з питань архітектури, будівництва, земельних відносин, охорони навколишнього середовища та розвитку селищ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 xml:space="preserve">4. Рішення </w:t>
      </w:r>
      <w:r w:rsidR="00825CB1" w:rsidRPr="00825CB1">
        <w:rPr>
          <w:rFonts w:ascii="Times New Roman" w:hAnsi="Times New Roman"/>
          <w:sz w:val="28"/>
          <w:szCs w:val="28"/>
        </w:rPr>
        <w:t>Сиротинської селищної ради № 3 від 24.03.2017 року</w:t>
      </w:r>
      <w:r w:rsidR="00825CB1">
        <w:rPr>
          <w:rFonts w:ascii="Times New Roman" w:hAnsi="Times New Roman"/>
          <w:sz w:val="28"/>
          <w:szCs w:val="28"/>
        </w:rPr>
        <w:t xml:space="preserve"> </w:t>
      </w:r>
      <w:r w:rsidR="00825CB1" w:rsidRPr="00825CB1">
        <w:rPr>
          <w:rFonts w:ascii="Times New Roman" w:hAnsi="Times New Roman"/>
          <w:color w:val="000000"/>
          <w:sz w:val="28"/>
          <w:szCs w:val="28"/>
        </w:rPr>
        <w:t xml:space="preserve">«Про встановлення </w:t>
      </w:r>
      <w:r w:rsidR="00825CB1" w:rsidRPr="00825CB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ставок земельного </w:t>
      </w:r>
      <w:r w:rsidR="00825CB1" w:rsidRPr="00825CB1">
        <w:rPr>
          <w:rFonts w:ascii="Times New Roman" w:hAnsi="Times New Roman"/>
          <w:color w:val="000000"/>
          <w:sz w:val="28"/>
          <w:szCs w:val="28"/>
        </w:rPr>
        <w:t xml:space="preserve">податку на території населених пунктів </w:t>
      </w:r>
      <w:proofErr w:type="spellStart"/>
      <w:r w:rsidR="00825CB1" w:rsidRPr="00825CB1">
        <w:rPr>
          <w:rFonts w:ascii="Times New Roman" w:hAnsi="Times New Roman"/>
          <w:color w:val="000000"/>
          <w:sz w:val="28"/>
          <w:szCs w:val="28"/>
          <w:lang w:val="ru-RU"/>
        </w:rPr>
        <w:t>Сиротинсько</w:t>
      </w:r>
      <w:proofErr w:type="spellEnd"/>
      <w:r w:rsidR="00825CB1" w:rsidRPr="00825CB1">
        <w:rPr>
          <w:rFonts w:ascii="Times New Roman" w:hAnsi="Times New Roman"/>
          <w:color w:val="000000"/>
          <w:sz w:val="28"/>
          <w:szCs w:val="28"/>
        </w:rPr>
        <w:t>ї селищ</w:t>
      </w:r>
      <w:proofErr w:type="spellStart"/>
      <w:r w:rsidR="00825CB1" w:rsidRPr="00825CB1">
        <w:rPr>
          <w:rFonts w:ascii="Times New Roman" w:hAnsi="Times New Roman"/>
          <w:color w:val="000000"/>
          <w:sz w:val="28"/>
          <w:szCs w:val="28"/>
          <w:lang w:val="ru-RU"/>
        </w:rPr>
        <w:t>ної</w:t>
      </w:r>
      <w:proofErr w:type="spellEnd"/>
      <w:r w:rsidR="00825CB1" w:rsidRPr="00825CB1">
        <w:rPr>
          <w:rFonts w:ascii="Times New Roman" w:hAnsi="Times New Roman"/>
          <w:color w:val="000000"/>
          <w:sz w:val="28"/>
          <w:szCs w:val="28"/>
        </w:rPr>
        <w:t xml:space="preserve"> ради»,</w:t>
      </w:r>
      <w:r w:rsidR="00825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CB1" w:rsidRPr="00825CB1">
        <w:rPr>
          <w:rFonts w:ascii="Times New Roman" w:hAnsi="Times New Roman"/>
          <w:color w:val="000000"/>
          <w:sz w:val="28"/>
          <w:szCs w:val="28"/>
        </w:rPr>
        <w:t xml:space="preserve"> № 3 від 16.06.2017 року «Про внесення змін до рішення № 3 від 24.03.2017 року «Про встановлення </w:t>
      </w:r>
      <w:r w:rsidR="00825CB1" w:rsidRPr="00825CB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ставок земельного </w:t>
      </w:r>
      <w:r w:rsidR="00825CB1" w:rsidRPr="00825CB1">
        <w:rPr>
          <w:rFonts w:ascii="Times New Roman" w:hAnsi="Times New Roman"/>
          <w:color w:val="000000"/>
          <w:sz w:val="28"/>
          <w:szCs w:val="28"/>
        </w:rPr>
        <w:t xml:space="preserve">податку на території населених пунктів </w:t>
      </w:r>
      <w:proofErr w:type="spellStart"/>
      <w:r w:rsidR="00825CB1" w:rsidRPr="00825CB1">
        <w:rPr>
          <w:rFonts w:ascii="Times New Roman" w:hAnsi="Times New Roman"/>
          <w:color w:val="000000"/>
          <w:sz w:val="28"/>
          <w:szCs w:val="28"/>
          <w:lang w:val="ru-RU"/>
        </w:rPr>
        <w:t>Сиротинсько</w:t>
      </w:r>
      <w:proofErr w:type="spellEnd"/>
      <w:r w:rsidR="00825CB1" w:rsidRPr="00825CB1">
        <w:rPr>
          <w:rFonts w:ascii="Times New Roman" w:hAnsi="Times New Roman"/>
          <w:color w:val="000000"/>
          <w:sz w:val="28"/>
          <w:szCs w:val="28"/>
        </w:rPr>
        <w:t>ї селищ</w:t>
      </w:r>
      <w:proofErr w:type="spellStart"/>
      <w:r w:rsidR="00825CB1" w:rsidRPr="00825CB1">
        <w:rPr>
          <w:rFonts w:ascii="Times New Roman" w:hAnsi="Times New Roman"/>
          <w:color w:val="000000"/>
          <w:sz w:val="28"/>
          <w:szCs w:val="28"/>
          <w:lang w:val="ru-RU"/>
        </w:rPr>
        <w:t>ної</w:t>
      </w:r>
      <w:proofErr w:type="spellEnd"/>
      <w:r w:rsidR="00825CB1" w:rsidRPr="00825CB1">
        <w:rPr>
          <w:rFonts w:ascii="Times New Roman" w:hAnsi="Times New Roman"/>
          <w:color w:val="000000"/>
          <w:sz w:val="28"/>
          <w:szCs w:val="28"/>
        </w:rPr>
        <w:t xml:space="preserve"> ради» </w:t>
      </w:r>
      <w:r w:rsidRPr="00825CB1">
        <w:rPr>
          <w:rFonts w:ascii="Times New Roman" w:hAnsi="Times New Roman"/>
          <w:sz w:val="28"/>
          <w:szCs w:val="28"/>
        </w:rPr>
        <w:t xml:space="preserve"> визнати такими, що втратили чинність.</w:t>
      </w:r>
    </w:p>
    <w:p w:rsidR="006C3EF3" w:rsidRPr="00825CB1" w:rsidRDefault="006C3EF3" w:rsidP="006C3EF3">
      <w:pPr>
        <w:pStyle w:val="ae"/>
        <w:spacing w:after="120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5. Рішення набирає чинності</w:t>
      </w:r>
      <w:r w:rsidR="00825CB1">
        <w:rPr>
          <w:rFonts w:ascii="Times New Roman" w:hAnsi="Times New Roman"/>
          <w:sz w:val="28"/>
          <w:szCs w:val="28"/>
        </w:rPr>
        <w:t xml:space="preserve"> </w:t>
      </w:r>
      <w:r w:rsidRPr="00825CB1">
        <w:rPr>
          <w:rFonts w:ascii="Times New Roman" w:hAnsi="Times New Roman"/>
          <w:sz w:val="28"/>
          <w:szCs w:val="28"/>
        </w:rPr>
        <w:t xml:space="preserve"> </w:t>
      </w:r>
      <w:r w:rsidRPr="00825CB1">
        <w:rPr>
          <w:rFonts w:ascii="Times New Roman" w:hAnsi="Times New Roman"/>
          <w:b/>
          <w:sz w:val="28"/>
          <w:szCs w:val="28"/>
        </w:rPr>
        <w:t xml:space="preserve">з </w:t>
      </w:r>
      <w:r w:rsidR="00825CB1" w:rsidRPr="00825CB1">
        <w:rPr>
          <w:rFonts w:ascii="Times New Roman" w:hAnsi="Times New Roman"/>
          <w:b/>
          <w:sz w:val="28"/>
          <w:szCs w:val="28"/>
        </w:rPr>
        <w:t>01.01.201</w:t>
      </w:r>
      <w:r w:rsidR="007C70EA">
        <w:rPr>
          <w:rFonts w:ascii="Times New Roman" w:hAnsi="Times New Roman"/>
          <w:b/>
          <w:sz w:val="28"/>
          <w:szCs w:val="28"/>
        </w:rPr>
        <w:t>8</w:t>
      </w:r>
      <w:r w:rsidR="00825CB1" w:rsidRPr="00825CB1">
        <w:rPr>
          <w:rFonts w:ascii="Times New Roman" w:hAnsi="Times New Roman"/>
          <w:b/>
          <w:sz w:val="28"/>
          <w:szCs w:val="28"/>
        </w:rPr>
        <w:t xml:space="preserve"> року</w:t>
      </w:r>
      <w:r w:rsidRPr="00825CB1">
        <w:rPr>
          <w:rFonts w:ascii="Times New Roman" w:hAnsi="Times New Roman"/>
          <w:sz w:val="28"/>
          <w:szCs w:val="28"/>
        </w:rPr>
        <w:t>.</w:t>
      </w:r>
    </w:p>
    <w:p w:rsidR="006C3EF3" w:rsidRPr="006C3EF3" w:rsidRDefault="006C3EF3" w:rsidP="006C3EF3">
      <w:pPr>
        <w:pStyle w:val="ae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25CB1" w:rsidRPr="0051673B" w:rsidRDefault="00825CB1" w:rsidP="00825CB1">
      <w:pPr>
        <w:pStyle w:val="aa"/>
        <w:ind w:right="-58" w:firstLine="0"/>
        <w:rPr>
          <w:szCs w:val="28"/>
        </w:rPr>
      </w:pPr>
      <w:proofErr w:type="spellStart"/>
      <w:r w:rsidRPr="0051673B">
        <w:rPr>
          <w:szCs w:val="28"/>
        </w:rPr>
        <w:t>Селищний</w:t>
      </w:r>
      <w:proofErr w:type="spellEnd"/>
      <w:r w:rsidRPr="0051673B">
        <w:rPr>
          <w:szCs w:val="28"/>
        </w:rPr>
        <w:t xml:space="preserve"> голова                                                      Попов В.Г.</w:t>
      </w:r>
    </w:p>
    <w:p w:rsidR="006C3EF3" w:rsidRPr="00825CB1" w:rsidRDefault="006C3EF3" w:rsidP="006C3EF3">
      <w:pPr>
        <w:pStyle w:val="ae"/>
        <w:ind w:firstLine="0"/>
        <w:rPr>
          <w:lang w:val="ru-RU"/>
        </w:rPr>
      </w:pPr>
    </w:p>
    <w:p w:rsidR="00525746" w:rsidRPr="0009619D" w:rsidRDefault="006C3EF3" w:rsidP="00525746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lastRenderedPageBreak/>
        <w:t>Додаток 1</w:t>
      </w:r>
      <w:r w:rsidRPr="0009619D">
        <w:rPr>
          <w:rFonts w:ascii="Times New Roman" w:hAnsi="Times New Roman"/>
          <w:sz w:val="24"/>
          <w:szCs w:val="24"/>
        </w:rPr>
        <w:br/>
        <w:t xml:space="preserve">до Типового рішення про </w:t>
      </w:r>
    </w:p>
    <w:p w:rsidR="00525746" w:rsidRPr="0009619D" w:rsidRDefault="006C3EF3" w:rsidP="00525746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 xml:space="preserve">встановлення ставок та пільг </w:t>
      </w:r>
    </w:p>
    <w:p w:rsidR="006C3EF3" w:rsidRPr="0009619D" w:rsidRDefault="006C3EF3" w:rsidP="00525746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із сплати земельного податку</w:t>
      </w:r>
    </w:p>
    <w:p w:rsidR="006C3EF3" w:rsidRPr="0009619D" w:rsidRDefault="006C3EF3" w:rsidP="00525746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ЗАТВЕРДЖЕНО</w:t>
      </w:r>
    </w:p>
    <w:p w:rsidR="006C3EF3" w:rsidRPr="0009619D" w:rsidRDefault="006C3EF3" w:rsidP="00525746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 xml:space="preserve">рішенням </w:t>
      </w:r>
      <w:r w:rsidR="00525746" w:rsidRPr="0009619D">
        <w:rPr>
          <w:rFonts w:ascii="Times New Roman" w:hAnsi="Times New Roman"/>
          <w:sz w:val="24"/>
          <w:szCs w:val="24"/>
        </w:rPr>
        <w:t>Сиротинської селищної ради</w:t>
      </w:r>
    </w:p>
    <w:p w:rsidR="006C3EF3" w:rsidRDefault="006C3EF3" w:rsidP="00525746">
      <w:pPr>
        <w:pStyle w:val="ShapkaDocumentu"/>
        <w:spacing w:after="0"/>
        <w:ind w:left="4956"/>
        <w:jc w:val="left"/>
      </w:pPr>
      <w:r w:rsidRPr="0009619D">
        <w:rPr>
          <w:rFonts w:ascii="Times New Roman" w:hAnsi="Times New Roman"/>
          <w:sz w:val="24"/>
          <w:szCs w:val="24"/>
        </w:rPr>
        <w:t xml:space="preserve">від </w:t>
      </w:r>
      <w:r w:rsidR="00525746" w:rsidRPr="0009619D">
        <w:rPr>
          <w:rFonts w:ascii="Times New Roman" w:hAnsi="Times New Roman"/>
          <w:sz w:val="24"/>
          <w:szCs w:val="24"/>
        </w:rPr>
        <w:t>20.04.</w:t>
      </w:r>
      <w:r w:rsidRPr="0009619D">
        <w:rPr>
          <w:rFonts w:ascii="Times New Roman" w:hAnsi="Times New Roman"/>
          <w:sz w:val="24"/>
          <w:szCs w:val="24"/>
        </w:rPr>
        <w:t>20</w:t>
      </w:r>
      <w:r w:rsidR="00525746" w:rsidRPr="0009619D">
        <w:rPr>
          <w:rFonts w:ascii="Times New Roman" w:hAnsi="Times New Roman"/>
          <w:sz w:val="24"/>
          <w:szCs w:val="24"/>
        </w:rPr>
        <w:t>18</w:t>
      </w:r>
      <w:r w:rsidRPr="0009619D">
        <w:rPr>
          <w:rFonts w:ascii="Times New Roman" w:hAnsi="Times New Roman"/>
          <w:sz w:val="24"/>
          <w:szCs w:val="24"/>
        </w:rPr>
        <w:t xml:space="preserve"> р. № </w:t>
      </w:r>
      <w:r w:rsidR="007C70EA" w:rsidRPr="0009619D">
        <w:rPr>
          <w:rFonts w:ascii="Times New Roman" w:hAnsi="Times New Roman"/>
          <w:sz w:val="24"/>
          <w:szCs w:val="24"/>
        </w:rPr>
        <w:t>4</w:t>
      </w:r>
    </w:p>
    <w:p w:rsidR="006C3EF3" w:rsidRPr="00525746" w:rsidRDefault="006C3EF3" w:rsidP="006C3EF3">
      <w:pPr>
        <w:pStyle w:val="af6"/>
        <w:spacing w:after="120"/>
        <w:rPr>
          <w:rFonts w:ascii="Times New Roman" w:hAnsi="Times New Roman"/>
          <w:b w:val="0"/>
          <w:sz w:val="28"/>
          <w:szCs w:val="28"/>
        </w:rPr>
      </w:pPr>
      <w:r w:rsidRPr="00525746">
        <w:rPr>
          <w:rFonts w:ascii="Times New Roman" w:hAnsi="Times New Roman"/>
          <w:b w:val="0"/>
          <w:sz w:val="28"/>
          <w:szCs w:val="28"/>
        </w:rPr>
        <w:t xml:space="preserve">СТАВКИ </w:t>
      </w:r>
      <w:r w:rsidRPr="00525746">
        <w:rPr>
          <w:rFonts w:ascii="Times New Roman" w:hAnsi="Times New Roman"/>
          <w:b w:val="0"/>
          <w:sz w:val="28"/>
          <w:szCs w:val="28"/>
        </w:rPr>
        <w:br/>
        <w:t>земельного податку</w:t>
      </w:r>
      <w:r w:rsidRPr="00525746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</w:p>
    <w:p w:rsidR="006C3EF3" w:rsidRPr="00525746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25746">
        <w:rPr>
          <w:rFonts w:ascii="Times New Roman" w:hAnsi="Times New Roman"/>
          <w:sz w:val="28"/>
          <w:szCs w:val="28"/>
        </w:rPr>
        <w:t xml:space="preserve">Ставки встановлюються на </w:t>
      </w:r>
      <w:r w:rsidR="00525746">
        <w:rPr>
          <w:rFonts w:ascii="Times New Roman" w:hAnsi="Times New Roman"/>
          <w:sz w:val="28"/>
          <w:szCs w:val="28"/>
        </w:rPr>
        <w:t>201</w:t>
      </w:r>
      <w:r w:rsidR="007C70EA">
        <w:rPr>
          <w:rFonts w:ascii="Times New Roman" w:hAnsi="Times New Roman"/>
          <w:sz w:val="28"/>
          <w:szCs w:val="28"/>
        </w:rPr>
        <w:t>8</w:t>
      </w:r>
      <w:r w:rsidRPr="00525746">
        <w:rPr>
          <w:rFonts w:ascii="Times New Roman" w:hAnsi="Times New Roman"/>
          <w:sz w:val="28"/>
          <w:szCs w:val="28"/>
        </w:rPr>
        <w:t xml:space="preserve"> рік та вводяться в дію</w:t>
      </w:r>
      <w:r w:rsidRPr="00525746">
        <w:rPr>
          <w:rFonts w:ascii="Times New Roman" w:hAnsi="Times New Roman"/>
          <w:sz w:val="28"/>
          <w:szCs w:val="28"/>
        </w:rPr>
        <w:br/>
        <w:t xml:space="preserve">з </w:t>
      </w:r>
      <w:r w:rsidR="00525746">
        <w:rPr>
          <w:rFonts w:ascii="Times New Roman" w:hAnsi="Times New Roman"/>
          <w:sz w:val="28"/>
          <w:szCs w:val="28"/>
        </w:rPr>
        <w:t>01.01.</w:t>
      </w:r>
      <w:r w:rsidRPr="00525746">
        <w:rPr>
          <w:rFonts w:ascii="Times New Roman" w:hAnsi="Times New Roman"/>
          <w:sz w:val="28"/>
          <w:szCs w:val="28"/>
        </w:rPr>
        <w:t>20</w:t>
      </w:r>
      <w:r w:rsidR="00525746">
        <w:rPr>
          <w:rFonts w:ascii="Times New Roman" w:hAnsi="Times New Roman"/>
          <w:sz w:val="28"/>
          <w:szCs w:val="28"/>
        </w:rPr>
        <w:t>1</w:t>
      </w:r>
      <w:r w:rsidR="007C70EA">
        <w:rPr>
          <w:rFonts w:ascii="Times New Roman" w:hAnsi="Times New Roman"/>
          <w:sz w:val="28"/>
          <w:szCs w:val="28"/>
        </w:rPr>
        <w:t>8</w:t>
      </w:r>
      <w:r w:rsidRPr="00525746">
        <w:rPr>
          <w:rFonts w:ascii="Times New Roman" w:hAnsi="Times New Roman"/>
          <w:sz w:val="28"/>
          <w:szCs w:val="28"/>
        </w:rPr>
        <w:t xml:space="preserve"> року.</w:t>
      </w:r>
    </w:p>
    <w:p w:rsidR="006C3EF3" w:rsidRPr="00525746" w:rsidRDefault="006C3EF3" w:rsidP="006C3EF3">
      <w:pPr>
        <w:pStyle w:val="ae"/>
        <w:spacing w:before="0"/>
        <w:ind w:firstLine="1276"/>
        <w:rPr>
          <w:rFonts w:ascii="Times New Roman" w:hAnsi="Times New Roman"/>
          <w:sz w:val="28"/>
          <w:szCs w:val="28"/>
        </w:rPr>
      </w:pPr>
    </w:p>
    <w:p w:rsidR="006C3EF3" w:rsidRPr="00525746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25746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900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074"/>
        <w:gridCol w:w="1797"/>
        <w:gridCol w:w="5854"/>
      </w:tblGrid>
      <w:tr w:rsidR="006C3EF3" w:rsidRPr="0009619D" w:rsidTr="006C3EF3"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Код області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Код району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 xml:space="preserve">Код </w:t>
            </w:r>
            <w:r w:rsidRPr="0009619D">
              <w:rPr>
                <w:rFonts w:ascii="Times New Roman" w:hAnsi="Times New Roman"/>
                <w:sz w:val="20"/>
              </w:rPr>
              <w:br/>
              <w:t>згідно з КОАТУУ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EF3" w:rsidRPr="0009619D" w:rsidRDefault="006C3EF3">
            <w:pPr>
              <w:pStyle w:val="ae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6C3EF3" w:rsidRPr="0009619D" w:rsidRDefault="006C3EF3" w:rsidP="006C3EF3">
      <w:pPr>
        <w:pStyle w:val="ae"/>
        <w:jc w:val="both"/>
        <w:rPr>
          <w:rFonts w:ascii="Times New Roman" w:hAnsi="Times New Roman"/>
          <w:sz w:val="20"/>
        </w:rPr>
      </w:pPr>
    </w:p>
    <w:tbl>
      <w:tblPr>
        <w:tblW w:w="10005" w:type="dxa"/>
        <w:tblInd w:w="-33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0"/>
        <w:gridCol w:w="9"/>
        <w:gridCol w:w="4612"/>
        <w:gridCol w:w="1081"/>
        <w:gridCol w:w="1081"/>
        <w:gridCol w:w="1081"/>
        <w:gridCol w:w="1075"/>
        <w:gridCol w:w="6"/>
      </w:tblGrid>
      <w:tr w:rsidR="006C3EF3" w:rsidRPr="0009619D" w:rsidTr="006C3EF3">
        <w:trPr>
          <w:tblHeader/>
        </w:trPr>
        <w:tc>
          <w:tcPr>
            <w:tcW w:w="568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Вид цільового призначення земель</w:t>
            </w:r>
            <w:r w:rsidRPr="0009619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Ставки податку</w:t>
            </w:r>
            <w:r w:rsidRPr="0009619D"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 w:rsidRPr="0009619D">
              <w:rPr>
                <w:rFonts w:ascii="Times New Roman" w:hAnsi="Times New Roman"/>
                <w:sz w:val="20"/>
              </w:rPr>
              <w:br/>
              <w:t>(відсотків нормативної грошової оцінки)</w:t>
            </w:r>
          </w:p>
        </w:tc>
      </w:tr>
      <w:tr w:rsidR="006C3EF3" w:rsidRPr="0009619D" w:rsidTr="006C3EF3">
        <w:trPr>
          <w:tblHeader/>
        </w:trPr>
        <w:tc>
          <w:tcPr>
            <w:tcW w:w="1923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 xml:space="preserve">за земельні ділянки, нормативну грошову оцінку яких проведено (незалежно від </w:t>
            </w:r>
            <w:proofErr w:type="spellStart"/>
            <w:r w:rsidRPr="0009619D">
              <w:rPr>
                <w:rFonts w:ascii="Times New Roman" w:hAnsi="Times New Roman"/>
                <w:sz w:val="20"/>
              </w:rPr>
              <w:t>місцезнаход-ження</w:t>
            </w:r>
            <w:proofErr w:type="spellEnd"/>
            <w:r w:rsidRPr="0009619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C3EF3" w:rsidRPr="0009619D" w:rsidTr="006C3EF3">
        <w:trPr>
          <w:tblHeader/>
        </w:trPr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код</w:t>
            </w:r>
            <w:r w:rsidRPr="0009619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найменування</w:t>
            </w:r>
            <w:r w:rsidRPr="0009619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 w:rsidRPr="0009619D">
              <w:rPr>
                <w:rFonts w:ascii="Times New Roman" w:hAnsi="Times New Roman"/>
                <w:sz w:val="20"/>
              </w:rPr>
              <w:t>юридич-них</w:t>
            </w:r>
            <w:proofErr w:type="spellEnd"/>
            <w:r w:rsidRPr="0009619D">
              <w:rPr>
                <w:rFonts w:ascii="Times New Roman" w:hAnsi="Times New Roman"/>
                <w:sz w:val="20"/>
              </w:rPr>
              <w:t xml:space="preserve">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для фізичних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 w:rsidRPr="0009619D">
              <w:rPr>
                <w:rFonts w:ascii="Times New Roman" w:hAnsi="Times New Roman"/>
                <w:sz w:val="20"/>
              </w:rPr>
              <w:t>юридич-них</w:t>
            </w:r>
            <w:proofErr w:type="spellEnd"/>
            <w:r w:rsidRPr="0009619D">
              <w:rPr>
                <w:rFonts w:ascii="Times New Roman" w:hAnsi="Times New Roman"/>
                <w:sz w:val="20"/>
              </w:rPr>
              <w:t xml:space="preserve"> осіб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EF3" w:rsidRPr="0009619D" w:rsidRDefault="006C3EF3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09619D">
              <w:rPr>
                <w:rFonts w:ascii="Times New Roman" w:hAnsi="Times New Roman"/>
                <w:sz w:val="20"/>
              </w:rPr>
              <w:t>для фізичних осіб</w:t>
            </w:r>
          </w:p>
        </w:tc>
      </w:tr>
      <w:tr w:rsidR="006C3EF3" w:rsidRPr="0009619D" w:rsidTr="006C3EF3">
        <w:trPr>
          <w:gridAfter w:val="1"/>
          <w:wAfter w:w="6" w:type="dxa"/>
        </w:trPr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30" w:type="dxa"/>
            <w:gridSpan w:val="5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Землі сільськогосподарського призначення 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ведення фермерського господарства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980BA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ведення підсобного сільського господарства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індивідуального садівництва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980BA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колективного садівництва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городництва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сінокосіння і випасання худоби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0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4621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0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4621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Для розміщення інфраструктури оптових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ринків сільськогосподарської продукції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01.13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01.14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01.01—01.13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житлової забудови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980BA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колективного житлового будівництва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індивідуальних гаражів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980BA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02.01—02.07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Землі громадської забудови 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980BA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E9692D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E9692D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3921E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03.07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E9692D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об’єктів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09619D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03.13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3921E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03.14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03.15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3921E5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03.01—03.15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Землі природно-заповідного фонду 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</w:t>
            </w:r>
            <w:r w:rsidRPr="0009619D">
              <w:rPr>
                <w:rFonts w:ascii="Times New Roman" w:hAnsi="Times New Roman"/>
                <w:sz w:val="24"/>
                <w:szCs w:val="24"/>
              </w:rPr>
              <w:br/>
              <w:t xml:space="preserve">парків — пам’яток садово-паркового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мистецтва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04.08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пам’яток природи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Землі іншого природоохоронного призначення 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06.01—06.03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рекреаційного призначення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07.01—07.04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Землі історико-культурного призначення 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забезпечення охорони об’єктів культурної спадщини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08.01—08.03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ведення лісового господарства і пов’язаних з ним послуг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Для іншого лісогосподарського призначення 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09.01—09.02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водного фонду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експлуатації та догляду за водними об’єктами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сінокосіння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10.01—10.11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промисловості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B4511B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11.01—11.04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транспорту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об’єктів трубопровідного транспорту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C92B52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12.01—12.09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зв’язку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Для розміщення та експлуатації об’єктів і споруд </w:t>
            </w:r>
            <w:proofErr w:type="spellStart"/>
            <w:r w:rsidRPr="0009619D">
              <w:rPr>
                <w:rFonts w:ascii="Times New Roman" w:hAnsi="Times New Roman"/>
                <w:sz w:val="24"/>
                <w:szCs w:val="24"/>
              </w:rPr>
              <w:t>телекомунікацій</w:t>
            </w:r>
            <w:proofErr w:type="spellEnd"/>
            <w:r w:rsidRPr="000961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будівель та споруд об’єктів поштового зв’язку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C92B52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експлуатації інших технічних засобів зв’язку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13.01—13.03, 13.05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енергетики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B4511B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14.01—14.02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6" w:type="dxa"/>
            <w:gridSpan w:val="6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оборони</w:t>
            </w: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військових частин (підрозділів) Національної гвардії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СБУ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Для розміщення та постійної діяльності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Держспецтрансслужби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>15.06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Служби зовнішньої розвідки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15.01—15.07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Землі запасу 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Землі резервного фонду 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Землі загального користування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EF3" w:rsidRPr="0009619D" w:rsidTr="006C3EF3">
        <w:tc>
          <w:tcPr>
            <w:tcW w:w="1069" w:type="dxa"/>
            <w:gridSpan w:val="2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12" w:type="dxa"/>
            <w:hideMark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цілей підрозділів 16—18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C3EF3" w:rsidRPr="0009619D" w:rsidRDefault="006C3EF3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EF3" w:rsidRPr="0009619D" w:rsidRDefault="006C3EF3" w:rsidP="006C3EF3">
      <w:pPr>
        <w:pStyle w:val="ae"/>
        <w:ind w:firstLine="0"/>
        <w:jc w:val="both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_________</w:t>
      </w:r>
    </w:p>
    <w:p w:rsidR="006C3EF3" w:rsidRPr="0009619D" w:rsidRDefault="006C3EF3" w:rsidP="006C3EF3">
      <w:pPr>
        <w:pStyle w:val="ae"/>
        <w:spacing w:before="0"/>
        <w:jc w:val="both"/>
        <w:rPr>
          <w:rFonts w:ascii="Times New Roman" w:hAnsi="Times New Roman"/>
          <w:sz w:val="20"/>
        </w:rPr>
      </w:pPr>
      <w:r w:rsidRPr="0009619D">
        <w:rPr>
          <w:rFonts w:ascii="Times New Roman" w:hAnsi="Times New Roman"/>
          <w:sz w:val="20"/>
          <w:vertAlign w:val="superscript"/>
        </w:rPr>
        <w:t>1</w:t>
      </w:r>
      <w:r w:rsidRPr="0009619D">
        <w:rPr>
          <w:rFonts w:ascii="Times New Roman" w:hAnsi="Times New Roman"/>
          <w:sz w:val="20"/>
        </w:rPr>
        <w:t> 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6C3EF3" w:rsidRPr="0009619D" w:rsidRDefault="006C3EF3" w:rsidP="006C3EF3">
      <w:pPr>
        <w:pStyle w:val="ae"/>
        <w:jc w:val="both"/>
        <w:rPr>
          <w:rFonts w:ascii="Times New Roman" w:hAnsi="Times New Roman"/>
          <w:sz w:val="20"/>
        </w:rPr>
      </w:pPr>
      <w:r w:rsidRPr="0009619D">
        <w:rPr>
          <w:rFonts w:ascii="Times New Roman" w:hAnsi="Times New Roman"/>
          <w:sz w:val="20"/>
          <w:vertAlign w:val="superscript"/>
        </w:rPr>
        <w:t>2</w:t>
      </w:r>
      <w:r w:rsidRPr="0009619D">
        <w:rPr>
          <w:rFonts w:ascii="Times New Roman" w:hAnsi="Times New Roman"/>
          <w:sz w:val="20"/>
        </w:rPr>
        <w:t> 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 548.</w:t>
      </w:r>
    </w:p>
    <w:p w:rsidR="006C3EF3" w:rsidRPr="0009619D" w:rsidRDefault="006C3EF3" w:rsidP="006C3EF3">
      <w:pPr>
        <w:pStyle w:val="ae"/>
        <w:jc w:val="both"/>
        <w:rPr>
          <w:rFonts w:ascii="Times New Roman" w:hAnsi="Times New Roman"/>
          <w:sz w:val="20"/>
        </w:rPr>
      </w:pPr>
      <w:r w:rsidRPr="0009619D">
        <w:rPr>
          <w:rFonts w:ascii="Times New Roman" w:hAnsi="Times New Roman"/>
          <w:sz w:val="20"/>
          <w:vertAlign w:val="superscript"/>
        </w:rPr>
        <w:t>3</w:t>
      </w:r>
      <w:r w:rsidRPr="0009619D">
        <w:rPr>
          <w:rFonts w:ascii="Times New Roman" w:hAnsi="Times New Roman"/>
          <w:sz w:val="20"/>
        </w:rPr>
        <w:t xml:space="preserve"> Ставки податку встановлюються з урахуванням норм підпункту 12.3.7 пункту 12.3 </w:t>
      </w:r>
      <w:proofErr w:type="spellStart"/>
      <w:r w:rsidRPr="0009619D">
        <w:rPr>
          <w:rFonts w:ascii="Times New Roman" w:hAnsi="Times New Roman"/>
          <w:sz w:val="20"/>
        </w:rPr>
        <w:t>ст</w:t>
      </w:r>
      <w:proofErr w:type="spellEnd"/>
      <w:r w:rsidRPr="0009619D">
        <w:rPr>
          <w:rFonts w:ascii="Times New Roman" w:hAnsi="Times New Roman"/>
          <w:sz w:val="20"/>
        </w:rPr>
        <w:t xml:space="preserve">атті 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6C3EF3" w:rsidRPr="0009619D" w:rsidRDefault="006C3EF3" w:rsidP="006C3EF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0"/>
          <w:vertAlign w:val="superscript"/>
        </w:rPr>
        <w:t>4</w:t>
      </w:r>
      <w:r w:rsidRPr="0009619D">
        <w:rPr>
          <w:rFonts w:ascii="Times New Roman" w:hAnsi="Times New Roman"/>
          <w:sz w:val="20"/>
        </w:rPr>
        <w:t> 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281—283 Податкового кодексу України.</w:t>
      </w:r>
    </w:p>
    <w:p w:rsidR="006C3EF3" w:rsidRPr="0009619D" w:rsidRDefault="006C3EF3" w:rsidP="006C3EF3">
      <w:pPr>
        <w:rPr>
          <w:rFonts w:ascii="Times New Roman" w:hAnsi="Times New Roman"/>
          <w:sz w:val="24"/>
          <w:szCs w:val="24"/>
        </w:rPr>
      </w:pPr>
    </w:p>
    <w:p w:rsidR="0009619D" w:rsidRDefault="0009619D" w:rsidP="006C3EF3">
      <w:pPr>
        <w:rPr>
          <w:rFonts w:ascii="Times New Roman" w:hAnsi="Times New Roman"/>
          <w:sz w:val="24"/>
          <w:szCs w:val="24"/>
        </w:rPr>
      </w:pPr>
    </w:p>
    <w:p w:rsidR="0009619D" w:rsidRPr="0009619D" w:rsidRDefault="0009619D" w:rsidP="006C3EF3">
      <w:pPr>
        <w:rPr>
          <w:rFonts w:ascii="Times New Roman" w:hAnsi="Times New Roman"/>
          <w:sz w:val="24"/>
          <w:szCs w:val="24"/>
        </w:rPr>
      </w:pPr>
    </w:p>
    <w:p w:rsidR="0009619D" w:rsidRPr="0009619D" w:rsidRDefault="0009619D" w:rsidP="006C3EF3">
      <w:pPr>
        <w:rPr>
          <w:rFonts w:ascii="Times New Roman" w:hAnsi="Times New Roman"/>
          <w:sz w:val="24"/>
          <w:szCs w:val="24"/>
        </w:rPr>
      </w:pPr>
    </w:p>
    <w:p w:rsidR="0009619D" w:rsidRPr="0009619D" w:rsidRDefault="0009619D" w:rsidP="006C3EF3">
      <w:pPr>
        <w:rPr>
          <w:rFonts w:ascii="Times New Roman" w:hAnsi="Times New Roman"/>
          <w:sz w:val="24"/>
          <w:szCs w:val="24"/>
        </w:rPr>
        <w:sectPr w:rsidR="0009619D" w:rsidRPr="0009619D" w:rsidSect="00825CB1">
          <w:pgSz w:w="11906" w:h="16838"/>
          <w:pgMar w:top="851" w:right="707" w:bottom="1134" w:left="1701" w:header="567" w:footer="567" w:gutter="0"/>
          <w:pgNumType w:start="1"/>
          <w:cols w:space="720"/>
        </w:sectPr>
      </w:pPr>
      <w:r w:rsidRPr="0009619D">
        <w:rPr>
          <w:rFonts w:ascii="Times New Roman" w:hAnsi="Times New Roman"/>
          <w:sz w:val="24"/>
          <w:szCs w:val="24"/>
        </w:rPr>
        <w:t>Секретар   ради                                                             Н.В.</w:t>
      </w:r>
      <w:proofErr w:type="spellStart"/>
      <w:r w:rsidRPr="0009619D">
        <w:rPr>
          <w:rFonts w:ascii="Times New Roman" w:hAnsi="Times New Roman"/>
          <w:sz w:val="24"/>
          <w:szCs w:val="24"/>
        </w:rPr>
        <w:t>Костиря</w:t>
      </w:r>
      <w:proofErr w:type="spellEnd"/>
    </w:p>
    <w:p w:rsidR="00B4511B" w:rsidRPr="0009619D" w:rsidRDefault="00B4511B" w:rsidP="00B4511B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lastRenderedPageBreak/>
        <w:t>Додаток 2</w:t>
      </w:r>
      <w:r w:rsidRPr="0009619D">
        <w:rPr>
          <w:rFonts w:ascii="Times New Roman" w:hAnsi="Times New Roman"/>
          <w:sz w:val="24"/>
          <w:szCs w:val="24"/>
        </w:rPr>
        <w:br/>
        <w:t xml:space="preserve">до Типового рішення про </w:t>
      </w:r>
    </w:p>
    <w:p w:rsidR="00B4511B" w:rsidRPr="0009619D" w:rsidRDefault="00B4511B" w:rsidP="00B4511B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 xml:space="preserve">встановлення ставок та пільг </w:t>
      </w:r>
    </w:p>
    <w:p w:rsidR="00B4511B" w:rsidRPr="0009619D" w:rsidRDefault="00B4511B" w:rsidP="00B4511B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із сплати земельного податку</w:t>
      </w:r>
    </w:p>
    <w:p w:rsidR="00B4511B" w:rsidRPr="0009619D" w:rsidRDefault="00B4511B" w:rsidP="00B4511B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ЗАТВЕРДЖЕНО</w:t>
      </w:r>
    </w:p>
    <w:p w:rsidR="00B4511B" w:rsidRPr="0009619D" w:rsidRDefault="00B4511B" w:rsidP="00B4511B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рішенням Сиротинської селищної ради</w:t>
      </w:r>
    </w:p>
    <w:p w:rsidR="00B4511B" w:rsidRDefault="00B4511B" w:rsidP="00B4511B">
      <w:pPr>
        <w:pStyle w:val="ShapkaDocumentu"/>
        <w:spacing w:after="0"/>
        <w:ind w:left="4956"/>
        <w:jc w:val="left"/>
      </w:pPr>
      <w:r w:rsidRPr="0009619D">
        <w:rPr>
          <w:rFonts w:ascii="Times New Roman" w:hAnsi="Times New Roman"/>
          <w:sz w:val="24"/>
          <w:szCs w:val="24"/>
        </w:rPr>
        <w:t xml:space="preserve">від 20.04.2018 р. № </w:t>
      </w:r>
      <w:r w:rsidR="007C70EA" w:rsidRPr="0009619D">
        <w:rPr>
          <w:rFonts w:ascii="Times New Roman" w:hAnsi="Times New Roman"/>
          <w:sz w:val="24"/>
          <w:szCs w:val="24"/>
        </w:rPr>
        <w:t>4</w:t>
      </w:r>
    </w:p>
    <w:p w:rsidR="006C3EF3" w:rsidRPr="00525746" w:rsidRDefault="006C3EF3" w:rsidP="006C3EF3">
      <w:pPr>
        <w:pStyle w:val="af6"/>
        <w:rPr>
          <w:rFonts w:ascii="Times New Roman" w:hAnsi="Times New Roman"/>
          <w:b w:val="0"/>
          <w:sz w:val="28"/>
          <w:szCs w:val="28"/>
        </w:rPr>
      </w:pPr>
      <w:r w:rsidRPr="00525746">
        <w:rPr>
          <w:rFonts w:ascii="Times New Roman" w:hAnsi="Times New Roman"/>
          <w:b w:val="0"/>
          <w:sz w:val="28"/>
          <w:szCs w:val="28"/>
        </w:rPr>
        <w:t>ПЕРЕЛІК</w:t>
      </w:r>
      <w:r w:rsidRPr="00525746">
        <w:rPr>
          <w:rFonts w:ascii="Times New Roman" w:hAnsi="Times New Roman"/>
          <w:b w:val="0"/>
          <w:sz w:val="28"/>
          <w:szCs w:val="28"/>
        </w:rPr>
        <w:br/>
        <w:t xml:space="preserve">пільг для фізичних та юридичних осіб, наданих </w:t>
      </w:r>
      <w:r w:rsidRPr="00525746">
        <w:rPr>
          <w:rFonts w:ascii="Times New Roman" w:hAnsi="Times New Roman"/>
          <w:b w:val="0"/>
          <w:sz w:val="28"/>
          <w:szCs w:val="28"/>
        </w:rPr>
        <w:br/>
        <w:t xml:space="preserve">відповідно до </w:t>
      </w:r>
      <w:proofErr w:type="spellStart"/>
      <w:r w:rsidRPr="00525746">
        <w:rPr>
          <w:rFonts w:ascii="Times New Roman" w:hAnsi="Times New Roman"/>
          <w:b w:val="0"/>
          <w:sz w:val="28"/>
          <w:szCs w:val="28"/>
        </w:rPr>
        <w:t>пункт</w:t>
      </w:r>
      <w:proofErr w:type="spellEnd"/>
      <w:r w:rsidRPr="00525746">
        <w:rPr>
          <w:rFonts w:ascii="Times New Roman" w:hAnsi="Times New Roman"/>
          <w:b w:val="0"/>
          <w:sz w:val="28"/>
          <w:szCs w:val="28"/>
        </w:rPr>
        <w:t xml:space="preserve">у 284.1 статті 284 Податкового </w:t>
      </w:r>
      <w:r w:rsidRPr="00525746">
        <w:rPr>
          <w:rFonts w:ascii="Times New Roman" w:hAnsi="Times New Roman"/>
          <w:b w:val="0"/>
          <w:sz w:val="28"/>
          <w:szCs w:val="28"/>
        </w:rPr>
        <w:br/>
        <w:t>кодексу України, із сплати земельного податку</w:t>
      </w:r>
      <w:r w:rsidRPr="00525746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525746">
        <w:rPr>
          <w:rFonts w:ascii="Times New Roman" w:hAnsi="Times New Roman"/>
          <w:b w:val="0"/>
          <w:sz w:val="28"/>
          <w:szCs w:val="28"/>
        </w:rPr>
        <w:br/>
      </w:r>
    </w:p>
    <w:p w:rsidR="006C3EF3" w:rsidRPr="0009619D" w:rsidRDefault="006C3EF3" w:rsidP="006C3EF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 xml:space="preserve">Пільги встановлюються на </w:t>
      </w:r>
      <w:r w:rsidR="0009619D" w:rsidRPr="0009619D">
        <w:rPr>
          <w:rFonts w:ascii="Times New Roman" w:hAnsi="Times New Roman"/>
          <w:sz w:val="24"/>
          <w:szCs w:val="24"/>
        </w:rPr>
        <w:t>2018</w:t>
      </w:r>
      <w:r w:rsidRPr="0009619D">
        <w:rPr>
          <w:rFonts w:ascii="Times New Roman" w:hAnsi="Times New Roman"/>
          <w:sz w:val="24"/>
          <w:szCs w:val="24"/>
        </w:rPr>
        <w:t xml:space="preserve"> рік та вводяться в дію</w:t>
      </w:r>
      <w:r w:rsidRPr="0009619D">
        <w:rPr>
          <w:rFonts w:ascii="Times New Roman" w:hAnsi="Times New Roman"/>
          <w:sz w:val="24"/>
          <w:szCs w:val="24"/>
        </w:rPr>
        <w:br/>
        <w:t xml:space="preserve"> з </w:t>
      </w:r>
      <w:r w:rsidR="0009619D" w:rsidRPr="0009619D">
        <w:rPr>
          <w:rFonts w:ascii="Times New Roman" w:hAnsi="Times New Roman"/>
          <w:sz w:val="24"/>
          <w:szCs w:val="24"/>
        </w:rPr>
        <w:t>01.01.</w:t>
      </w:r>
      <w:r w:rsidRPr="0009619D">
        <w:rPr>
          <w:rFonts w:ascii="Times New Roman" w:hAnsi="Times New Roman"/>
          <w:sz w:val="24"/>
          <w:szCs w:val="24"/>
        </w:rPr>
        <w:t>20</w:t>
      </w:r>
      <w:r w:rsidR="0009619D" w:rsidRPr="0009619D">
        <w:rPr>
          <w:rFonts w:ascii="Times New Roman" w:hAnsi="Times New Roman"/>
          <w:sz w:val="24"/>
          <w:szCs w:val="24"/>
        </w:rPr>
        <w:t>18</w:t>
      </w:r>
      <w:r w:rsidRPr="0009619D">
        <w:rPr>
          <w:rFonts w:ascii="Times New Roman" w:hAnsi="Times New Roman"/>
          <w:sz w:val="24"/>
          <w:szCs w:val="24"/>
        </w:rPr>
        <w:t xml:space="preserve"> року.</w:t>
      </w:r>
    </w:p>
    <w:p w:rsidR="006C3EF3" w:rsidRPr="0009619D" w:rsidRDefault="006C3EF3" w:rsidP="006C3EF3">
      <w:pPr>
        <w:pStyle w:val="ae"/>
        <w:spacing w:after="120"/>
        <w:jc w:val="both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24"/>
        <w:gridCol w:w="1453"/>
        <w:gridCol w:w="1929"/>
        <w:gridCol w:w="4408"/>
      </w:tblGrid>
      <w:tr w:rsidR="006C3EF3" w:rsidRPr="0009619D" w:rsidTr="0009619D">
        <w:tc>
          <w:tcPr>
            <w:tcW w:w="990" w:type="pct"/>
            <w:hideMark/>
          </w:tcPr>
          <w:p w:rsidR="006C3EF3" w:rsidRPr="0009619D" w:rsidRDefault="006C3EF3">
            <w:pPr>
              <w:pStyle w:val="ae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hideMark/>
          </w:tcPr>
          <w:p w:rsidR="006C3EF3" w:rsidRPr="0009619D" w:rsidRDefault="006C3EF3">
            <w:pPr>
              <w:pStyle w:val="ae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hideMark/>
          </w:tcPr>
          <w:p w:rsidR="006C3EF3" w:rsidRPr="0009619D" w:rsidRDefault="006C3EF3">
            <w:pPr>
              <w:pStyle w:val="ae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9" w:type="pct"/>
            <w:hideMark/>
          </w:tcPr>
          <w:p w:rsidR="006C3EF3" w:rsidRPr="0009619D" w:rsidRDefault="006C3EF3">
            <w:pPr>
              <w:pStyle w:val="ae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09619D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09619D" w:rsidRPr="0009619D" w:rsidTr="0009619D">
        <w:tc>
          <w:tcPr>
            <w:tcW w:w="990" w:type="pct"/>
          </w:tcPr>
          <w:p w:rsidR="0009619D" w:rsidRPr="0009619D" w:rsidRDefault="0009619D" w:rsidP="0009619D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pct"/>
          </w:tcPr>
          <w:p w:rsidR="0009619D" w:rsidRPr="0009619D" w:rsidRDefault="0009619D" w:rsidP="0009619D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09619D" w:rsidRPr="0009619D" w:rsidRDefault="0009619D" w:rsidP="0009619D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4412945900</w:t>
            </w:r>
          </w:p>
        </w:tc>
        <w:tc>
          <w:tcPr>
            <w:tcW w:w="2269" w:type="pct"/>
          </w:tcPr>
          <w:p w:rsidR="0009619D" w:rsidRPr="0009619D" w:rsidRDefault="0009619D" w:rsidP="0009619D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EF3" w:rsidRPr="0009619D" w:rsidRDefault="006C3EF3" w:rsidP="006C3EF3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6786"/>
        <w:gridCol w:w="2928"/>
      </w:tblGrid>
      <w:tr w:rsidR="006C3EF3" w:rsidRPr="0009619D" w:rsidTr="0009619D">
        <w:tc>
          <w:tcPr>
            <w:tcW w:w="3493" w:type="pct"/>
            <w:hideMark/>
          </w:tcPr>
          <w:p w:rsidR="006C3EF3" w:rsidRPr="0009619D" w:rsidRDefault="006C3EF3">
            <w:pPr>
              <w:pStyle w:val="ae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hideMark/>
          </w:tcPr>
          <w:p w:rsidR="006C3EF3" w:rsidRPr="0009619D" w:rsidRDefault="006C3EF3">
            <w:pPr>
              <w:pStyle w:val="ae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09619D" w:rsidRPr="0009619D" w:rsidTr="0009619D">
        <w:tc>
          <w:tcPr>
            <w:tcW w:w="3493" w:type="pct"/>
          </w:tcPr>
          <w:p w:rsidR="0009619D" w:rsidRPr="0009619D" w:rsidRDefault="0009619D" w:rsidP="00121ACD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7" w:type="pct"/>
          </w:tcPr>
          <w:p w:rsidR="0009619D" w:rsidRPr="0009619D" w:rsidRDefault="0009619D" w:rsidP="000442AC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619D" w:rsidRPr="0009619D" w:rsidTr="0009619D">
        <w:tc>
          <w:tcPr>
            <w:tcW w:w="3493" w:type="pct"/>
          </w:tcPr>
          <w:p w:rsidR="0009619D" w:rsidRPr="0009619D" w:rsidRDefault="0009619D" w:rsidP="00121ACD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7" w:type="pct"/>
          </w:tcPr>
          <w:p w:rsidR="0009619D" w:rsidRPr="0009619D" w:rsidRDefault="0009619D" w:rsidP="000442AC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619D" w:rsidRPr="0009619D" w:rsidTr="0009619D">
        <w:tc>
          <w:tcPr>
            <w:tcW w:w="3493" w:type="pct"/>
          </w:tcPr>
          <w:p w:rsidR="0009619D" w:rsidRPr="0009619D" w:rsidRDefault="0009619D" w:rsidP="00121ACD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7" w:type="pct"/>
          </w:tcPr>
          <w:p w:rsidR="0009619D" w:rsidRPr="0009619D" w:rsidRDefault="0009619D" w:rsidP="000442AC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C3EF3" w:rsidRPr="0009619D" w:rsidRDefault="006C3EF3" w:rsidP="006C3EF3">
      <w:pPr>
        <w:pStyle w:val="ae"/>
        <w:ind w:firstLine="0"/>
        <w:jc w:val="both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___________</w:t>
      </w:r>
    </w:p>
    <w:p w:rsidR="006C3EF3" w:rsidRDefault="006C3EF3" w:rsidP="006C3EF3">
      <w:pPr>
        <w:pStyle w:val="ae"/>
        <w:jc w:val="both"/>
        <w:rPr>
          <w:rFonts w:ascii="Times New Roman" w:hAnsi="Times New Roman"/>
          <w:sz w:val="20"/>
        </w:rPr>
      </w:pPr>
      <w:r w:rsidRPr="000442AC">
        <w:rPr>
          <w:rFonts w:ascii="Times New Roman" w:hAnsi="Times New Roman"/>
          <w:sz w:val="20"/>
          <w:vertAlign w:val="superscript"/>
        </w:rPr>
        <w:t xml:space="preserve">1 </w:t>
      </w:r>
      <w:r w:rsidRPr="000442AC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0442AC">
        <w:rPr>
          <w:rFonts w:ascii="Times New Roman" w:hAnsi="Times New Roman"/>
          <w:sz w:val="20"/>
          <w:lang w:val="en-US"/>
        </w:rPr>
        <w:t> </w:t>
      </w:r>
      <w:r w:rsidRPr="000442AC">
        <w:rPr>
          <w:rFonts w:ascii="Times New Roman" w:hAnsi="Times New Roman"/>
          <w:sz w:val="20"/>
        </w:rPr>
        <w:t xml:space="preserve">12, </w:t>
      </w:r>
      <w:proofErr w:type="spellStart"/>
      <w:r w:rsidRPr="000442AC">
        <w:rPr>
          <w:rFonts w:ascii="Times New Roman" w:hAnsi="Times New Roman"/>
          <w:sz w:val="20"/>
        </w:rPr>
        <w:t>пунк</w:t>
      </w:r>
      <w:proofErr w:type="spellEnd"/>
      <w:r w:rsidRPr="000442AC">
        <w:rPr>
          <w:rFonts w:ascii="Times New Roman" w:hAnsi="Times New Roman"/>
          <w:sz w:val="20"/>
        </w:rPr>
        <w:t>ту 30.2 статті 30, статей 281 і 282 Податкового кодексу України. У разі 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0442AC" w:rsidRDefault="000442AC" w:rsidP="006C3EF3">
      <w:pPr>
        <w:pStyle w:val="ae"/>
        <w:jc w:val="both"/>
        <w:rPr>
          <w:rFonts w:ascii="Times New Roman" w:hAnsi="Times New Roman"/>
          <w:sz w:val="20"/>
        </w:rPr>
      </w:pPr>
    </w:p>
    <w:p w:rsidR="000442AC" w:rsidRDefault="000442AC" w:rsidP="006C3EF3">
      <w:pPr>
        <w:pStyle w:val="ae"/>
        <w:jc w:val="both"/>
        <w:rPr>
          <w:rFonts w:ascii="Times New Roman" w:hAnsi="Times New Roman"/>
          <w:sz w:val="20"/>
        </w:rPr>
      </w:pPr>
    </w:p>
    <w:p w:rsidR="000442AC" w:rsidRPr="000442AC" w:rsidRDefault="000442AC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442AC">
        <w:rPr>
          <w:rFonts w:ascii="Times New Roman" w:hAnsi="Times New Roman"/>
          <w:sz w:val="28"/>
          <w:szCs w:val="28"/>
        </w:rPr>
        <w:t>Секретар ради                                                              Н.В.</w:t>
      </w:r>
      <w:proofErr w:type="spellStart"/>
      <w:r w:rsidRPr="000442AC">
        <w:rPr>
          <w:rFonts w:ascii="Times New Roman" w:hAnsi="Times New Roman"/>
          <w:sz w:val="28"/>
          <w:szCs w:val="28"/>
        </w:rPr>
        <w:t>Костиря</w:t>
      </w:r>
      <w:proofErr w:type="spellEnd"/>
    </w:p>
    <w:sectPr w:rsidR="000442AC" w:rsidRPr="000442AC" w:rsidSect="0009619D">
      <w:pgSz w:w="11906" w:h="16838"/>
      <w:pgMar w:top="709" w:right="70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01"/>
    <w:rsid w:val="000442AC"/>
    <w:rsid w:val="0009619D"/>
    <w:rsid w:val="003921E5"/>
    <w:rsid w:val="00525143"/>
    <w:rsid w:val="00525746"/>
    <w:rsid w:val="00664701"/>
    <w:rsid w:val="006C3EF3"/>
    <w:rsid w:val="007C70EA"/>
    <w:rsid w:val="00825CB1"/>
    <w:rsid w:val="00842535"/>
    <w:rsid w:val="00980BAA"/>
    <w:rsid w:val="00B4511B"/>
    <w:rsid w:val="00C92B52"/>
    <w:rsid w:val="00E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C3EF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3EF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EF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EF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6C3EF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F3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EF3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EF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3">
    <w:name w:val="Hyperlink"/>
    <w:semiHidden/>
    <w:unhideWhenUsed/>
    <w:rsid w:val="006C3EF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3E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3EF3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3EF3"/>
    <w:pPr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3EF3"/>
    <w:rPr>
      <w:rFonts w:ascii="Tahoma" w:hAnsi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C3E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Нормальний текст"/>
    <w:basedOn w:val="a"/>
    <w:uiPriority w:val="99"/>
    <w:rsid w:val="006C3EF3"/>
    <w:pPr>
      <w:spacing w:before="120"/>
      <w:ind w:firstLine="567"/>
    </w:pPr>
  </w:style>
  <w:style w:type="paragraph" w:customStyle="1" w:styleId="af">
    <w:name w:val="Шапка документу"/>
    <w:basedOn w:val="a"/>
    <w:uiPriority w:val="99"/>
    <w:rsid w:val="006C3EF3"/>
    <w:pPr>
      <w:keepNext/>
      <w:keepLines/>
      <w:spacing w:after="240"/>
      <w:ind w:left="4536"/>
      <w:jc w:val="center"/>
    </w:pPr>
  </w:style>
  <w:style w:type="paragraph" w:customStyle="1" w:styleId="af0">
    <w:name w:val="Підпис"/>
    <w:basedOn w:val="a"/>
    <w:uiPriority w:val="99"/>
    <w:rsid w:val="006C3EF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uiPriority w:val="99"/>
    <w:rsid w:val="006C3EF3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uiPriority w:val="99"/>
    <w:rsid w:val="006C3EF3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uiPriority w:val="99"/>
    <w:rsid w:val="006C3EF3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uiPriority w:val="99"/>
    <w:rsid w:val="006C3EF3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uiPriority w:val="99"/>
    <w:rsid w:val="006C3EF3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e"/>
    <w:uiPriority w:val="99"/>
    <w:rsid w:val="006C3EF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6C3EF3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6C3EF3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6">
    <w:name w:val="rvps6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6C3EF3"/>
  </w:style>
  <w:style w:type="character" w:customStyle="1" w:styleId="rvts23">
    <w:name w:val="rvts23"/>
    <w:rsid w:val="006C3EF3"/>
  </w:style>
  <w:style w:type="table" w:styleId="af7">
    <w:name w:val="Table Grid"/>
    <w:basedOn w:val="a1"/>
    <w:rsid w:val="006C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C3EF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3EF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EF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EF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6C3EF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F3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EF3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EF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3">
    <w:name w:val="Hyperlink"/>
    <w:semiHidden/>
    <w:unhideWhenUsed/>
    <w:rsid w:val="006C3EF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3E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3EF3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3EF3"/>
    <w:pPr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3EF3"/>
    <w:rPr>
      <w:rFonts w:ascii="Tahoma" w:hAnsi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C3E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Нормальний текст"/>
    <w:basedOn w:val="a"/>
    <w:uiPriority w:val="99"/>
    <w:rsid w:val="006C3EF3"/>
    <w:pPr>
      <w:spacing w:before="120"/>
      <w:ind w:firstLine="567"/>
    </w:pPr>
  </w:style>
  <w:style w:type="paragraph" w:customStyle="1" w:styleId="af">
    <w:name w:val="Шапка документу"/>
    <w:basedOn w:val="a"/>
    <w:uiPriority w:val="99"/>
    <w:rsid w:val="006C3EF3"/>
    <w:pPr>
      <w:keepNext/>
      <w:keepLines/>
      <w:spacing w:after="240"/>
      <w:ind w:left="4536"/>
      <w:jc w:val="center"/>
    </w:pPr>
  </w:style>
  <w:style w:type="paragraph" w:customStyle="1" w:styleId="af0">
    <w:name w:val="Підпис"/>
    <w:basedOn w:val="a"/>
    <w:uiPriority w:val="99"/>
    <w:rsid w:val="006C3EF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uiPriority w:val="99"/>
    <w:rsid w:val="006C3EF3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uiPriority w:val="99"/>
    <w:rsid w:val="006C3EF3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uiPriority w:val="99"/>
    <w:rsid w:val="006C3EF3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uiPriority w:val="99"/>
    <w:rsid w:val="006C3EF3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uiPriority w:val="99"/>
    <w:rsid w:val="006C3EF3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e"/>
    <w:uiPriority w:val="99"/>
    <w:rsid w:val="006C3EF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6C3EF3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6C3EF3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6">
    <w:name w:val="rvps6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6C3EF3"/>
  </w:style>
  <w:style w:type="character" w:customStyle="1" w:styleId="rvts23">
    <w:name w:val="rvts23"/>
    <w:rsid w:val="006C3EF3"/>
  </w:style>
  <w:style w:type="table" w:styleId="af7">
    <w:name w:val="Table Grid"/>
    <w:basedOn w:val="a1"/>
    <w:rsid w:val="006C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2018-04-18T10:58:00Z</dcterms:created>
  <dcterms:modified xsi:type="dcterms:W3CDTF">2018-04-27T10:34:00Z</dcterms:modified>
</cp:coreProperties>
</file>