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5" w:rsidRPr="00653C86" w:rsidRDefault="00594005" w:rsidP="00594005">
      <w:pPr>
        <w:pStyle w:val="a4"/>
        <w:spacing w:before="360" w:after="120"/>
        <w:ind w:left="6804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653C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/>
      </w:tblPr>
      <w:tblGrid>
        <w:gridCol w:w="6405"/>
      </w:tblGrid>
      <w:tr w:rsidR="00594005" w:rsidRPr="007C1FDB">
        <w:tc>
          <w:tcPr>
            <w:tcW w:w="5000" w:type="pct"/>
          </w:tcPr>
          <w:p w:rsidR="00594005" w:rsidRPr="007C1FDB" w:rsidRDefault="00594005" w:rsidP="00594005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C1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C1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7C1FDB" w:rsidP="00594005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594005" w:rsidRPr="007C1FDB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D00B8C" w:rsidRDefault="00594005" w:rsidP="00594005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D00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D00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594005" w:rsidRPr="007C1FDB" w:rsidRDefault="00594005" w:rsidP="00594005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заява)</w:t>
            </w:r>
          </w:p>
        </w:tc>
      </w:tr>
    </w:tbl>
    <w:p w:rsidR="00594005" w:rsidRPr="007C1FDB" w:rsidRDefault="00594005" w:rsidP="005940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258" w:type="pct"/>
        <w:tblInd w:w="3227" w:type="dxa"/>
        <w:tblLayout w:type="fixed"/>
        <w:tblLook w:val="01E0"/>
      </w:tblPr>
      <w:tblGrid>
        <w:gridCol w:w="6421"/>
      </w:tblGrid>
      <w:tr w:rsidR="00594005" w:rsidRPr="007C1FDB">
        <w:tc>
          <w:tcPr>
            <w:tcW w:w="5000" w:type="pct"/>
          </w:tcPr>
          <w:p w:rsidR="00594005" w:rsidRPr="00D00B8C" w:rsidRDefault="00594005" w:rsidP="00594005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spacing w:line="228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відповідному органу державної податкової служби і мають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C1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7C1F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="007C1FDB"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4005" w:rsidRPr="007C1FDB" w:rsidRDefault="00594005" w:rsidP="00284E2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594005" w:rsidRPr="00653C86" w:rsidRDefault="00594005" w:rsidP="00594005">
      <w:pPr>
        <w:pStyle w:val="a3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:rsidR="00594005" w:rsidRPr="00653C86" w:rsidRDefault="00594005" w:rsidP="007C1F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Відповідно до статті 39</w:t>
      </w:r>
      <w:r w:rsidRPr="00653C8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53C86">
        <w:rPr>
          <w:rFonts w:ascii="Times New Roman" w:hAnsi="Times New Roman" w:cs="Times New Roman"/>
          <w:sz w:val="24"/>
          <w:szCs w:val="24"/>
        </w:rPr>
        <w:t>Закону України “Про регулювання містобудівної діяльності” прошу внести зміни до повідомлення про початок виконання підготовчих/будівельних робіт (необхідне підкреслити) _____________________________</w:t>
      </w:r>
      <w:r w:rsidR="007C1FDB" w:rsidRPr="007C1FDB">
        <w:rPr>
          <w:rFonts w:ascii="Times New Roman" w:hAnsi="Times New Roman" w:cs="Times New Roman"/>
          <w:sz w:val="24"/>
          <w:szCs w:val="24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7C1FDB" w:rsidRPr="007C1FDB">
        <w:rPr>
          <w:rFonts w:ascii="Times New Roman" w:hAnsi="Times New Roman" w:cs="Times New Roman"/>
          <w:sz w:val="24"/>
          <w:szCs w:val="24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_____,</w:t>
      </w:r>
    </w:p>
    <w:p w:rsidR="00594005" w:rsidRPr="007C1FDB" w:rsidRDefault="00594005" w:rsidP="00594005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C1FDB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594005" w:rsidRPr="00653C86" w:rsidRDefault="00594005" w:rsidP="00594005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поштова/будівельна адреса _____________________</w:t>
      </w:r>
      <w:r w:rsidR="007C1FDB"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="007C1FD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_____,</w:t>
      </w:r>
    </w:p>
    <w:p w:rsidR="00594005" w:rsidRPr="00653C86" w:rsidRDefault="00594005" w:rsidP="00594005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t>вид будівництва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C1FDB"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</w:t>
      </w:r>
      <w:r w:rsidR="007C1FD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____,</w:t>
      </w:r>
    </w:p>
    <w:p w:rsidR="00594005" w:rsidRPr="007C1FDB" w:rsidRDefault="00594005" w:rsidP="00594005">
      <w:pPr>
        <w:pStyle w:val="a3"/>
        <w:spacing w:before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(нове будівництво, реконструкція, технічне переоснащення</w:t>
      </w:r>
    </w:p>
    <w:p w:rsidR="00594005" w:rsidRPr="007C1FDB" w:rsidRDefault="00594005" w:rsidP="00594005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C1FDB"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</w:t>
      </w:r>
      <w:r w:rsidR="007C1FDB" w:rsidRPr="007C1FD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____,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 w:rsidRPr="007C1FDB">
        <w:rPr>
          <w:rFonts w:ascii="Times New Roman" w:hAnsi="Times New Roman" w:cs="Times New Roman"/>
          <w:sz w:val="20"/>
          <w:szCs w:val="20"/>
        </w:rPr>
        <w:t>діючих підприємств, реставрація, капітальний ремонт)</w:t>
      </w:r>
    </w:p>
    <w:p w:rsidR="00594005" w:rsidRPr="00653C86" w:rsidRDefault="00594005" w:rsidP="00594005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t>код об’єкта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7C1FD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94005" w:rsidRPr="007C1FDB" w:rsidRDefault="00594005" w:rsidP="00594005">
      <w:pPr>
        <w:pStyle w:val="a3"/>
        <w:spacing w:before="0"/>
        <w:ind w:firstLine="1843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(згідно з Державним класифікатором будівель та споруд ДК 018-2000)</w:t>
      </w:r>
    </w:p>
    <w:p w:rsidR="00594005" w:rsidRPr="00653C86" w:rsidRDefault="00594005" w:rsidP="00594005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категорія складності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594005" w:rsidRPr="00653C86" w:rsidRDefault="00594005" w:rsidP="0059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Найменування документа, що є підставою для зміни даних,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_____________20__№______, виданого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.</w:t>
      </w:r>
    </w:p>
    <w:p w:rsidR="00594005" w:rsidRPr="00653C86" w:rsidRDefault="00594005" w:rsidP="0059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</w:t>
      </w:r>
      <w:r w:rsidRPr="00653C86">
        <w:rPr>
          <w:rFonts w:ascii="Times New Roman" w:hAnsi="Times New Roman" w:cs="Times New Roman"/>
          <w:sz w:val="24"/>
          <w:szCs w:val="24"/>
        </w:rPr>
        <w:lastRenderedPageBreak/>
        <w:t>недоліків та скасування їх реєстрації; сертифікатів та відмов у їх видачі відповідно до Закону України “Про захист персональних даних” я, ________</w:t>
      </w:r>
      <w:r w:rsidR="007C1FDB"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94005" w:rsidRPr="007C1FDB" w:rsidRDefault="00594005" w:rsidP="00594005">
      <w:pPr>
        <w:pStyle w:val="a3"/>
        <w:spacing w:before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594005" w:rsidRPr="00653C86" w:rsidRDefault="00594005" w:rsidP="00594005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:rsidR="00594005" w:rsidRPr="00653C86" w:rsidRDefault="00594005" w:rsidP="00594005">
      <w:pPr>
        <w:pStyle w:val="a3"/>
        <w:spacing w:before="240" w:after="240"/>
        <w:ind w:left="1621" w:hanging="1298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Додаток.</w:t>
      </w:r>
      <w:r w:rsidRPr="00653C86">
        <w:rPr>
          <w:rFonts w:ascii="Times New Roman" w:hAnsi="Times New Roman" w:cs="Times New Roman"/>
          <w:sz w:val="24"/>
          <w:szCs w:val="24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108" w:type="dxa"/>
        <w:tblLayout w:type="fixed"/>
        <w:tblLook w:val="01E0"/>
      </w:tblPr>
      <w:tblGrid>
        <w:gridCol w:w="3600"/>
        <w:gridCol w:w="2880"/>
        <w:gridCol w:w="3240"/>
      </w:tblGrid>
      <w:tr w:rsidR="00594005" w:rsidRPr="00653C86">
        <w:trPr>
          <w:trHeight w:val="591"/>
        </w:trPr>
        <w:tc>
          <w:tcPr>
            <w:tcW w:w="3600" w:type="dxa"/>
          </w:tcPr>
          <w:p w:rsidR="00594005" w:rsidRPr="00653C86" w:rsidRDefault="00594005" w:rsidP="00594005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</w:p>
          <w:p w:rsidR="00594005" w:rsidRPr="00653C86" w:rsidRDefault="00594005" w:rsidP="00594005">
            <w:pPr>
              <w:pStyle w:val="a3"/>
              <w:spacing w:before="24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594005" w:rsidRPr="00653C86" w:rsidRDefault="00594005" w:rsidP="00594005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94005" w:rsidRPr="007C1FDB" w:rsidRDefault="00594005" w:rsidP="00594005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594005" w:rsidRPr="00653C86" w:rsidRDefault="00594005" w:rsidP="00594005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94005" w:rsidRPr="007C1FDB" w:rsidRDefault="00594005" w:rsidP="00594005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594005" w:rsidRPr="00653C86" w:rsidRDefault="00594005" w:rsidP="0059400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</w:t>
      </w:r>
    </w:p>
    <w:p w:rsidR="00594005" w:rsidRPr="007C1FDB" w:rsidRDefault="00594005" w:rsidP="00594005">
      <w:pPr>
        <w:pStyle w:val="a3"/>
        <w:spacing w:before="0"/>
        <w:ind w:left="1176" w:hanging="11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 w:rsidRPr="007C1FDB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C1FDB">
        <w:rPr>
          <w:rFonts w:ascii="Times New Roman" w:hAnsi="Times New Roman" w:cs="Times New Roman"/>
          <w:sz w:val="20"/>
          <w:szCs w:val="20"/>
        </w:rPr>
        <w:t>На кожній сторінці заяви замовником проставляється підпис, що засвідчується його печаткою (за наявності).</w:t>
      </w:r>
    </w:p>
    <w:p w:rsidR="006F3BDE" w:rsidRDefault="006F3BDE">
      <w:pPr>
        <w:rPr>
          <w:sz w:val="20"/>
          <w:szCs w:val="20"/>
          <w:lang w:val="en-US"/>
        </w:rPr>
      </w:pPr>
    </w:p>
    <w:p w:rsidR="00C40ADB" w:rsidRDefault="00C40ADB">
      <w:pPr>
        <w:rPr>
          <w:sz w:val="20"/>
          <w:szCs w:val="20"/>
          <w:lang w:val="en-US"/>
        </w:rPr>
      </w:pPr>
    </w:p>
    <w:p w:rsidR="00C40ADB" w:rsidRPr="00AE0804" w:rsidRDefault="00C40ADB" w:rsidP="00C40ADB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E0804">
        <w:rPr>
          <w:rStyle w:val="st46"/>
          <w:rFonts w:ascii="Times New Roman" w:hAnsi="Times New Roman" w:cs="Times New Roman"/>
          <w:b/>
          <w:color w:val="auto"/>
        </w:rPr>
        <w:t xml:space="preserve">{Додаток </w:t>
      </w:r>
      <w:r w:rsidRPr="00C40ADB">
        <w:rPr>
          <w:rStyle w:val="st46"/>
          <w:rFonts w:ascii="Times New Roman" w:hAnsi="Times New Roman" w:cs="Times New Roman"/>
          <w:b/>
          <w:color w:val="auto"/>
          <w:lang w:val="ru-RU"/>
        </w:rPr>
        <w:t>3</w:t>
      </w:r>
      <w:r w:rsidRPr="00AE0804">
        <w:rPr>
          <w:rStyle w:val="st46"/>
          <w:rFonts w:ascii="Times New Roman" w:hAnsi="Times New Roman" w:cs="Times New Roman"/>
          <w:b/>
          <w:color w:val="auto"/>
        </w:rPr>
        <w:t xml:space="preserve"> в редакції Постанови КМ </w:t>
      </w:r>
      <w:r w:rsidRPr="00AE0804">
        <w:rPr>
          <w:rStyle w:val="st131"/>
          <w:rFonts w:ascii="Times New Roman" w:hAnsi="Times New Roman" w:cs="Times New Roman"/>
          <w:b/>
          <w:color w:val="auto"/>
        </w:rPr>
        <w:t>№ 747 від 26.08.2015</w:t>
      </w:r>
      <w:r w:rsidRPr="00AE0804">
        <w:rPr>
          <w:rStyle w:val="st46"/>
          <w:rFonts w:ascii="Times New Roman" w:hAnsi="Times New Roman" w:cs="Times New Roman"/>
          <w:b/>
          <w:color w:val="auto"/>
        </w:rPr>
        <w:t>}</w:t>
      </w:r>
    </w:p>
    <w:p w:rsidR="00C40ADB" w:rsidRPr="00C40ADB" w:rsidRDefault="00C40ADB">
      <w:pPr>
        <w:rPr>
          <w:sz w:val="20"/>
          <w:szCs w:val="20"/>
          <w:lang w:val="ru-RU"/>
        </w:rPr>
      </w:pPr>
    </w:p>
    <w:sectPr w:rsidR="00C40ADB" w:rsidRPr="00C40ADB" w:rsidSect="007C1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005"/>
    <w:rsid w:val="000F45D3"/>
    <w:rsid w:val="00284E21"/>
    <w:rsid w:val="00484A00"/>
    <w:rsid w:val="00594005"/>
    <w:rsid w:val="006F3BDE"/>
    <w:rsid w:val="007C1FDB"/>
    <w:rsid w:val="00C40ADB"/>
    <w:rsid w:val="00D00B8C"/>
    <w:rsid w:val="00D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005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594005"/>
    <w:pPr>
      <w:spacing w:before="120"/>
      <w:ind w:firstLine="567"/>
    </w:pPr>
  </w:style>
  <w:style w:type="paragraph" w:customStyle="1" w:styleId="a4">
    <w:name w:val="Шапка документу"/>
    <w:basedOn w:val="a"/>
    <w:rsid w:val="00594005"/>
    <w:pPr>
      <w:keepNext/>
      <w:keepLines/>
      <w:spacing w:after="240"/>
      <w:ind w:left="4536"/>
      <w:jc w:val="center"/>
    </w:pPr>
  </w:style>
  <w:style w:type="paragraph" w:styleId="a5">
    <w:name w:val="Balloon Text"/>
    <w:basedOn w:val="a"/>
    <w:semiHidden/>
    <w:rsid w:val="00284E21"/>
    <w:rPr>
      <w:rFonts w:ascii="Tahoma" w:hAnsi="Tahoma" w:cs="Tahoma"/>
      <w:sz w:val="16"/>
      <w:szCs w:val="16"/>
    </w:rPr>
  </w:style>
  <w:style w:type="character" w:customStyle="1" w:styleId="st131">
    <w:name w:val="st131"/>
    <w:uiPriority w:val="99"/>
    <w:rsid w:val="00C40ADB"/>
    <w:rPr>
      <w:i/>
      <w:iCs/>
      <w:color w:val="0000FF"/>
    </w:rPr>
  </w:style>
  <w:style w:type="character" w:customStyle="1" w:styleId="st46">
    <w:name w:val="st46"/>
    <w:uiPriority w:val="99"/>
    <w:rsid w:val="00C40AD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Verkhovna Rada(Parliament of Ukraine)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vasilenkova</dc:creator>
  <cp:keywords/>
  <cp:lastModifiedBy>userTyr901</cp:lastModifiedBy>
  <cp:revision>2</cp:revision>
  <cp:lastPrinted>2015-10-02T10:55:00Z</cp:lastPrinted>
  <dcterms:created xsi:type="dcterms:W3CDTF">2016-11-23T14:23:00Z</dcterms:created>
  <dcterms:modified xsi:type="dcterms:W3CDTF">2016-11-23T14:23:00Z</dcterms:modified>
</cp:coreProperties>
</file>