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58" w:rsidRPr="008D6558" w:rsidRDefault="00CD75C4" w:rsidP="008D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Державна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реєстрація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змін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до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відомостей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громадське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об'єднання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із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статусом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юридичної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особи,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</w:t>
      </w:r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</w:t>
      </w:r>
      <w:proofErr w:type="spellEnd"/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містяться</w:t>
      </w:r>
      <w:proofErr w:type="spellEnd"/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Єдиному</w:t>
      </w:r>
      <w:proofErr w:type="spellEnd"/>
      <w:r w:rsid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державному</w:t>
      </w:r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реєстрі</w:t>
      </w:r>
      <w:proofErr w:type="spellEnd"/>
      <w:r w:rsidR="008D6558" w:rsidRPr="008D65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8D6558" w:rsidRPr="008D655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юридичних осіб, фізичних осіб - підприємців та громадських формувань</w:t>
      </w:r>
      <w:r w:rsidR="008D655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, у тому числі змін до установчих документів</w:t>
      </w:r>
    </w:p>
    <w:p w:rsidR="008D6558" w:rsidRPr="008D6558" w:rsidRDefault="008D6558" w:rsidP="008D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6558" w:rsidRPr="008D6558" w:rsidRDefault="008D6558" w:rsidP="008D6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5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</w:t>
      </w:r>
      <w:proofErr w:type="spellStart"/>
      <w:r w:rsidRPr="008D6558">
        <w:rPr>
          <w:rFonts w:ascii="Times New Roman" w:hAnsi="Times New Roman" w:cs="Times New Roman"/>
          <w:sz w:val="24"/>
          <w:szCs w:val="24"/>
          <w:shd w:val="clear" w:color="auto" w:fill="FFFFFF"/>
        </w:rPr>
        <w:t>ромадське</w:t>
      </w:r>
      <w:proofErr w:type="spellEnd"/>
      <w:r w:rsidRPr="008D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об’єднання повідомляє про внесення змін до статуту громадського об’єднання, зміни у складі керівних органів громадського об’єднання, зміну особи (осіб), уповноваженої представляти громадське об’єднання, зміну місцезнаходження громадського об’єднання протягом 60 днів з дня прийняття відповідного </w:t>
      </w:r>
      <w:proofErr w:type="gramStart"/>
      <w:r w:rsidRPr="008D655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D6558">
        <w:rPr>
          <w:rFonts w:ascii="Times New Roman" w:hAnsi="Times New Roman" w:cs="Times New Roman"/>
          <w:sz w:val="24"/>
          <w:szCs w:val="24"/>
          <w:shd w:val="clear" w:color="auto" w:fill="FFFFFF"/>
        </w:rPr>
        <w:t>ішення.</w:t>
      </w:r>
    </w:p>
    <w:p w:rsidR="007666CC" w:rsidRPr="007666CC" w:rsidRDefault="00C351A3" w:rsidP="0076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n528"/>
      <w:bookmarkEnd w:id="0"/>
      <w:r w:rsidR="007666CC" w:rsidRPr="0076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Документи, що подаються для державної реєстрації, повинні відповідати вимогам визначеним статтею 15 Закону України </w:t>
      </w:r>
      <w:r w:rsidR="002B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666CC" w:rsidRPr="007666C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Про державну реєстрацію юридичних осіб, фізичних осіб - підприємців та громадських формувань» та вимогам законодавства України.</w:t>
      </w:r>
    </w:p>
    <w:p w:rsidR="008D6558" w:rsidRPr="002340BE" w:rsidRDefault="008D6558" w:rsidP="007666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66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34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державної реєстрації змін до відомостей про </w:t>
      </w:r>
      <w:r w:rsidRPr="00234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громадське об'єднання із статусом юридичної особи</w:t>
      </w:r>
      <w:r w:rsidRPr="00234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що містяться в Єдиному державному реєстрі, у тому числі змін до установчих документів юридичної особи, подаються такі документи:</w:t>
      </w:r>
      <w:r w:rsidRPr="002340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6558" w:rsidRPr="008D6558" w:rsidRDefault="008D6558" w:rsidP="008D65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D6558">
        <w:rPr>
          <w:rFonts w:ascii="Times New Roman" w:hAnsi="Times New Roman" w:cs="Times New Roman"/>
          <w:sz w:val="24"/>
          <w:szCs w:val="24"/>
          <w:lang w:eastAsia="ru-RU"/>
        </w:rPr>
        <w:t>1) заява про державну реєстрацію змін до відомостей про юридичну особу, що містяться в Єдиному державному реєстрі</w:t>
      </w:r>
      <w:r w:rsidRPr="008D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4BF5">
        <w:rPr>
          <w:rFonts w:ascii="Times New Roman" w:hAnsi="Times New Roman" w:cs="Times New Roman"/>
          <w:sz w:val="24"/>
          <w:szCs w:val="24"/>
        </w:rPr>
        <w:t xml:space="preserve">форми заяв затверджено наказом </w:t>
      </w:r>
      <w:r w:rsidRPr="00364BF5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Міністерства юстиції України від 06 січня 2016 року № 15/5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4BF5">
        <w:rPr>
          <w:rFonts w:ascii="Times New Roman" w:hAnsi="Times New Roman" w:cs="Times New Roman"/>
          <w:sz w:val="24"/>
          <w:szCs w:val="24"/>
          <w:shd w:val="clear" w:color="auto" w:fill="FFFFFF"/>
        </w:rPr>
        <w:t>06 січня 2016 року за № 14/28144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із змінами</w:t>
      </w:r>
      <w:r w:rsidRPr="00364BF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64BF5">
        <w:rPr>
          <w:rFonts w:ascii="Times New Roman" w:hAnsi="Times New Roman" w:cs="Times New Roman"/>
          <w:sz w:val="24"/>
          <w:szCs w:val="24"/>
        </w:rPr>
        <w:t>;</w:t>
      </w:r>
    </w:p>
    <w:p w:rsidR="002B203D" w:rsidRDefault="008D6558" w:rsidP="002B203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n529"/>
      <w:bookmarkEnd w:id="1"/>
      <w:r w:rsidRPr="00C351A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 xml:space="preserve">2) 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реєстру, крім внесення змін до інформації про кінцевих </w:t>
      </w:r>
      <w:proofErr w:type="spellStart"/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бенефіціарних</w:t>
      </w:r>
      <w:proofErr w:type="spellEnd"/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 xml:space="preserve"> власників (контролерів) юридичної особи, у тому числі кінцевих </w:t>
      </w:r>
      <w:proofErr w:type="spellStart"/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бенефіціарних</w:t>
      </w:r>
      <w:proofErr w:type="spellEnd"/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 xml:space="preserve"> власників (контролерів) її засновника, якщо засновник - юридична особа, про місцезнаходження та про здійснення зв’язку з юридичною ос</w:t>
      </w:r>
      <w:r w:rsidR="002B203D">
        <w:rPr>
          <w:rFonts w:ascii="Times New Roman" w:hAnsi="Times New Roman" w:cs="Times New Roman"/>
          <w:sz w:val="24"/>
          <w:szCs w:val="24"/>
          <w:lang w:eastAsia="ru-RU"/>
        </w:rPr>
        <w:t>обою.</w:t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Рішення уповноваженого органу управління юридичної особи, що подається для державної реєстрації змін до відомостей про юридичну особу, що містяться в Єдиному державному реєстрі, викладається у письмовій формі, прошивається, пронумеровується та підписується засновниками (учасниками), уповноваженими ними особами або головою та секретарем загальних зборів (у разі прийняття такого рішення загальними зборами)</w:t>
      </w:r>
      <w:r w:rsidR="002B20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203D" w:rsidRPr="002B203D" w:rsidRDefault="002E4BC7" w:rsidP="002E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реєстр осіб (громадян), які брали участь в засіданні уповноваженого органу управління юридичної особи, - у разі внесення змін до відомостей про громадські об’єднання, політичні партії;</w:t>
      </w:r>
    </w:p>
    <w:p w:rsidR="002B203D" w:rsidRPr="002B203D" w:rsidRDefault="002B203D" w:rsidP="002E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03D">
        <w:rPr>
          <w:rFonts w:ascii="Times New Roman" w:hAnsi="Times New Roman" w:cs="Times New Roman"/>
          <w:sz w:val="24"/>
          <w:szCs w:val="24"/>
          <w:lang w:eastAsia="ru-RU"/>
        </w:rPr>
        <w:t>4) документ, що підтверджує правомочність прийняття рішення відповідно до статуту громадського формування про внесення змін до Єдиного державного реєстру, - у разі державної реєстрації змін до відомостей про громадське формування;</w:t>
      </w:r>
    </w:p>
    <w:p w:rsidR="002B203D" w:rsidRPr="002B203D" w:rsidRDefault="002B203D" w:rsidP="002E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03D">
        <w:rPr>
          <w:rFonts w:ascii="Times New Roman" w:hAnsi="Times New Roman" w:cs="Times New Roman"/>
          <w:sz w:val="24"/>
          <w:szCs w:val="24"/>
          <w:lang w:eastAsia="ru-RU"/>
        </w:rPr>
        <w:t>5) 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- у разі внесення змін до складу керівних органів;</w:t>
      </w:r>
    </w:p>
    <w:p w:rsidR="002B203D" w:rsidRPr="002B203D" w:rsidRDefault="002E4BC7" w:rsidP="002E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документ про сплату адміністративного збору - у випадках, передбачених статтею 36 цього Закону;</w:t>
      </w:r>
    </w:p>
    <w:p w:rsidR="00770B15" w:rsidRDefault="002E4BC7" w:rsidP="002E4B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B203D" w:rsidRPr="002B203D">
        <w:rPr>
          <w:rFonts w:ascii="Times New Roman" w:hAnsi="Times New Roman" w:cs="Times New Roman"/>
          <w:sz w:val="24"/>
          <w:szCs w:val="24"/>
          <w:lang w:eastAsia="ru-RU"/>
        </w:rPr>
        <w:t>) установчий документ юридичної особи в новій редакції - у разі внесення змін, що містяться в установчому докуме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нті.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2B203D" w:rsidRPr="002B2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становчий документ викладається у письмовій формі, прошивається, пронумеровується та підписується засновниками (учасниками), уповноваженими ними особами або головою та секретарем загальних зборів (у разі прийняття такого рішення загальними зборами, крім випадків заснування юридичної особи).</w:t>
      </w:r>
    </w:p>
    <w:p w:rsidR="002E4BC7" w:rsidRDefault="002E4BC7" w:rsidP="002E4B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Строк розгляду документів – 3 робочих дня, однак він може бути продовжений на </w:t>
      </w:r>
      <w:r w:rsidR="00E76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робочих днів.</w:t>
      </w:r>
    </w:p>
    <w:p w:rsidR="00CF79B3" w:rsidRDefault="00E76F70" w:rsidP="002E4B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Адміністративний збір за зміни </w:t>
      </w:r>
      <w:r w:rsidR="00CF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0,1 мінімальна заробітна плата.</w:t>
      </w:r>
    </w:p>
    <w:p w:rsidR="00E76F70" w:rsidRPr="008D6558" w:rsidRDefault="00CF79B3" w:rsidP="002E4B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F7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Адміністративний збір не справляється за державну реєстрацію змін до відомостей про юридичну особу, фізичну особу - підприємця та громадське формування, що не має статусу юридичної особи, у тому числі змін до установчих документів, пов’язаних з приведенням їх у відповідність із законами України у строк, визначений цими законами.</w:t>
      </w:r>
    </w:p>
    <w:sectPr w:rsidR="00E76F70" w:rsidRPr="008D6558" w:rsidSect="002340BE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4A"/>
    <w:rsid w:val="00163056"/>
    <w:rsid w:val="002340BE"/>
    <w:rsid w:val="002B203D"/>
    <w:rsid w:val="002E4BC7"/>
    <w:rsid w:val="002F23EB"/>
    <w:rsid w:val="0041564A"/>
    <w:rsid w:val="007666CC"/>
    <w:rsid w:val="008D6558"/>
    <w:rsid w:val="00B836AB"/>
    <w:rsid w:val="00C351A3"/>
    <w:rsid w:val="00CC18C4"/>
    <w:rsid w:val="00CD75C4"/>
    <w:rsid w:val="00CE20CD"/>
    <w:rsid w:val="00CF79B3"/>
    <w:rsid w:val="00E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11</cp:revision>
  <cp:lastPrinted>2016-11-02T12:03:00Z</cp:lastPrinted>
  <dcterms:created xsi:type="dcterms:W3CDTF">2016-07-05T11:06:00Z</dcterms:created>
  <dcterms:modified xsi:type="dcterms:W3CDTF">2016-11-18T10:07:00Z</dcterms:modified>
</cp:coreProperties>
</file>