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10" w:rsidRDefault="00FE484A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5F7510" w:rsidRDefault="00FE4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5F7510" w:rsidRDefault="00FE484A">
      <w:pPr>
        <w:pStyle w:val="a9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РІШЕННЯ № 641</w:t>
      </w:r>
    </w:p>
    <w:p w:rsidR="005F7510" w:rsidRDefault="00FE484A">
      <w:pPr>
        <w:pStyle w:val="Heading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28  »  травня 2019 року</w:t>
      </w:r>
    </w:p>
    <w:p w:rsidR="005F7510" w:rsidRDefault="00FE484A">
      <w:pPr>
        <w:pStyle w:val="Heading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5F7510" w:rsidRDefault="00FE484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5F7510" w:rsidRDefault="00FE484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23-ї річниці Конституції України </w:t>
      </w:r>
    </w:p>
    <w:p w:rsidR="005F7510" w:rsidRDefault="005F75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</w:t>
      </w:r>
      <w:r>
        <w:rPr>
          <w:rFonts w:ascii="Times New Roman" w:hAnsi="Times New Roman"/>
          <w:sz w:val="24"/>
          <w:szCs w:val="24"/>
          <w:lang w:val="uk-UA"/>
        </w:rPr>
        <w:t>Україні», рішенням виконавчого комітету від 28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</w:t>
      </w:r>
      <w:r>
        <w:rPr>
          <w:rFonts w:ascii="Times New Roman" w:hAnsi="Times New Roman"/>
          <w:sz w:val="24"/>
          <w:szCs w:val="24"/>
          <w:lang w:val="uk-UA"/>
        </w:rPr>
        <w:t>конавчого комітету від 14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березня 2019 року № 337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та з метою гідного проведення міських заходів, присвячених 23-ї річниці Конституції України, виконком міської ради</w:t>
      </w:r>
    </w:p>
    <w:p w:rsidR="005F7510" w:rsidRDefault="005F75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</w:t>
      </w:r>
      <w:r>
        <w:rPr>
          <w:rFonts w:ascii="Times New Roman" w:hAnsi="Times New Roman"/>
          <w:sz w:val="24"/>
          <w:szCs w:val="24"/>
          <w:lang w:val="uk-UA"/>
        </w:rPr>
        <w:t>исвячених 23-ї річниці Конституції України (Додаток 1).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Затвердити план заходів щодо проведення міських заходів, присвячених 23-ї річниці Конституції України (Додаток 2).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заходів, пр</w:t>
      </w:r>
      <w:r>
        <w:rPr>
          <w:rFonts w:ascii="Times New Roman" w:hAnsi="Times New Roman"/>
          <w:sz w:val="24"/>
          <w:szCs w:val="24"/>
          <w:lang w:val="uk-UA"/>
        </w:rPr>
        <w:t>исвячених 23-ї річниці Конституції України (Додаток 3).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профінансувати витрати проведення міських заходів, присвячених 23-ї річниці Конституції України, згідно кошторису відділу культури, у межах передбачених лім</w:t>
      </w:r>
      <w:r>
        <w:rPr>
          <w:rFonts w:ascii="Times New Roman" w:hAnsi="Times New Roman"/>
          <w:sz w:val="24"/>
          <w:szCs w:val="24"/>
          <w:lang w:val="uk-UA"/>
        </w:rPr>
        <w:t xml:space="preserve">ітів.    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Дане рішення підлягає оприлюдненню.        </w:t>
      </w:r>
    </w:p>
    <w:p w:rsidR="005F7510" w:rsidRDefault="00FE484A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5F7510" w:rsidRDefault="005F7510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5F7510" w:rsidRDefault="00FE48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кої ради,</w:t>
      </w:r>
    </w:p>
    <w:p w:rsidR="005F7510" w:rsidRDefault="00FE484A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 міського голови                                                                                  В. П. Ткачук</w:t>
      </w:r>
    </w:p>
    <w:p w:rsidR="005F7510" w:rsidRDefault="005F7510">
      <w:pPr>
        <w:pStyle w:val="a9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F7510" w:rsidRDefault="005F7510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7"/>
        <w:gridCol w:w="3149"/>
      </w:tblGrid>
      <w:tr w:rsidR="005F7510">
        <w:tc>
          <w:tcPr>
            <w:tcW w:w="7426" w:type="dxa"/>
            <w:shd w:val="clear" w:color="auto" w:fill="auto"/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 w:rsidR="005F7510">
        <w:tc>
          <w:tcPr>
            <w:tcW w:w="7426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5F7510" w:rsidRDefault="005F7510">
            <w:pPr>
              <w:pStyle w:val="a9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 w:rsidR="005F7510">
        <w:tc>
          <w:tcPr>
            <w:tcW w:w="7426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49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F7510">
        <w:tc>
          <w:tcPr>
            <w:tcW w:w="7426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5F7510">
        <w:tc>
          <w:tcPr>
            <w:tcW w:w="7426" w:type="dxa"/>
            <w:shd w:val="clear" w:color="auto" w:fill="auto"/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49" w:type="dxa"/>
            <w:shd w:val="clear" w:color="auto" w:fill="auto"/>
          </w:tcPr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F7510" w:rsidRDefault="005F7510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5F7510" w:rsidRDefault="00FE484A" w:rsidP="00FE484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F7510" w:rsidRDefault="00FE484A" w:rsidP="00FE484A">
      <w:pPr>
        <w:spacing w:after="0" w:line="240" w:lineRule="auto"/>
        <w:ind w:left="4956" w:firstLine="708"/>
      </w:pPr>
      <w:r>
        <w:rPr>
          <w:rFonts w:ascii="Times New Roman" w:hAnsi="Times New Roman"/>
          <w:sz w:val="24"/>
          <w:szCs w:val="24"/>
          <w:lang w:val="uk-UA"/>
        </w:rPr>
        <w:t xml:space="preserve">від « 28 » травня  2019 </w:t>
      </w:r>
      <w:r>
        <w:rPr>
          <w:rFonts w:ascii="Times New Roman" w:hAnsi="Times New Roman"/>
          <w:sz w:val="24"/>
          <w:szCs w:val="24"/>
          <w:lang w:val="uk-UA"/>
        </w:rPr>
        <w:t>року № 641</w:t>
      </w:r>
    </w:p>
    <w:p w:rsidR="005F7510" w:rsidRDefault="005F751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F7510" w:rsidRDefault="00FE484A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5F7510" w:rsidRDefault="00FE484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Організаційного комітету щодо проведення міських заходів,</w:t>
      </w:r>
    </w:p>
    <w:p w:rsidR="005F7510" w:rsidRDefault="00FE484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23-ї річниці Конституції  України</w:t>
      </w:r>
    </w:p>
    <w:p w:rsidR="005F7510" w:rsidRDefault="005F7510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5F7510">
        <w:tc>
          <w:tcPr>
            <w:tcW w:w="2122" w:type="dxa"/>
            <w:shd w:val="clear" w:color="auto" w:fill="auto"/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5F7510">
        <w:tc>
          <w:tcPr>
            <w:tcW w:w="2122" w:type="dxa"/>
            <w:shd w:val="clear" w:color="auto" w:fill="auto"/>
          </w:tcPr>
          <w:p w:rsidR="005F7510" w:rsidRDefault="005F7510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5F7510" w:rsidRDefault="005F7510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F7510">
        <w:tc>
          <w:tcPr>
            <w:tcW w:w="2122" w:type="dxa"/>
            <w:shd w:val="clear" w:color="auto" w:fill="auto"/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5F7510">
        <w:tc>
          <w:tcPr>
            <w:tcW w:w="2122" w:type="dxa"/>
            <w:shd w:val="clear" w:color="auto" w:fill="auto"/>
          </w:tcPr>
          <w:p w:rsidR="005F7510" w:rsidRDefault="005F7510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5F7510" w:rsidRDefault="005F7510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510" w:rsidRDefault="00FE484A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5F7510" w:rsidRDefault="005F7510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b"/>
        <w:tblW w:w="10060" w:type="dxa"/>
        <w:tblCellMar>
          <w:left w:w="103" w:type="dxa"/>
        </w:tblCellMar>
        <w:tblLook w:val="04A0"/>
      </w:tblPr>
      <w:tblGrid>
        <w:gridCol w:w="2635"/>
        <w:gridCol w:w="7425"/>
      </w:tblGrid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згодою)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5F7510" w:rsidRDefault="005F7510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охорони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здоров’я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міський військовий комісар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F7510" w:rsidRPr="00FE484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бібліотека для юнацтва 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міська публічна бібліотека»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бібліотека для дітей»</w:t>
            </w:r>
          </w:p>
        </w:tc>
      </w:tr>
      <w:tr w:rsidR="005F7510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Яцечко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організації «Товариство Червоного Хреста» (за згодою)</w:t>
            </w:r>
          </w:p>
        </w:tc>
      </w:tr>
    </w:tbl>
    <w:p w:rsidR="005F7510" w:rsidRDefault="005F7510">
      <w:pPr>
        <w:ind w:right="141"/>
        <w:rPr>
          <w:b/>
          <w:sz w:val="24"/>
          <w:szCs w:val="24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7510" w:rsidRDefault="005F75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Ю.А. Журба</w:t>
      </w:r>
    </w:p>
    <w:p w:rsidR="005F7510" w:rsidRDefault="005F7510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 w:rsidP="00FE484A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5F7510" w:rsidRDefault="00FE484A" w:rsidP="00FE484A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F7510" w:rsidRDefault="00FE484A" w:rsidP="00FE484A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  <w:lang w:val="uk-UA"/>
        </w:rPr>
        <w:t>від «28 » травня  2019 року № 641</w:t>
      </w:r>
    </w:p>
    <w:p w:rsidR="005F7510" w:rsidRDefault="005F7510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5F7510" w:rsidRDefault="00FE484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ПЛАН  </w:t>
      </w:r>
    </w:p>
    <w:p w:rsidR="005F7510" w:rsidRDefault="00FE484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23-ї річниці Конституції  України</w:t>
      </w:r>
    </w:p>
    <w:p w:rsidR="005F7510" w:rsidRDefault="005F7510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65"/>
        <w:gridCol w:w="4964"/>
        <w:gridCol w:w="1984"/>
        <w:gridCol w:w="2410"/>
      </w:tblGrid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19.06.2019</w:t>
            </w:r>
          </w:p>
          <w:p w:rsidR="005F7510" w:rsidRDefault="005F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Забезпечити приведення в належний стан місць проведення урочистих заходів, використання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державної символіки під час проведення святкування Дня 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А.А.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поздоровлення з нагоди 23-ї річниці Конституції України: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27.06.2019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27.06.2019</w:t>
            </w:r>
          </w:p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5F7510" w:rsidRDefault="005F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тематичні виставки, інформаційно-просвітницькі заходи: тематичні бесіди, бібліографічні огляди, літературні вікторини, книжково-ілюстративні виставки, спрямовані на роз’яснення значення норм Конституції України у становленні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демократичної держави, на формування правової культури, виховання громадянської свідомості та поваги до Основ Закону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23-ї річниці Конституції  України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урочисте покладання квітів до пам’ятника 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Т.Г. Шевченко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23-ї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  <w:p w:rsidR="005F7510" w:rsidRDefault="005F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Придбати квіткову продукцію для організації урочистого покладання квітів до пам’ятника 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Т.Г. Шевченко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з нагоди 23-ї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5F7510" w:rsidRPr="00FE484A">
        <w:trPr>
          <w:trHeight w:val="103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 позашкільних закладах міста, майданчиках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відпочинку та літніх оздоровчих таборах історичні вікторини, засідання клубів, конкурси дитячих творчих робіт, присвячених 23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5F7510" w:rsidRDefault="005F751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7510" w:rsidRDefault="005F751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7510">
        <w:trPr>
          <w:trHeight w:val="103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фізкультурно-масові  і спортивні змагання,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F7510">
        <w:trPr>
          <w:trHeight w:val="56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розміщення в місцевих засобах масової інформації звернень-п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 23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-ї  річниці Конституції України,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F7510" w:rsidRDefault="005F751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7510">
        <w:trPr>
          <w:trHeight w:val="103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rPr>
                <w:rFonts w:ascii="Times New Roman" w:hAnsi="Times New Roman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обслуговування урочистих заходів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lang w:val="uk-UA" w:eastAsia="en-US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озвучення біля пам’ятника </w:t>
            </w:r>
          </w:p>
          <w:p w:rsidR="005F7510" w:rsidRDefault="00FE484A">
            <w:pPr>
              <w:pStyle w:val="a9"/>
              <w:rPr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 Г. Шевченка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  <w:p w:rsidR="005F7510" w:rsidRDefault="00FE48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5F7510" w:rsidRDefault="00FE484A">
            <w:pPr>
              <w:rPr>
                <w:rFonts w:ascii="Times New Roman" w:hAnsi="Times New Roman"/>
                <w:color w:val="FF0000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5F7510">
        <w:trPr>
          <w:trHeight w:val="9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урочистого покладання квітів біля пам’ятника 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 Г. Шевченка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5F7510">
        <w:trPr>
          <w:trHeight w:val="114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 щодо: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проведення урочистих зборів з нагоди 23-ї річниці Конституції України;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 на закладах, установах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організаціях міста,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25.06.2019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F7510" w:rsidRDefault="00FE484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5F7510" w:rsidRDefault="00FE484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Луганській області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25.06.2019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5F7510" w:rsidRPr="00FE484A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F751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5F7510" w:rsidRDefault="00FE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тематичні сторінки,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 присвячених 23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-ї  річниці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Конституції України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5F7510" w:rsidRDefault="005F751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5F7510" w:rsidRDefault="005F751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7510" w:rsidRDefault="00FE484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   Ю.А. Журба</w:t>
      </w:r>
    </w:p>
    <w:p w:rsidR="005F7510" w:rsidRDefault="005F751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spacing w:after="0"/>
        <w:ind w:left="4956"/>
        <w:jc w:val="center"/>
      </w:pPr>
    </w:p>
    <w:p w:rsidR="005F7510" w:rsidRDefault="00FE484A">
      <w:pPr>
        <w:spacing w:after="0"/>
        <w:ind w:left="4956"/>
        <w:jc w:val="both"/>
      </w:pP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5F7510" w:rsidRDefault="00FE484A" w:rsidP="00FE484A">
      <w:pPr>
        <w:spacing w:after="0"/>
        <w:ind w:left="1416" w:firstLine="708"/>
        <w:jc w:val="center"/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F7510" w:rsidRDefault="00FE484A" w:rsidP="00FE484A">
      <w:pPr>
        <w:spacing w:after="0"/>
        <w:ind w:left="4248" w:firstLine="708"/>
        <w:jc w:val="right"/>
      </w:pPr>
      <w:r>
        <w:rPr>
          <w:rFonts w:ascii="Times New Roman" w:hAnsi="Times New Roman"/>
          <w:sz w:val="24"/>
          <w:szCs w:val="24"/>
          <w:lang w:val="uk-UA"/>
        </w:rPr>
        <w:t>від « 28 » травня  2019 року № 641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5F7510" w:rsidRDefault="005F7510">
      <w:pPr>
        <w:rPr>
          <w:rFonts w:ascii="Times New Roman" w:hAnsi="Times New Roman"/>
          <w:sz w:val="28"/>
          <w:szCs w:val="28"/>
          <w:lang w:val="uk-UA"/>
        </w:rPr>
      </w:pPr>
    </w:p>
    <w:p w:rsidR="005F7510" w:rsidRDefault="00FE484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 О Ш Т О Р И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5F7510" w:rsidRDefault="00FE48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</w:t>
      </w:r>
      <w:r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23</w:t>
      </w:r>
      <w:r>
        <w:rPr>
          <w:rFonts w:ascii="Times New Roman" w:hAnsi="Times New Roman"/>
          <w:sz w:val="24"/>
          <w:szCs w:val="24"/>
          <w:lang w:val="uk-UA"/>
        </w:rPr>
        <w:t xml:space="preserve"> - ї річниці </w:t>
      </w:r>
    </w:p>
    <w:p w:rsidR="005F7510" w:rsidRDefault="00FE484A">
      <w:pPr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</w:p>
    <w:p w:rsidR="005F7510" w:rsidRDefault="005F751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21"/>
        <w:gridCol w:w="8093"/>
        <w:gridCol w:w="1600"/>
      </w:tblGrid>
      <w:tr w:rsidR="005F7510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1 500 грн.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7510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квіткової продукції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КПК 1014082  КЕКВ 2210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2 000 грн.</w:t>
            </w:r>
          </w:p>
        </w:tc>
      </w:tr>
      <w:tr w:rsidR="005F7510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           КПК 1014082  КЕКВ 2240  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грн.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F7510">
        <w:trPr>
          <w:trHeight w:val="89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поїздки по місту для обслуговування заходів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5F7510" w:rsidRDefault="00FE484A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1 800 грн.</w:t>
            </w:r>
          </w:p>
        </w:tc>
      </w:tr>
      <w:tr w:rsidR="005F7510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5F7510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7510" w:rsidRDefault="00FE484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5 800,00</w:t>
            </w:r>
          </w:p>
          <w:p w:rsidR="005F7510" w:rsidRDefault="005F7510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F7510" w:rsidRDefault="005F7510">
      <w:pPr>
        <w:pStyle w:val="a8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5F7510">
      <w:pPr>
        <w:rPr>
          <w:rFonts w:ascii="Times New Roman" w:hAnsi="Times New Roman"/>
          <w:sz w:val="24"/>
          <w:szCs w:val="24"/>
          <w:lang w:val="uk-UA"/>
        </w:rPr>
      </w:pPr>
    </w:p>
    <w:p w:rsidR="005F7510" w:rsidRDefault="00FE484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Ю.А. Журба</w:t>
      </w:r>
    </w:p>
    <w:p w:rsidR="005F7510" w:rsidRDefault="005F7510">
      <w:pPr>
        <w:rPr>
          <w:rFonts w:ascii="Times New Roman" w:hAnsi="Times New Roman"/>
          <w:sz w:val="20"/>
          <w:szCs w:val="20"/>
          <w:lang w:val="uk-UA"/>
        </w:rPr>
      </w:pPr>
    </w:p>
    <w:p w:rsidR="005F7510" w:rsidRDefault="005F7510">
      <w:pPr>
        <w:rPr>
          <w:rFonts w:ascii="Times New Roman" w:hAnsi="Times New Roman"/>
          <w:lang w:val="uk-UA"/>
        </w:rPr>
      </w:pPr>
    </w:p>
    <w:p w:rsidR="005F7510" w:rsidRDefault="005F7510"/>
    <w:sectPr w:rsidR="005F7510" w:rsidSect="005F7510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510"/>
    <w:rsid w:val="005F7510"/>
    <w:rsid w:val="00FE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57B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5F7510"/>
    <w:rPr>
      <w:rFonts w:eastAsia="Times New Roman" w:cs="Times New Roman"/>
    </w:rPr>
  </w:style>
  <w:style w:type="character" w:customStyle="1" w:styleId="ListLabel2">
    <w:name w:val="ListLabel 2"/>
    <w:qFormat/>
    <w:rsid w:val="005F7510"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rsid w:val="005F75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F7510"/>
    <w:pPr>
      <w:spacing w:after="140" w:line="288" w:lineRule="auto"/>
    </w:pPr>
  </w:style>
  <w:style w:type="paragraph" w:styleId="a6">
    <w:name w:val="List"/>
    <w:basedOn w:val="a5"/>
    <w:rsid w:val="005F7510"/>
    <w:rPr>
      <w:rFonts w:cs="Arial"/>
    </w:rPr>
  </w:style>
  <w:style w:type="paragraph" w:customStyle="1" w:styleId="Caption">
    <w:name w:val="Caption"/>
    <w:basedOn w:val="a"/>
    <w:qFormat/>
    <w:rsid w:val="005F75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F7510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CC3F36"/>
    <w:pPr>
      <w:ind w:left="720"/>
      <w:contextualSpacing/>
    </w:pPr>
  </w:style>
  <w:style w:type="paragraph" w:customStyle="1" w:styleId="1">
    <w:name w:val="Без интервала1"/>
    <w:qFormat/>
    <w:rsid w:val="00B63CF0"/>
    <w:rPr>
      <w:rFonts w:cs="Times New Roman"/>
      <w:color w:val="00000A"/>
      <w:sz w:val="22"/>
      <w:lang w:eastAsia="ru-RU"/>
    </w:rPr>
  </w:style>
  <w:style w:type="paragraph" w:styleId="a9">
    <w:name w:val="No Spacing"/>
    <w:uiPriority w:val="1"/>
    <w:qFormat/>
    <w:rsid w:val="00452824"/>
    <w:rPr>
      <w:rFonts w:eastAsia="Times New Roman" w:cs="Times New Roman"/>
      <w:color w:val="00000A"/>
      <w:sz w:val="22"/>
      <w:lang w:eastAsia="ru-RU"/>
    </w:rPr>
  </w:style>
  <w:style w:type="paragraph" w:customStyle="1" w:styleId="20">
    <w:name w:val="Без интервала2"/>
    <w:qFormat/>
    <w:rsid w:val="00A44313"/>
    <w:rPr>
      <w:rFonts w:cs="Times New Roman"/>
      <w:color w:val="00000A"/>
      <w:sz w:val="22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30">
    <w:name w:val="Без интервала3"/>
    <w:qFormat/>
    <w:rsid w:val="004E084E"/>
    <w:pPr>
      <w:suppressAutoHyphens/>
    </w:pPr>
    <w:rPr>
      <w:rFonts w:ascii="Calibri" w:eastAsia="Calibri" w:hAnsi="Calibri" w:cs="Calibri"/>
      <w:color w:val="00000A"/>
      <w:lang w:eastAsia="zh-CN"/>
    </w:rPr>
  </w:style>
  <w:style w:type="table" w:styleId="ab">
    <w:name w:val="Table Grid"/>
    <w:basedOn w:val="a1"/>
    <w:uiPriority w:val="59"/>
    <w:rsid w:val="0001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8679-E413-45A8-80C2-96169C0E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5873</Words>
  <Characters>3349</Characters>
  <Application>Microsoft Office Word</Application>
  <DocSecurity>0</DocSecurity>
  <Lines>27</Lines>
  <Paragraphs>18</Paragraphs>
  <ScaleCrop>false</ScaleCrop>
  <Company>Kontora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10</cp:revision>
  <cp:lastPrinted>2019-05-28T07:27:00Z</cp:lastPrinted>
  <dcterms:created xsi:type="dcterms:W3CDTF">2019-05-27T15:32:00Z</dcterms:created>
  <dcterms:modified xsi:type="dcterms:W3CDTF">2019-05-31T16:16:00Z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