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E73B64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E73B64">
        <w:rPr>
          <w:b/>
          <w:sz w:val="28"/>
          <w:lang w:val="uk-UA"/>
        </w:rPr>
        <w:t>142</w:t>
      </w:r>
    </w:p>
    <w:p w:rsidR="00402625" w:rsidRDefault="00E73B64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13 лютого</w:t>
      </w:r>
      <w:r w:rsidR="006577D1">
        <w:rPr>
          <w:b/>
          <w:sz w:val="24"/>
          <w:lang w:val="uk-UA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EF415E">
        <w:rPr>
          <w:b/>
          <w:sz w:val="24"/>
          <w:lang w:val="uk-UA"/>
        </w:rPr>
        <w:t>9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F415E" w:rsidRDefault="00E239B6" w:rsidP="006577D1">
      <w:pPr>
        <w:ind w:right="5386"/>
        <w:rPr>
          <w:sz w:val="24"/>
          <w:szCs w:val="24"/>
          <w:lang w:val="uk-UA"/>
        </w:rPr>
      </w:pPr>
      <w:r w:rsidRPr="00EF415E">
        <w:rPr>
          <w:sz w:val="24"/>
          <w:szCs w:val="24"/>
          <w:lang w:val="uk-UA"/>
        </w:rPr>
        <w:t>Про безоплатну</w:t>
      </w:r>
      <w:r w:rsidR="006577D1">
        <w:rPr>
          <w:sz w:val="24"/>
          <w:szCs w:val="24"/>
          <w:lang w:val="uk-UA"/>
        </w:rPr>
        <w:t xml:space="preserve"> </w:t>
      </w:r>
      <w:r w:rsidRPr="00EF415E">
        <w:rPr>
          <w:sz w:val="24"/>
          <w:szCs w:val="24"/>
          <w:lang w:val="uk-UA"/>
        </w:rPr>
        <w:t xml:space="preserve">передачу </w:t>
      </w:r>
      <w:r w:rsidR="00EF415E">
        <w:rPr>
          <w:sz w:val="24"/>
          <w:szCs w:val="24"/>
          <w:lang w:val="uk-UA"/>
        </w:rPr>
        <w:t>нематеріальних активів</w:t>
      </w:r>
      <w:r w:rsidRPr="006577D1">
        <w:rPr>
          <w:sz w:val="24"/>
          <w:szCs w:val="24"/>
          <w:lang w:val="uk-UA"/>
        </w:rPr>
        <w:t xml:space="preserve"> з балансу </w:t>
      </w:r>
    </w:p>
    <w:p w:rsidR="00E60255" w:rsidRDefault="00E239B6" w:rsidP="006577D1">
      <w:pPr>
        <w:ind w:right="5386"/>
        <w:rPr>
          <w:sz w:val="23"/>
          <w:szCs w:val="23"/>
          <w:lang w:val="uk-UA"/>
        </w:rPr>
      </w:pPr>
      <w:r w:rsidRPr="006577D1">
        <w:rPr>
          <w:bCs/>
          <w:sz w:val="24"/>
          <w:szCs w:val="24"/>
          <w:lang w:val="uk-UA"/>
        </w:rPr>
        <w:t xml:space="preserve">КП </w:t>
      </w:r>
      <w:r w:rsidR="006577D1">
        <w:rPr>
          <w:bCs/>
          <w:sz w:val="24"/>
          <w:szCs w:val="24"/>
          <w:lang w:val="uk-UA"/>
        </w:rPr>
        <w:t>«</w:t>
      </w:r>
      <w:r w:rsidR="00E60255" w:rsidRPr="006577D1">
        <w:rPr>
          <w:sz w:val="23"/>
          <w:szCs w:val="23"/>
          <w:lang w:val="uk-UA"/>
        </w:rPr>
        <w:t>Сєвєродонецьке</w:t>
      </w:r>
      <w:r w:rsidR="006577D1">
        <w:rPr>
          <w:sz w:val="23"/>
          <w:szCs w:val="23"/>
          <w:lang w:val="uk-UA"/>
        </w:rPr>
        <w:t xml:space="preserve"> </w:t>
      </w:r>
      <w:r w:rsidR="00E60255" w:rsidRPr="006577D1">
        <w:rPr>
          <w:sz w:val="23"/>
          <w:szCs w:val="23"/>
          <w:lang w:val="uk-UA"/>
        </w:rPr>
        <w:t>підприємство</w:t>
      </w:r>
    </w:p>
    <w:p w:rsidR="00E239B6" w:rsidRDefault="00E60255" w:rsidP="00E239B6">
      <w:pPr>
        <w:rPr>
          <w:sz w:val="24"/>
          <w:szCs w:val="24"/>
          <w:lang w:val="uk-UA"/>
        </w:rPr>
      </w:pPr>
      <w:r w:rsidRPr="000B7424">
        <w:rPr>
          <w:sz w:val="24"/>
          <w:szCs w:val="24"/>
          <w:lang w:val="uk-UA"/>
        </w:rPr>
        <w:t>садово-паркового</w:t>
      </w:r>
      <w:r w:rsidR="00F116FC">
        <w:rPr>
          <w:sz w:val="24"/>
          <w:szCs w:val="24"/>
          <w:lang w:val="uk-UA"/>
        </w:rPr>
        <w:t xml:space="preserve"> </w:t>
      </w:r>
      <w:r w:rsidRPr="000B7424">
        <w:rPr>
          <w:sz w:val="24"/>
          <w:szCs w:val="24"/>
          <w:lang w:val="uk-UA"/>
        </w:rPr>
        <w:t>господарства та благоустрою»</w:t>
      </w:r>
    </w:p>
    <w:p w:rsidR="00126120" w:rsidRDefault="00EF415E" w:rsidP="00E239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баланс </w:t>
      </w:r>
      <w:r w:rsidR="00126120">
        <w:rPr>
          <w:sz w:val="24"/>
          <w:szCs w:val="24"/>
          <w:lang w:val="uk-UA"/>
        </w:rPr>
        <w:t xml:space="preserve">КП </w:t>
      </w:r>
      <w:r>
        <w:rPr>
          <w:sz w:val="24"/>
          <w:szCs w:val="24"/>
          <w:lang w:val="uk-UA"/>
        </w:rPr>
        <w:t xml:space="preserve">«Сєвєродонецьке підприємство </w:t>
      </w:r>
    </w:p>
    <w:p w:rsidR="00EF415E" w:rsidRPr="000B7424" w:rsidRDefault="00EF415E" w:rsidP="00E239B6">
      <w:pPr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благоустрою та ритуальної служби»</w:t>
      </w:r>
    </w:p>
    <w:p w:rsidR="00E239B6" w:rsidRPr="000B7424" w:rsidRDefault="00E239B6" w:rsidP="00E239B6">
      <w:pPr>
        <w:rPr>
          <w:bCs/>
          <w:sz w:val="24"/>
          <w:szCs w:val="24"/>
          <w:lang w:val="uk-UA"/>
        </w:rPr>
      </w:pP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E239B6" w:rsidP="00E239B6">
      <w:pPr>
        <w:ind w:firstLine="567"/>
        <w:jc w:val="both"/>
        <w:rPr>
          <w:sz w:val="24"/>
          <w:szCs w:val="24"/>
          <w:lang w:val="uk-UA"/>
        </w:rPr>
      </w:pPr>
      <w:r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Pr="009E37F6">
        <w:rPr>
          <w:sz w:val="24"/>
          <w:szCs w:val="24"/>
          <w:lang w:val="uk-UA"/>
        </w:rPr>
        <w:t xml:space="preserve"> враховуючи  пункт 197.1.16 статті 197 Податкового кодексу України</w:t>
      </w:r>
      <w:r w:rsidR="00E60255">
        <w:rPr>
          <w:sz w:val="24"/>
          <w:szCs w:val="24"/>
          <w:lang w:val="uk-UA"/>
        </w:rPr>
        <w:t xml:space="preserve">, розглянувши звернення КП </w:t>
      </w:r>
      <w:r w:rsidR="00E60255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садово-паркового господарства та благоустрою»</w:t>
      </w:r>
      <w:r w:rsidRPr="009E37F6">
        <w:rPr>
          <w:sz w:val="24"/>
          <w:szCs w:val="24"/>
          <w:lang w:val="uk-UA"/>
        </w:rPr>
        <w:t xml:space="preserve"> від </w:t>
      </w:r>
      <w:r w:rsidR="00EF415E">
        <w:rPr>
          <w:sz w:val="24"/>
          <w:szCs w:val="24"/>
          <w:lang w:val="uk-UA"/>
        </w:rPr>
        <w:t>11</w:t>
      </w:r>
      <w:r w:rsidRPr="009E37F6">
        <w:rPr>
          <w:sz w:val="24"/>
          <w:szCs w:val="24"/>
          <w:lang w:val="uk-UA"/>
        </w:rPr>
        <w:t>.0</w:t>
      </w:r>
      <w:r w:rsidR="00EF415E">
        <w:rPr>
          <w:sz w:val="24"/>
          <w:szCs w:val="24"/>
          <w:lang w:val="uk-UA"/>
        </w:rPr>
        <w:t>2</w:t>
      </w:r>
      <w:r w:rsidRPr="009E37F6">
        <w:rPr>
          <w:sz w:val="24"/>
          <w:szCs w:val="24"/>
          <w:lang w:val="uk-UA"/>
        </w:rPr>
        <w:t>.201</w:t>
      </w:r>
      <w:r w:rsidR="00EF415E">
        <w:rPr>
          <w:sz w:val="24"/>
          <w:szCs w:val="24"/>
          <w:lang w:val="uk-UA"/>
        </w:rPr>
        <w:t>9</w:t>
      </w:r>
      <w:r w:rsidRPr="009E37F6">
        <w:rPr>
          <w:sz w:val="24"/>
          <w:szCs w:val="24"/>
          <w:lang w:val="uk-UA"/>
        </w:rPr>
        <w:t xml:space="preserve"> року </w:t>
      </w:r>
      <w:r w:rsidR="00126120">
        <w:rPr>
          <w:sz w:val="24"/>
          <w:szCs w:val="24"/>
          <w:lang w:val="uk-UA"/>
        </w:rPr>
        <w:t>№45</w:t>
      </w:r>
      <w:r w:rsidRPr="009E37F6">
        <w:rPr>
          <w:sz w:val="24"/>
          <w:szCs w:val="24"/>
          <w:lang w:val="uk-UA"/>
        </w:rPr>
        <w:t xml:space="preserve"> щодо  передачі, у зв'язку з виробничою необхідністю</w:t>
      </w:r>
      <w:r w:rsidR="00126120">
        <w:rPr>
          <w:sz w:val="24"/>
          <w:szCs w:val="24"/>
          <w:lang w:val="uk-UA"/>
        </w:rPr>
        <w:t>,</w:t>
      </w:r>
      <w:r w:rsidR="00EA1774">
        <w:rPr>
          <w:sz w:val="24"/>
          <w:szCs w:val="24"/>
          <w:lang w:val="uk-UA"/>
        </w:rPr>
        <w:t xml:space="preserve">  </w:t>
      </w:r>
      <w:r w:rsidR="00EF415E">
        <w:rPr>
          <w:sz w:val="24"/>
          <w:szCs w:val="24"/>
          <w:lang w:val="uk-UA"/>
        </w:rPr>
        <w:t>нематеріальних активів, а саме</w:t>
      </w:r>
      <w:r w:rsidR="00126120">
        <w:rPr>
          <w:sz w:val="24"/>
          <w:szCs w:val="24"/>
          <w:lang w:val="uk-UA"/>
        </w:rPr>
        <w:t>:</w:t>
      </w:r>
      <w:r w:rsidR="00EF415E">
        <w:rPr>
          <w:sz w:val="24"/>
          <w:szCs w:val="24"/>
          <w:lang w:val="uk-UA"/>
        </w:rPr>
        <w:t xml:space="preserve"> витрат на виготовлення технічної документації із землеустрою на земельні ділянки, які знаходяться у постійному користуванн</w:t>
      </w:r>
      <w:r w:rsidR="00126120">
        <w:rPr>
          <w:sz w:val="24"/>
          <w:szCs w:val="24"/>
          <w:lang w:val="uk-UA"/>
        </w:rPr>
        <w:t>і</w:t>
      </w:r>
      <w:r w:rsidR="00EF415E">
        <w:rPr>
          <w:sz w:val="24"/>
          <w:szCs w:val="24"/>
          <w:lang w:val="uk-UA"/>
        </w:rPr>
        <w:t xml:space="preserve"> підприємства</w:t>
      </w:r>
      <w:r w:rsidR="00126120">
        <w:rPr>
          <w:sz w:val="24"/>
          <w:szCs w:val="24"/>
          <w:lang w:val="uk-UA"/>
        </w:rPr>
        <w:t xml:space="preserve"> </w:t>
      </w:r>
      <w:r w:rsidRPr="009E37F6">
        <w:rPr>
          <w:sz w:val="24"/>
          <w:szCs w:val="24"/>
          <w:lang w:val="uk-UA"/>
        </w:rPr>
        <w:t>на баланс</w:t>
      </w:r>
      <w:r w:rsidR="006577D1">
        <w:rPr>
          <w:sz w:val="24"/>
          <w:szCs w:val="24"/>
          <w:lang w:val="uk-UA"/>
        </w:rPr>
        <w:t xml:space="preserve"> </w:t>
      </w:r>
      <w:r w:rsidR="00126120">
        <w:rPr>
          <w:sz w:val="24"/>
          <w:szCs w:val="24"/>
          <w:lang w:val="uk-UA"/>
        </w:rPr>
        <w:t xml:space="preserve">                         </w:t>
      </w:r>
      <w:r w:rsidR="00EA1774">
        <w:rPr>
          <w:sz w:val="24"/>
          <w:szCs w:val="24"/>
          <w:lang w:val="uk-UA"/>
        </w:rPr>
        <w:t xml:space="preserve">КП 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благоустрою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та ритуальної служби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, згоду                   </w:t>
      </w:r>
      <w:r w:rsidR="00126120">
        <w:rPr>
          <w:sz w:val="24"/>
          <w:szCs w:val="24"/>
          <w:lang w:val="uk-UA"/>
        </w:rPr>
        <w:t xml:space="preserve">КП 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благоустрою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та ритуальної служби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від 11.02.2019 року №4 щодо здійснення зазначеної передачі</w:t>
      </w:r>
      <w:bookmarkStart w:id="0" w:name="_GoBack"/>
      <w:bookmarkEnd w:id="0"/>
      <w:r w:rsidR="009E37F6">
        <w:rPr>
          <w:sz w:val="24"/>
          <w:szCs w:val="24"/>
          <w:lang w:val="uk-UA"/>
        </w:rPr>
        <w:t xml:space="preserve">, </w:t>
      </w:r>
      <w:r w:rsidRPr="009E37F6">
        <w:rPr>
          <w:sz w:val="24"/>
          <w:szCs w:val="24"/>
          <w:lang w:val="uk-UA"/>
        </w:rPr>
        <w:t>з метою ефективного використання майна</w:t>
      </w:r>
      <w:r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402625" w:rsidP="008B5869">
      <w:pPr>
        <w:jc w:val="both"/>
        <w:rPr>
          <w:sz w:val="24"/>
          <w:szCs w:val="24"/>
          <w:lang w:val="uk-UA"/>
        </w:rPr>
      </w:pP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0B7424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0B7424">
        <w:rPr>
          <w:color w:val="000000"/>
          <w:sz w:val="24"/>
          <w:szCs w:val="24"/>
          <w:lang w:val="uk-UA"/>
        </w:rPr>
        <w:t xml:space="preserve">Передати безоплатно з балансу </w:t>
      </w:r>
      <w:r w:rsidR="00126120">
        <w:rPr>
          <w:color w:val="000000"/>
          <w:sz w:val="24"/>
          <w:szCs w:val="24"/>
          <w:lang w:val="uk-UA"/>
        </w:rPr>
        <w:t xml:space="preserve">КП 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«Сєвєродонецьке підприємство садово-паркового господарства та благоустрою»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на баланс КП 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благоустрою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та ритуальної служби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комунальне майно, що є власністю територіальної громади м. Сєвєродонецька Луганської області - нематеріальні активи, що обліковуються на рахунку 121, а саме: право користування земельними ділянками, вартістю 51112,70 грн.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  <w:r w:rsidR="008965E2" w:rsidRPr="000B7424">
        <w:rPr>
          <w:color w:val="000000"/>
          <w:sz w:val="24"/>
          <w:szCs w:val="24"/>
          <w:lang w:val="uk-UA"/>
        </w:rPr>
        <w:t>(</w:t>
      </w:r>
      <w:r w:rsidR="00126120">
        <w:rPr>
          <w:color w:val="000000"/>
          <w:sz w:val="24"/>
          <w:szCs w:val="24"/>
          <w:lang w:val="uk-UA"/>
        </w:rPr>
        <w:t>п</w:t>
      </w:r>
      <w:r w:rsidR="00126120">
        <w:rPr>
          <w:color w:val="000000"/>
          <w:sz w:val="24"/>
          <w:szCs w:val="24"/>
          <w:lang w:val="uk-UA"/>
        </w:rPr>
        <w:sym w:font="Symbol" w:char="F0A2"/>
      </w:r>
      <w:r w:rsidR="00126120">
        <w:rPr>
          <w:color w:val="000000"/>
          <w:sz w:val="24"/>
          <w:szCs w:val="24"/>
          <w:lang w:val="uk-UA"/>
        </w:rPr>
        <w:t>ятдесят одна</w:t>
      </w:r>
      <w:r w:rsidR="008965E2" w:rsidRPr="000B7424">
        <w:rPr>
          <w:color w:val="000000"/>
          <w:sz w:val="24"/>
          <w:szCs w:val="24"/>
          <w:lang w:val="uk-UA"/>
        </w:rPr>
        <w:t xml:space="preserve"> тисяч</w:t>
      </w:r>
      <w:r w:rsidR="00126120">
        <w:rPr>
          <w:color w:val="000000"/>
          <w:sz w:val="24"/>
          <w:szCs w:val="24"/>
          <w:lang w:val="uk-UA"/>
        </w:rPr>
        <w:t>а</w:t>
      </w:r>
      <w:r w:rsidR="008965E2" w:rsidRPr="000B7424">
        <w:rPr>
          <w:color w:val="000000"/>
          <w:sz w:val="24"/>
          <w:szCs w:val="24"/>
          <w:lang w:val="uk-UA"/>
        </w:rPr>
        <w:t xml:space="preserve"> </w:t>
      </w:r>
      <w:r w:rsidR="00126120">
        <w:rPr>
          <w:color w:val="000000"/>
          <w:sz w:val="24"/>
          <w:szCs w:val="24"/>
          <w:lang w:val="uk-UA"/>
        </w:rPr>
        <w:t>сто дванадцять грн. 70</w:t>
      </w:r>
      <w:r w:rsidR="000B7424">
        <w:rPr>
          <w:color w:val="000000"/>
          <w:sz w:val="24"/>
          <w:szCs w:val="24"/>
          <w:lang w:val="uk-UA"/>
        </w:rPr>
        <w:t xml:space="preserve"> коп.</w:t>
      </w:r>
      <w:r w:rsidR="00126120">
        <w:rPr>
          <w:color w:val="000000"/>
          <w:sz w:val="24"/>
          <w:szCs w:val="24"/>
          <w:lang w:val="uk-UA"/>
        </w:rPr>
        <w:t>).</w:t>
      </w:r>
    </w:p>
    <w:p w:rsidR="00E239B6" w:rsidRPr="00126120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 w:rsidRPr="00126120">
        <w:rPr>
          <w:sz w:val="24"/>
          <w:szCs w:val="24"/>
          <w:lang w:val="uk-UA"/>
        </w:rPr>
        <w:t>К</w:t>
      </w:r>
      <w:r w:rsidRPr="000B7424">
        <w:rPr>
          <w:sz w:val="24"/>
          <w:szCs w:val="24"/>
          <w:lang w:val="uk-UA"/>
        </w:rPr>
        <w:t>П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«Сєвєродонецьке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підприємство благоустрою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та ритуальної служби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»</w:t>
      </w:r>
      <w:r w:rsidR="006577D1" w:rsidRPr="000B7424">
        <w:rPr>
          <w:bCs/>
          <w:color w:val="000000"/>
          <w:spacing w:val="2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126120">
        <w:rPr>
          <w:bCs/>
          <w:color w:val="000000"/>
          <w:sz w:val="24"/>
          <w:szCs w:val="24"/>
          <w:lang w:val="uk-UA"/>
        </w:rPr>
        <w:t>і</w:t>
      </w:r>
      <w:r w:rsidRPr="00126120">
        <w:rPr>
          <w:bCs/>
          <w:color w:val="000000"/>
          <w:sz w:val="24"/>
          <w:szCs w:val="24"/>
          <w:lang w:val="uk-UA"/>
        </w:rPr>
        <w:t xml:space="preserve"> у п.1 цьог</w:t>
      </w:r>
      <w:r w:rsidRPr="000B7424">
        <w:rPr>
          <w:bCs/>
          <w:color w:val="000000"/>
          <w:sz w:val="24"/>
          <w:szCs w:val="24"/>
          <w:lang w:val="uk-UA"/>
        </w:rPr>
        <w:t>о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  <w:lang w:val="uk-UA"/>
        </w:rPr>
        <w:t>рішення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="00126120">
        <w:rPr>
          <w:bCs/>
          <w:color w:val="000000"/>
          <w:sz w:val="24"/>
          <w:szCs w:val="24"/>
          <w:lang w:val="uk-UA"/>
        </w:rPr>
        <w:t>нематеріальні активи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відповідно до чинного  законодавств</w:t>
      </w:r>
      <w:r w:rsidRPr="000B7424">
        <w:rPr>
          <w:bCs/>
          <w:color w:val="000000"/>
          <w:sz w:val="24"/>
          <w:szCs w:val="24"/>
          <w:lang w:val="uk-UA"/>
        </w:rPr>
        <w:t>а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України</w:t>
      </w:r>
      <w:r w:rsidRPr="00126120">
        <w:rPr>
          <w:sz w:val="24"/>
          <w:szCs w:val="24"/>
          <w:lang w:val="uk-UA"/>
        </w:rPr>
        <w:t>,</w:t>
      </w:r>
      <w:r w:rsidRPr="00126120">
        <w:rPr>
          <w:bCs/>
          <w:color w:val="000000"/>
          <w:sz w:val="24"/>
          <w:szCs w:val="24"/>
          <w:lang w:val="uk-UA"/>
        </w:rPr>
        <w:t xml:space="preserve"> забезпечит</w:t>
      </w:r>
      <w:r w:rsidRPr="000B7424">
        <w:rPr>
          <w:bCs/>
          <w:color w:val="000000"/>
          <w:sz w:val="24"/>
          <w:szCs w:val="24"/>
          <w:lang w:val="uk-UA"/>
        </w:rPr>
        <w:t>и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належни</w:t>
      </w:r>
      <w:r w:rsidRPr="000B7424">
        <w:rPr>
          <w:bCs/>
          <w:color w:val="000000"/>
          <w:sz w:val="24"/>
          <w:szCs w:val="24"/>
          <w:lang w:val="uk-UA"/>
        </w:rPr>
        <w:t>й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облік та ефективн</w:t>
      </w:r>
      <w:r w:rsidRPr="000B7424">
        <w:rPr>
          <w:bCs/>
          <w:color w:val="000000"/>
          <w:sz w:val="24"/>
          <w:szCs w:val="24"/>
          <w:lang w:val="uk-UA"/>
        </w:rPr>
        <w:t>е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використання.</w:t>
      </w:r>
    </w:p>
    <w:p w:rsidR="00E239B6" w:rsidRPr="00F61065" w:rsidRDefault="00E60255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lang w:val="uk-UA"/>
        </w:rPr>
        <w:t>Приймання-передачу</w:t>
      </w:r>
      <w:r w:rsidR="006577D1">
        <w:rPr>
          <w:sz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зазначен</w:t>
      </w:r>
      <w:r w:rsidR="00367253">
        <w:rPr>
          <w:bCs/>
          <w:color w:val="000000"/>
          <w:sz w:val="24"/>
          <w:szCs w:val="24"/>
          <w:lang w:val="uk-UA"/>
        </w:rPr>
        <w:t>их</w:t>
      </w:r>
      <w:r w:rsidR="00E239B6" w:rsidRPr="00F61065">
        <w:rPr>
          <w:bCs/>
          <w:color w:val="000000"/>
          <w:sz w:val="24"/>
          <w:szCs w:val="24"/>
        </w:rPr>
        <w:t xml:space="preserve"> у п.1 цього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367253">
        <w:rPr>
          <w:bCs/>
          <w:color w:val="000000"/>
          <w:sz w:val="24"/>
          <w:szCs w:val="24"/>
          <w:lang w:val="uk-UA"/>
        </w:rPr>
        <w:t xml:space="preserve">нематеріальних активів </w:t>
      </w:r>
      <w:r>
        <w:rPr>
          <w:bCs/>
          <w:color w:val="000000"/>
          <w:sz w:val="24"/>
          <w:szCs w:val="24"/>
          <w:lang w:val="uk-UA"/>
        </w:rPr>
        <w:t>здійснити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 xml:space="preserve">відповідно  </w:t>
      </w:r>
      <w:r w:rsidR="00367253">
        <w:rPr>
          <w:bCs/>
          <w:color w:val="000000"/>
          <w:sz w:val="24"/>
          <w:szCs w:val="24"/>
          <w:lang w:val="uk-UA"/>
        </w:rPr>
        <w:t>д</w:t>
      </w:r>
      <w:r w:rsidR="00E239B6" w:rsidRPr="00F61065">
        <w:rPr>
          <w:bCs/>
          <w:color w:val="000000"/>
          <w:sz w:val="24"/>
          <w:szCs w:val="24"/>
        </w:rPr>
        <w:t>о  чинного  законодавства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України.</w:t>
      </w:r>
    </w:p>
    <w:p w:rsidR="002072FD" w:rsidRPr="001F34B5" w:rsidRDefault="006577D1" w:rsidP="00E239B6">
      <w:pPr>
        <w:pStyle w:val="30"/>
        <w:ind w:firstLine="0"/>
        <w:rPr>
          <w:sz w:val="24"/>
          <w:szCs w:val="24"/>
        </w:rPr>
      </w:pPr>
      <w:r>
        <w:rPr>
          <w:sz w:val="24"/>
          <w:lang w:val="ru-RU"/>
        </w:rPr>
        <w:t xml:space="preserve">        </w:t>
      </w:r>
      <w:r w:rsidR="00A961BF">
        <w:rPr>
          <w:sz w:val="24"/>
        </w:rPr>
        <w:t>4</w:t>
      </w:r>
      <w:r w:rsidR="00162794">
        <w:rPr>
          <w:sz w:val="24"/>
        </w:rPr>
        <w:t xml:space="preserve">. 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F1659C" w:rsidRPr="0026519B" w:rsidRDefault="006577D1" w:rsidP="00F165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  <w:lang w:val="uk-UA"/>
        </w:rPr>
        <w:t xml:space="preserve">        </w:t>
      </w:r>
      <w:r w:rsidR="00A961BF"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 xml:space="preserve">.  Контроль за виконанням цього рішення </w:t>
      </w:r>
      <w:r w:rsidR="00E239B6" w:rsidRPr="00F1659C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="00F1659C" w:rsidRPr="0026519B">
        <w:rPr>
          <w:color w:val="000000"/>
          <w:spacing w:val="1"/>
          <w:sz w:val="24"/>
          <w:szCs w:val="24"/>
        </w:rPr>
        <w:t xml:space="preserve"> </w:t>
      </w:r>
      <w:r w:rsidR="00F1659C" w:rsidRPr="0026519B">
        <w:rPr>
          <w:bCs/>
          <w:sz w:val="24"/>
          <w:szCs w:val="24"/>
        </w:rPr>
        <w:t xml:space="preserve">заступника міського голови  </w:t>
      </w:r>
      <w:r w:rsidR="00F1659C">
        <w:rPr>
          <w:bCs/>
          <w:sz w:val="24"/>
          <w:szCs w:val="24"/>
        </w:rPr>
        <w:t>з питань діяльності виконавчих органів Сєвєродонецької міської ради, якому підпорядковується  житлово-комунальне господарство.</w:t>
      </w:r>
    </w:p>
    <w:p w:rsidR="00367253" w:rsidRDefault="00367253" w:rsidP="00367253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ради, в.о</w:t>
      </w:r>
      <w:proofErr w:type="gramStart"/>
      <w:r>
        <w:rPr>
          <w:b/>
          <w:sz w:val="24"/>
          <w:szCs w:val="24"/>
        </w:rPr>
        <w:t>.м</w:t>
      </w:r>
      <w:proofErr w:type="gramEnd"/>
      <w:r w:rsidRPr="005B3EA7">
        <w:rPr>
          <w:b/>
          <w:sz w:val="24"/>
          <w:szCs w:val="24"/>
        </w:rPr>
        <w:t>icьк</w:t>
      </w:r>
      <w:r>
        <w:rPr>
          <w:b/>
          <w:sz w:val="24"/>
          <w:szCs w:val="24"/>
        </w:rPr>
        <w:t>ого</w:t>
      </w:r>
      <w:r w:rsidRPr="005B3EA7">
        <w:rPr>
          <w:b/>
          <w:sz w:val="24"/>
          <w:szCs w:val="24"/>
        </w:rPr>
        <w:t xml:space="preserve">  голов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</w:r>
      <w:r w:rsidRPr="005B3EA7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>П</w:t>
      </w:r>
      <w:r w:rsidRPr="005B3EA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Ткачук</w:t>
      </w:r>
    </w:p>
    <w:p w:rsidR="00367253" w:rsidRDefault="00367253" w:rsidP="00367253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</w:p>
    <w:sectPr w:rsidR="00367253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8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57A8"/>
    <w:rsid w:val="000977C3"/>
    <w:rsid w:val="000A1687"/>
    <w:rsid w:val="000B7424"/>
    <w:rsid w:val="000C2A34"/>
    <w:rsid w:val="000D3B7C"/>
    <w:rsid w:val="000D61FA"/>
    <w:rsid w:val="000F759F"/>
    <w:rsid w:val="00120132"/>
    <w:rsid w:val="00121512"/>
    <w:rsid w:val="00126120"/>
    <w:rsid w:val="00162615"/>
    <w:rsid w:val="00162794"/>
    <w:rsid w:val="00182678"/>
    <w:rsid w:val="001B12C1"/>
    <w:rsid w:val="001C5D71"/>
    <w:rsid w:val="001C743C"/>
    <w:rsid w:val="001D0505"/>
    <w:rsid w:val="001D2E8F"/>
    <w:rsid w:val="001D3C9D"/>
    <w:rsid w:val="001F34B5"/>
    <w:rsid w:val="001F7470"/>
    <w:rsid w:val="00200497"/>
    <w:rsid w:val="002072FD"/>
    <w:rsid w:val="00225458"/>
    <w:rsid w:val="00230CEC"/>
    <w:rsid w:val="002406C0"/>
    <w:rsid w:val="00247EC2"/>
    <w:rsid w:val="00272CBE"/>
    <w:rsid w:val="00274A75"/>
    <w:rsid w:val="002B7015"/>
    <w:rsid w:val="002D5B6F"/>
    <w:rsid w:val="00307E3B"/>
    <w:rsid w:val="0036547F"/>
    <w:rsid w:val="00367253"/>
    <w:rsid w:val="00372A97"/>
    <w:rsid w:val="003A349A"/>
    <w:rsid w:val="003B39C2"/>
    <w:rsid w:val="003E5F9C"/>
    <w:rsid w:val="00402625"/>
    <w:rsid w:val="00406E09"/>
    <w:rsid w:val="00422B6C"/>
    <w:rsid w:val="004326C6"/>
    <w:rsid w:val="004543E6"/>
    <w:rsid w:val="00470CAE"/>
    <w:rsid w:val="0047448D"/>
    <w:rsid w:val="00476D2B"/>
    <w:rsid w:val="004B7215"/>
    <w:rsid w:val="004C4A00"/>
    <w:rsid w:val="004F14BF"/>
    <w:rsid w:val="004F781B"/>
    <w:rsid w:val="00505BFF"/>
    <w:rsid w:val="00521F76"/>
    <w:rsid w:val="0057601C"/>
    <w:rsid w:val="005813DB"/>
    <w:rsid w:val="005E1750"/>
    <w:rsid w:val="00606BB3"/>
    <w:rsid w:val="00632F54"/>
    <w:rsid w:val="0064003D"/>
    <w:rsid w:val="00642DB8"/>
    <w:rsid w:val="006577D1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65E2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0B3"/>
    <w:rsid w:val="00992DD2"/>
    <w:rsid w:val="009A714C"/>
    <w:rsid w:val="009E37F6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C6CB5"/>
    <w:rsid w:val="00BD672E"/>
    <w:rsid w:val="00BE6512"/>
    <w:rsid w:val="00BE7FAB"/>
    <w:rsid w:val="00BF4068"/>
    <w:rsid w:val="00C82AFC"/>
    <w:rsid w:val="00CA385A"/>
    <w:rsid w:val="00CC1913"/>
    <w:rsid w:val="00CD1116"/>
    <w:rsid w:val="00CD7039"/>
    <w:rsid w:val="00CE1E79"/>
    <w:rsid w:val="00CF0545"/>
    <w:rsid w:val="00CF6211"/>
    <w:rsid w:val="00D15B3F"/>
    <w:rsid w:val="00D31C4D"/>
    <w:rsid w:val="00D548ED"/>
    <w:rsid w:val="00D653DA"/>
    <w:rsid w:val="00D66D09"/>
    <w:rsid w:val="00DA64B0"/>
    <w:rsid w:val="00DA6A3F"/>
    <w:rsid w:val="00DD4429"/>
    <w:rsid w:val="00DE6746"/>
    <w:rsid w:val="00E239B6"/>
    <w:rsid w:val="00E308D6"/>
    <w:rsid w:val="00E60255"/>
    <w:rsid w:val="00E60510"/>
    <w:rsid w:val="00E650D6"/>
    <w:rsid w:val="00E73B64"/>
    <w:rsid w:val="00EA1774"/>
    <w:rsid w:val="00EA477D"/>
    <w:rsid w:val="00EC5955"/>
    <w:rsid w:val="00ED6C81"/>
    <w:rsid w:val="00EF415E"/>
    <w:rsid w:val="00EF5233"/>
    <w:rsid w:val="00EF627E"/>
    <w:rsid w:val="00F116FC"/>
    <w:rsid w:val="00F1659C"/>
    <w:rsid w:val="00F93ABB"/>
    <w:rsid w:val="00FB3E41"/>
    <w:rsid w:val="00FC52CE"/>
    <w:rsid w:val="00FD3ECB"/>
    <w:rsid w:val="00FD73EA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6CD6-060F-4400-9DD7-F3559102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2018-03-16T09:13:00Z</cp:lastPrinted>
  <dcterms:created xsi:type="dcterms:W3CDTF">2019-02-14T06:42:00Z</dcterms:created>
  <dcterms:modified xsi:type="dcterms:W3CDTF">2019-02-14T06:42:00Z</dcterms:modified>
</cp:coreProperties>
</file>