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077FD9">
        <w:rPr>
          <w:rFonts w:ascii="Times New Roman" w:hAnsi="Times New Roman" w:cs="Times New Roman"/>
          <w:lang w:val="uk-UA"/>
        </w:rPr>
        <w:t xml:space="preserve">               </w:t>
      </w:r>
      <w:r w:rsidR="004E1491">
        <w:rPr>
          <w:rFonts w:ascii="Times New Roman" w:hAnsi="Times New Roman" w:cs="Times New Roman"/>
          <w:lang w:val="uk-UA"/>
        </w:rPr>
        <w:t xml:space="preserve">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E58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7FD9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77FD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  <w:r w:rsidR="00077FD9" w:rsidRPr="00077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113F" w:rsidRPr="00077FD9" w:rsidRDefault="00077FD9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Сєвєродонецької  міської ради                        </w:t>
      </w:r>
    </w:p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0A14F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60642">
        <w:rPr>
          <w:rFonts w:ascii="Times New Roman" w:hAnsi="Times New Roman" w:cs="Times New Roman"/>
          <w:sz w:val="24"/>
          <w:szCs w:val="24"/>
          <w:lang w:val="uk-UA"/>
        </w:rPr>
        <w:t xml:space="preserve">                 201</w:t>
      </w:r>
      <w:r w:rsidR="00CE705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2F6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6BE7" w:rsidRDefault="004F2F44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ерелік </w:t>
      </w:r>
      <w:r w:rsidR="00CE7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комунального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майна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>, що переда</w:t>
      </w:r>
      <w:r w:rsidR="00CE705B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ться з балансу </w:t>
      </w:r>
    </w:p>
    <w:p w:rsidR="00ED161D" w:rsidRDefault="00CE705B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Управління житлово-комунального господарства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55B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Сєвєродонецької міської ради </w:t>
      </w:r>
    </w:p>
    <w:p w:rsidR="007F4297" w:rsidRPr="007F4297" w:rsidRDefault="00B56BE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баланс 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КП «</w:t>
      </w:r>
      <w:r w:rsidR="00CE705B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Сєвєродонецькліфт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4F2F44" w:rsidRPr="007F4297" w:rsidRDefault="007F429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станом на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E705B">
        <w:rPr>
          <w:rFonts w:ascii="Times New Roman" w:hAnsi="Times New Roman" w:cs="Times New Roman"/>
          <w:b/>
          <w:sz w:val="24"/>
          <w:szCs w:val="24"/>
          <w:lang w:val="uk-UA"/>
        </w:rPr>
        <w:t>15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CE705B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CE705B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W w:w="9747" w:type="dxa"/>
        <w:tblLayout w:type="fixed"/>
        <w:tblLook w:val="0000"/>
      </w:tblPr>
      <w:tblGrid>
        <w:gridCol w:w="534"/>
        <w:gridCol w:w="2268"/>
        <w:gridCol w:w="992"/>
        <w:gridCol w:w="1276"/>
        <w:gridCol w:w="708"/>
        <w:gridCol w:w="851"/>
        <w:gridCol w:w="1417"/>
        <w:gridCol w:w="1701"/>
      </w:tblGrid>
      <w:tr w:rsidR="00DA7407" w:rsidRPr="00DA7407" w:rsidTr="00572952">
        <w:trPr>
          <w:trHeight w:val="1815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7407" w:rsidRPr="00572952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№</w:t>
            </w:r>
          </w:p>
          <w:p w:rsidR="00DA7407" w:rsidRPr="00845066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з/</w:t>
            </w:r>
            <w:proofErr w:type="gramStart"/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A7407" w:rsidRPr="00572952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57295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Найменування</w:t>
            </w:r>
          </w:p>
          <w:p w:rsidR="00DA7407" w:rsidRPr="00845066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DA7407" w:rsidRPr="00572952" w:rsidRDefault="00DA7407" w:rsidP="00572952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572952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 xml:space="preserve">Рік </w:t>
            </w:r>
            <w:r w:rsidRPr="00572952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введення в експлуатац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DA7407" w:rsidRPr="00572952" w:rsidRDefault="00DA7407" w:rsidP="00DA7407">
            <w:pPr>
              <w:suppressAutoHyphens/>
              <w:snapToGrid w:val="0"/>
              <w:ind w:left="113"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Інв</w:t>
            </w:r>
            <w:r w:rsidRPr="00572952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.</w:t>
            </w: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 xml:space="preserve"> номер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  <w:vAlign w:val="center"/>
          </w:tcPr>
          <w:p w:rsidR="00DA7407" w:rsidRPr="00572952" w:rsidRDefault="00DA7407" w:rsidP="00572952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Од. вимір</w:t>
            </w:r>
            <w:r w:rsidR="00572952"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у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A7407" w:rsidRPr="00572952" w:rsidRDefault="00DA7407" w:rsidP="00572952">
            <w:pPr>
              <w:suppressAutoHyphens/>
              <w:snapToGrid w:val="0"/>
              <w:ind w:left="113" w:right="11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К</w:t>
            </w:r>
            <w:r w:rsid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-</w:t>
            </w: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ть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A7407" w:rsidRDefault="00DA7407" w:rsidP="00836E98">
            <w:pPr>
              <w:suppressAutoHyphens/>
              <w:snapToGrid w:val="0"/>
              <w:ind w:left="113" w:right="113"/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  <w:p w:rsidR="00572952" w:rsidRPr="00DA7407" w:rsidRDefault="00572952" w:rsidP="00836E98">
            <w:pPr>
              <w:suppressAutoHyphens/>
              <w:snapToGrid w:val="0"/>
              <w:ind w:left="113" w:right="113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572952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Вартість за од</w:t>
            </w:r>
            <w:r>
              <w:rPr>
                <w:rFonts w:ascii="Times New Roman" w:hAnsi="Times New Roman" w:cs="Times New Roman"/>
                <w:lang w:val="uk-UA" w:eastAsia="ar-SA"/>
              </w:rPr>
              <w:t xml:space="preserve">., </w:t>
            </w:r>
            <w:r w:rsidRPr="00572952">
              <w:rPr>
                <w:rFonts w:ascii="Times New Roman" w:hAnsi="Times New Roman" w:cs="Times New Roman"/>
                <w:sz w:val="16"/>
                <w:szCs w:val="16"/>
                <w:lang w:val="uk-UA" w:eastAsia="ar-SA"/>
              </w:rPr>
              <w:t>грн.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A7407" w:rsidRPr="00DA7407" w:rsidRDefault="00572952" w:rsidP="00572952">
            <w:pPr>
              <w:suppressAutoHyphens/>
              <w:snapToGrid w:val="0"/>
              <w:ind w:left="113" w:right="113"/>
              <w:jc w:val="center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Загальна б</w:t>
            </w:r>
            <w:r w:rsidR="00DA7407"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алансова вартість,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 xml:space="preserve"> </w:t>
            </w:r>
            <w:r w:rsidR="00DA7407" w:rsidRPr="00572952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>грн</w:t>
            </w:r>
            <w:r w:rsidR="00DA7407" w:rsidRPr="00DA7407">
              <w:rPr>
                <w:rFonts w:ascii="Times New Roman" w:eastAsia="Calibri" w:hAnsi="Times New Roman" w:cs="Times New Roman"/>
                <w:lang w:val="uk-UA" w:eastAsia="ar-SA"/>
              </w:rPr>
              <w:t>.</w:t>
            </w:r>
          </w:p>
        </w:tc>
      </w:tr>
      <w:tr w:rsidR="00DA7407" w:rsidRPr="00DA7407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7407" w:rsidRPr="00DA7407" w:rsidRDefault="00572952" w:rsidP="00836E9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7407" w:rsidRPr="00DA7407" w:rsidRDefault="00572952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DA740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 xml:space="preserve">Регистратор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NVR</w:t>
            </w:r>
            <w:r w:rsidRPr="00DA740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Hikvision</w:t>
            </w:r>
            <w:proofErr w:type="spellEnd"/>
            <w:r w:rsidRPr="00DA740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DS</w:t>
            </w:r>
            <w:r w:rsidRPr="00DA740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-7732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NI</w:t>
            </w:r>
            <w:r w:rsidRPr="00DA740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DA740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DA7407">
              <w:rPr>
                <w:rFonts w:ascii="Times New Roman" w:eastAsia="Calibri" w:hAnsi="Times New Roman" w:cs="Times New Roman"/>
                <w:lang w:val="uk-UA"/>
              </w:rPr>
              <w:t>1014241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шт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 w:rsidRPr="00DA7407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1671</w:t>
            </w: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DA7407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1671</w:t>
            </w: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Регистратор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NVR </w:t>
            </w:r>
            <w:proofErr w:type="spellStart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>Hikvision</w:t>
            </w:r>
            <w:proofErr w:type="spellEnd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DS-7732NI-I4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7407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1671</w:t>
            </w: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16716,00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Регистратор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NVR </w:t>
            </w:r>
            <w:proofErr w:type="spellStart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>Hikvision</w:t>
            </w:r>
            <w:proofErr w:type="spellEnd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DS-7732NI-I4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7407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1671</w:t>
            </w: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16716,00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1014249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lastRenderedPageBreak/>
              <w:t>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Жорсткий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диск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572952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9951,00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682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Джерело безперебійного ж</w:t>
            </w:r>
            <w:r w:rsidR="00682A9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и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влення ЕХА RTL 1kVA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D010F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12748,00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12748,00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Персональний компьютер ARTLINE Business M45 v01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1FB3">
              <w:rPr>
                <w:rFonts w:ascii="Times New Roman" w:eastAsia="Calibri" w:hAnsi="Times New Roman" w:cs="Times New Roman"/>
              </w:rPr>
              <w:t>1014257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D010F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20578,00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20578,00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Коммутатор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D-Link DGS-1100-10/ME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1812060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D010F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2504,00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2504,00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Модуль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A-GEAR SFP 1G WDM 1310\1550 3KM SC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1812061-1812066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ED161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315,00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1890,00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Аккумуляторна Батарея  </w:t>
            </w:r>
          </w:p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>B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.В.ВА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>TTERY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  <w:t>BP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100-12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1812067-1812068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5406,00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10812,00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Телевізор 32" Manta LED 3204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1812069-1812071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4500,00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13500,00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682A90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Принтер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лазерний</w:t>
            </w: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HP LaserJet Pro M102a (G3Q34A</w:t>
            </w:r>
            <w:r w:rsidR="00682A9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1812072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3120,00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3120,00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DA7407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Мін</w:t>
            </w:r>
            <w:proofErr w:type="gramStart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і-</w:t>
            </w:r>
            <w:proofErr w:type="gramEnd"/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медіаконвертор TK-link mini  (пара 1310+1550)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1812073-1812122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735,00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36750,00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Відеокамера  DS-2CD2042WD-I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1812123-1812172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3410,00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170500,00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Блок живлення 24в RS-25-24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1812173-1812221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425,00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21250,00</w:t>
            </w: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F12301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1230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Перетворювач напруги (DC 24V-DC12V 5A)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1812222-1812271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836E9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265,00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13250,00</w:t>
            </w:r>
          </w:p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A7407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842D10" w:rsidRDefault="00DA7407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842D1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1F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Відеокамери для системи відеоспостереження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1014208-1014217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F1FB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шт</w:t>
            </w:r>
            <w:proofErr w:type="gram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ED161D" w:rsidRDefault="00ED161D" w:rsidP="00682A90">
            <w:pPr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uk-UA"/>
              </w:rPr>
              <w:t>638</w:t>
            </w:r>
            <w:r w:rsidR="00682A90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uk-UA"/>
              </w:rPr>
              <w:t>,20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A7407" w:rsidRPr="007F1FB3" w:rsidRDefault="00DA7407" w:rsidP="00836E98">
            <w:pPr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7F1FB3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63862,00</w:t>
            </w:r>
          </w:p>
        </w:tc>
      </w:tr>
      <w:tr w:rsidR="00ED161D" w:rsidRPr="007F1FB3" w:rsidTr="0057295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842D10" w:rsidRDefault="00ED161D" w:rsidP="00836E9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ED161D" w:rsidRDefault="00ED161D" w:rsidP="00836E98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7F1FB3" w:rsidRDefault="00ED161D" w:rsidP="00836E9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7F1FB3" w:rsidRDefault="00ED161D" w:rsidP="00836E98">
            <w:pPr>
              <w:suppressAutoHyphens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7F1FB3" w:rsidRDefault="00ED161D" w:rsidP="00836E98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7F1FB3" w:rsidRDefault="00ED161D" w:rsidP="00836E98">
            <w:pPr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Default="00ED161D" w:rsidP="00836E98">
            <w:pPr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161D" w:rsidRPr="00F0258F" w:rsidRDefault="00F0258F" w:rsidP="00836E98">
            <w:pPr>
              <w:jc w:val="center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val="uk-UA"/>
              </w:rPr>
              <w:t>540324,00</w:t>
            </w:r>
          </w:p>
        </w:tc>
      </w:tr>
    </w:tbl>
    <w:p w:rsidR="00DA7407" w:rsidRDefault="00DA7407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Pr="00F3113F" w:rsidRDefault="001C650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Журба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</w:p>
    <w:p w:rsidR="00F3113F" w:rsidRPr="00F3113F" w:rsidRDefault="00F3113F">
      <w:pPr>
        <w:rPr>
          <w:lang w:val="uk-UA"/>
        </w:rPr>
      </w:pPr>
    </w:p>
    <w:sectPr w:rsidR="00F3113F" w:rsidRPr="00F3113F" w:rsidSect="005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3113F"/>
    <w:rsid w:val="00017617"/>
    <w:rsid w:val="000262E6"/>
    <w:rsid w:val="00057010"/>
    <w:rsid w:val="0007743D"/>
    <w:rsid w:val="00077FD9"/>
    <w:rsid w:val="000A14F0"/>
    <w:rsid w:val="000A68BA"/>
    <w:rsid w:val="001C26A1"/>
    <w:rsid w:val="001C6501"/>
    <w:rsid w:val="00255BB0"/>
    <w:rsid w:val="002B5195"/>
    <w:rsid w:val="002E1116"/>
    <w:rsid w:val="002E6414"/>
    <w:rsid w:val="002F2C79"/>
    <w:rsid w:val="002F68FB"/>
    <w:rsid w:val="003250C5"/>
    <w:rsid w:val="00332DFB"/>
    <w:rsid w:val="003669C9"/>
    <w:rsid w:val="003C6BBF"/>
    <w:rsid w:val="004139D5"/>
    <w:rsid w:val="004416C7"/>
    <w:rsid w:val="004E1491"/>
    <w:rsid w:val="004F2F44"/>
    <w:rsid w:val="005055C3"/>
    <w:rsid w:val="00506E91"/>
    <w:rsid w:val="00510F63"/>
    <w:rsid w:val="00572952"/>
    <w:rsid w:val="005C3ECA"/>
    <w:rsid w:val="005D2C74"/>
    <w:rsid w:val="00682A90"/>
    <w:rsid w:val="006C1243"/>
    <w:rsid w:val="007254D3"/>
    <w:rsid w:val="007F4297"/>
    <w:rsid w:val="008977BF"/>
    <w:rsid w:val="00953403"/>
    <w:rsid w:val="00961641"/>
    <w:rsid w:val="009B29C2"/>
    <w:rsid w:val="009C04A0"/>
    <w:rsid w:val="009C5C83"/>
    <w:rsid w:val="009E5857"/>
    <w:rsid w:val="00AD2D32"/>
    <w:rsid w:val="00B10FFE"/>
    <w:rsid w:val="00B50E36"/>
    <w:rsid w:val="00B56BE7"/>
    <w:rsid w:val="00B93E89"/>
    <w:rsid w:val="00C02D86"/>
    <w:rsid w:val="00CE705B"/>
    <w:rsid w:val="00D60642"/>
    <w:rsid w:val="00DA0BFF"/>
    <w:rsid w:val="00DA7407"/>
    <w:rsid w:val="00DD010F"/>
    <w:rsid w:val="00DD5C84"/>
    <w:rsid w:val="00DD71F5"/>
    <w:rsid w:val="00E10DA1"/>
    <w:rsid w:val="00E37063"/>
    <w:rsid w:val="00ED161D"/>
    <w:rsid w:val="00F0258F"/>
    <w:rsid w:val="00F25152"/>
    <w:rsid w:val="00F3113F"/>
    <w:rsid w:val="00F51E18"/>
    <w:rsid w:val="00F9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7407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ahoma" w:eastAsia="Times New Roman" w:hAnsi="Tahoma" w:cs="Times New Roman"/>
      <w:sz w:val="16"/>
      <w:szCs w:val="16"/>
      <w:lang w:val="uk-UA"/>
    </w:rPr>
  </w:style>
  <w:style w:type="character" w:customStyle="1" w:styleId="a5">
    <w:name w:val="Текст выноски Знак"/>
    <w:basedOn w:val="a0"/>
    <w:link w:val="a4"/>
    <w:uiPriority w:val="99"/>
    <w:semiHidden/>
    <w:rsid w:val="00DA7407"/>
    <w:rPr>
      <w:rFonts w:ascii="Tahoma" w:eastAsia="Times New Roman" w:hAnsi="Tahoma" w:cs="Times New Roman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2014-05-14T11:16:00Z</cp:lastPrinted>
  <dcterms:created xsi:type="dcterms:W3CDTF">2019-02-04T12:10:00Z</dcterms:created>
  <dcterms:modified xsi:type="dcterms:W3CDTF">2019-02-05T13:45:00Z</dcterms:modified>
</cp:coreProperties>
</file>