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10" w:rsidRPr="00092410" w:rsidRDefault="00092410" w:rsidP="000924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24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92410" w:rsidRPr="00092410" w:rsidRDefault="00092410" w:rsidP="000924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24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92410" w:rsidRPr="00092410" w:rsidRDefault="00092410" w:rsidP="000924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24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92410" w:rsidRPr="00092410" w:rsidRDefault="00092410" w:rsidP="000924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24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№760</w:t>
      </w:r>
    </w:p>
    <w:p w:rsidR="00092410" w:rsidRPr="00092410" w:rsidRDefault="00092410" w:rsidP="000924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„ 25 ” вересня 2013 року</w:t>
      </w:r>
    </w:p>
    <w:p w:rsidR="00092410" w:rsidRPr="00092410" w:rsidRDefault="00092410" w:rsidP="000924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092410" w:rsidRPr="00092410" w:rsidRDefault="00092410" w:rsidP="000924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</w:t>
      </w:r>
    </w:p>
    <w:p w:rsidR="00092410" w:rsidRPr="00092410" w:rsidRDefault="00092410" w:rsidP="0009241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24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план роботи виконавчих органів Сєвєродонецької міської ради на IV квартал 2013 р.</w:t>
      </w:r>
    </w:p>
    <w:p w:rsidR="00092410" w:rsidRPr="00092410" w:rsidRDefault="00092410" w:rsidP="00092410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b/>
          <w:bCs/>
          <w:color w:val="000000"/>
          <w:sz w:val="26"/>
          <w:szCs w:val="26"/>
          <w:lang w:val="uk-UA" w:eastAsia="ru-RU"/>
        </w:rPr>
        <w:t> </w:t>
      </w:r>
    </w:p>
    <w:p w:rsidR="00092410" w:rsidRPr="00092410" w:rsidRDefault="00092410" w:rsidP="000924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п.6 ст. 59 Закону України „Про місцеве самоврядування в Україні”, на виконання рішення п’ятдесят третьої сесії міської ради VІ скликання від 20.12.2012 р. № 2374 „ Про затвердження Плану роботи Сєвєродонецької міської ради та її виконавчих органів на 2013 рік і звіт про виконання плану роботи  Сєвєродонецької міської ради та її виконавчих органів за 2012 рік ”, виконавчий комітет Сєвєродонецької міської ради</w:t>
      </w:r>
    </w:p>
    <w:p w:rsidR="00092410" w:rsidRPr="00092410" w:rsidRDefault="00092410" w:rsidP="00092410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92410" w:rsidRPr="00092410" w:rsidRDefault="00092410" w:rsidP="00092410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092410" w:rsidRPr="00092410" w:rsidRDefault="00092410" w:rsidP="0009241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09241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9241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9241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Затвердити План роботи виконавчих органів Сєвєродонецької міської ради на І</w:t>
      </w:r>
      <w:r w:rsidRPr="00092410">
        <w:rPr>
          <w:rFonts w:ascii="Tahoma" w:eastAsia="Times New Roman" w:hAnsi="Tahoma" w:cs="Tahoma"/>
          <w:color w:val="000000"/>
          <w:sz w:val="10"/>
          <w:szCs w:val="10"/>
          <w:lang w:val="en-US" w:eastAsia="ru-RU"/>
        </w:rPr>
        <w:t>V</w:t>
      </w:r>
      <w:r w:rsidRPr="0009241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9241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квартал 2013 р. (Додаток 1).</w:t>
      </w:r>
    </w:p>
    <w:p w:rsidR="00092410" w:rsidRPr="00092410" w:rsidRDefault="00092410" w:rsidP="0009241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</w:t>
      </w:r>
      <w:r w:rsidRPr="0009241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9241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9241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Першому заступнику міського голови, секретарю ради, заступникам міського голови з питань діяльності виконавчих органів ради, керуючому справами виконкому, керівникам відділів, управлінь, департаментів, служби забезпечити виконання плану роботи виконавчих органів Сєвєродонецької міської ради та плану графіку контролю документів в установлені терміни (Додаток 2).</w:t>
      </w:r>
    </w:p>
    <w:p w:rsidR="00092410" w:rsidRPr="00092410" w:rsidRDefault="00092410" w:rsidP="00092410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</w:t>
      </w:r>
      <w:r w:rsidRPr="0009241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9241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9241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 підлягає оприлюдненню.</w:t>
      </w:r>
    </w:p>
    <w:p w:rsidR="00092410" w:rsidRPr="00092410" w:rsidRDefault="00092410" w:rsidP="0009241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</w:t>
      </w:r>
      <w:r w:rsidRPr="0009241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9241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9241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Контроль за виконанням даного рішення покласти на керуючого справами виконкому </w:t>
      </w:r>
      <w:r w:rsidRPr="0009241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9241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Єфименко Л.Ф.</w:t>
      </w:r>
    </w:p>
    <w:p w:rsidR="00092410" w:rsidRPr="00092410" w:rsidRDefault="00092410" w:rsidP="0009241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92410" w:rsidRPr="00092410" w:rsidRDefault="00092410" w:rsidP="0009241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092410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09241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       </w:t>
      </w:r>
      <w:r w:rsidRPr="00092410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09241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 Казаков</w:t>
      </w:r>
    </w:p>
    <w:p w:rsidR="00092410" w:rsidRPr="00092410" w:rsidRDefault="00092410" w:rsidP="00092410">
      <w:pPr>
        <w:shd w:val="clear" w:color="auto" w:fill="FFFFFF"/>
        <w:spacing w:after="180" w:line="360" w:lineRule="atLeast"/>
        <w:ind w:left="636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92410" w:rsidRPr="00092410" w:rsidRDefault="00092410" w:rsidP="00092410">
      <w:pPr>
        <w:shd w:val="clear" w:color="auto" w:fill="FFFFFF"/>
        <w:spacing w:after="180" w:line="360" w:lineRule="atLeast"/>
        <w:ind w:left="6369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1                  </w:t>
      </w:r>
      <w:r w:rsidRPr="00092410">
        <w:rPr>
          <w:rFonts w:ascii="Tahoma" w:eastAsia="Times New Roman" w:hAnsi="Tahoma" w:cs="Tahoma"/>
          <w:i/>
          <w:iCs/>
          <w:color w:val="4A4A4A"/>
          <w:sz w:val="10"/>
          <w:szCs w:val="10"/>
          <w:lang w:eastAsia="ru-RU"/>
        </w:rPr>
        <w:br/>
      </w:r>
      <w:r w:rsidRPr="0009241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  <w:r w:rsidRPr="00092410">
        <w:rPr>
          <w:rFonts w:ascii="Tahoma" w:eastAsia="Times New Roman" w:hAnsi="Tahoma" w:cs="Tahoma"/>
          <w:i/>
          <w:iCs/>
          <w:color w:val="4A4A4A"/>
          <w:sz w:val="10"/>
          <w:szCs w:val="10"/>
          <w:lang w:eastAsia="ru-RU"/>
        </w:rPr>
        <w:br/>
      </w:r>
      <w:r w:rsidRPr="0009241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 25.09.2013 р. № 760</w:t>
      </w:r>
    </w:p>
    <w:p w:rsidR="00092410" w:rsidRPr="00092410" w:rsidRDefault="00092410" w:rsidP="000924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</w:t>
      </w:r>
    </w:p>
    <w:p w:rsidR="00092410" w:rsidRPr="00092410" w:rsidRDefault="00092410" w:rsidP="000924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</w:t>
      </w:r>
    </w:p>
    <w:p w:rsidR="00092410" w:rsidRPr="00092410" w:rsidRDefault="00092410" w:rsidP="000924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92410" w:rsidRPr="00092410" w:rsidRDefault="00092410" w:rsidP="000924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24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ПЛАН</w:t>
      </w:r>
      <w:r w:rsidRPr="000924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 xml:space="preserve">роботи виконавчих органів Сєвєродонецької міської </w:t>
      </w:r>
      <w:r w:rsidRPr="000924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lastRenderedPageBreak/>
        <w:t>ради</w:t>
      </w:r>
      <w:r w:rsidRPr="0009241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924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на ІV квартал 2013 року</w:t>
      </w:r>
    </w:p>
    <w:p w:rsidR="00092410" w:rsidRPr="00092410" w:rsidRDefault="00092410" w:rsidP="000924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7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6"/>
        <w:gridCol w:w="4899"/>
        <w:gridCol w:w="1122"/>
        <w:gridCol w:w="3043"/>
      </w:tblGrid>
      <w:tr w:rsidR="00092410" w:rsidRPr="00092410" w:rsidTr="00092410">
        <w:trPr>
          <w:trHeight w:val="180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</w:t>
            </w:r>
          </w:p>
        </w:tc>
        <w:tc>
          <w:tcPr>
            <w:tcW w:w="4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Найменування питання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Дата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розгляду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Відповідальний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за підготовку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lang w:val="uk-UA" w:eastAsia="ru-RU"/>
              </w:rPr>
              <w:t> 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ind w:left="360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b/>
                <w:bCs/>
                <w:color w:val="4A4A4A"/>
                <w:lang w:val="uk-UA" w:eastAsia="ru-RU"/>
              </w:rPr>
              <w:t>Питання для розгляду на засіданнях виконавчого комітету </w:t>
            </w:r>
            <w:r w:rsidRPr="00092410">
              <w:rPr>
                <w:rFonts w:ascii="Tahoma" w:eastAsia="Times New Roman" w:hAnsi="Tahoma" w:cs="Tahoma"/>
                <w:b/>
                <w:bCs/>
                <w:color w:val="4A4A4A"/>
                <w:lang w:val="uk-UA" w:eastAsia="ru-RU"/>
              </w:rPr>
              <w:br/>
              <w:t>Сєвєродонецької міської ради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lang w:val="uk-UA" w:eastAsia="ru-RU"/>
              </w:rPr>
              <w:t>1.1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 Дню українського козацтва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01.10.13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духов-ності, спорту, молодіжної політики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     (за узгодженням)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lang w:val="uk-UA" w:eastAsia="ru-RU"/>
              </w:rPr>
              <w:t>1.2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стан виконавської дисципліни та якість розгляду письмових і усних звернень грома-дян у відділах, управліннях, департаментах, службі та Фонді комунального майна міської ради за 9 місяців 2013 року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08.10.13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Протопопова Н.О.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 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діяльності, етики, по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роботі ради та гласності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Рибальченко Є.М.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lang w:val="uk-UA" w:eastAsia="ru-RU"/>
              </w:rPr>
              <w:t>1.3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проведення міських заходів, присвя-чених 69-й річниці визволення України від німецько-фашистських загарбників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15.10.13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духов-ності, спорту, молодіжної політики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(Кузьмінов 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Ю.К.)                            (за узгодженням)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lang w:val="uk-UA" w:eastAsia="ru-RU"/>
              </w:rPr>
              <w:lastRenderedPageBreak/>
              <w:t>1.4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стан заборгованості з виплати заробітної плати за 9 місяців 2013 р.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15.10.13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(Халін Є.В.)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lang w:val="uk-UA" w:eastAsia="ru-RU"/>
              </w:rPr>
              <w:t>1.5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підсумків роботи Координаційної ради з захисту прав споживачів за 9 місяців 2013 року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15.10.13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Коваленко А.В.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управ-лінню ЖКГ, власністю, комунальною власністю, побутовим та торгівельним обслуговуванням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lang w:val="uk-UA" w:eastAsia="ru-RU"/>
              </w:rPr>
              <w:t>1.6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поетапну подачу тепла на об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єкти охорони здоров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я, дитячі дошкільні заклади, школи, об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єкти житлового фонду, культури, об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єкти сім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ї, молоді та спорту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15.10.13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управ-лінню ЖКГ, власністю, комунальною власністю, побутовим та торгівельним обслуговуванням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lang w:val="uk-UA" w:eastAsia="ru-RU"/>
              </w:rPr>
              <w:t>1.7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Положення про організацію держзакупівель виконавчими органами Сєвєродонецької міської ради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22.10.13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Якименко Ю.І.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по забезпеченню законності, правопорядку, охорони прав, свобод і законних інтересів 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громадян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(Мураховський О.О.) 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lang w:val="uk-UA" w:eastAsia="ru-RU"/>
              </w:rPr>
              <w:lastRenderedPageBreak/>
              <w:t>1.8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Порядку каталогізації архівних документів на підприємствах, в установах та організаціях м.Сєвєродонецька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29.10.13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Бикова О.В.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 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діяльності, етики, по 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роботі ради та гласності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092410" w:rsidRPr="00092410" w:rsidRDefault="00092410" w:rsidP="00092410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1.9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кандидатів для вступу до ХарРІ </w:t>
            </w:r>
            <w:r w:rsidRPr="00092410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92410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НАДУ при Президентові України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05.11.13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Степаненко І.В.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 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діяльності, етики, по 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роботі ради та гласності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1.10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роботу підприємств промислового комплексу за 9 місяців 2013 року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05.11.13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Михайлова Т.І.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промис-ловості, транспорту та зв’язку, економічного роз-витку, інвестицій, міжна-родного співробітництва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(Кобзар А.М.)                           (за узгодженням)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1.11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 </w:t>
            </w:r>
            <w:r w:rsidRPr="00092410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92410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заходів, присвяче-них Дню пам’яті жертв голодоморів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12.11.13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з 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гуманітарних питань: освіти, культури, духов-ності, спорту, молодіжної політики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     (за узгодженням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1.12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 </w:t>
            </w:r>
            <w:r w:rsidRPr="00092410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92410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заходів, присвяче-них Дню інвалідів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19.11.13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духов-ності, спорту, молодіжної політики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     (за узгодженням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1.13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роботу громадської правової приймальні в 2013 році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19.11.13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Протопопова Н.О.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забезпеченню законності, правопорядку, охорони прав, свобод і законних інтересів громадян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(Мураховський О.О.)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1.14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стан організації шкільного харчування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26.11.13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Жолудєва С.А.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власніс-тю, комунальною власніс-тю, побутовим та  торгі-вельним обслуговуванням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(за узгодженням)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1.15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 </w:t>
            </w:r>
            <w:r w:rsidRPr="00092410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92410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присвячених Дню місцевого самоврядування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03.12.13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духов-ності, спорту, молодіжної політики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     (за узгодженням)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1.16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 Дню вшанування учасників ліквідації наслідків аварії на ЧАЕС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10.12.13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духов-ності, спорту, молодіжної політики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     (за узгодженням)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1.17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Про проведення міських заходів, присвяче-них Новорічним і Різдвяним святам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17.12.13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духов-ності, спорту, молодіжної політики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     (за узгодженням)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1.18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Плану діяльності з підготовки регуляторних актів на 2014 рік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17.12.13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мандатна, з питань депутатської 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діяльності, етики, по роботі ради та гласності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lang w:val="uk-UA" w:eastAsia="ru-RU"/>
              </w:rPr>
              <w:lastRenderedPageBreak/>
              <w:t>1.19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підсумки контрольно-ревізійної роботи за 2013 рік та напрямки її здійснення в </w:t>
            </w:r>
            <w:r w:rsidRPr="00092410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92410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2014 році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24.12.13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забезпеченню законності, правопорядку, охорони прав, свобод і законних інтересів громадян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(Мураховський О.О.)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lang w:val="uk-UA" w:eastAsia="ru-RU"/>
              </w:rPr>
              <w:t>1.20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Про виконання підприємствами, організація-ми, установами комунальної власності рішення виконавчого комітету, прийнятого за результатами роботи балансової комісії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24.12.13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092410" w:rsidRPr="00092410" w:rsidRDefault="00092410" w:rsidP="000924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 О.В.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власніс-тю, комунальною власніс-тю, побутовим та  торгі-вельним обслуговуванням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092410" w:rsidRPr="00092410" w:rsidTr="00092410">
        <w:trPr>
          <w:trHeight w:val="1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lang w:val="uk-UA" w:eastAsia="ru-RU"/>
              </w:rPr>
              <w:t>1.21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9241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Про затвердження Плану роботи Координаційної ради з захисту прав споживачів, згідно затверджених заходів щодо посилення захисту прав споживачів у м. Сєвєродонецьку на 2013 – 2015 роки, на </w:t>
            </w:r>
            <w:r w:rsidRPr="0009241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br/>
              <w:t>І-й квартал 2014 року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24.12.13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Коваленко А.В.</w:t>
            </w:r>
          </w:p>
          <w:p w:rsidR="00092410" w:rsidRPr="00092410" w:rsidRDefault="00092410" w:rsidP="0009241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управ-лінню ЖКГ, власністю, комунальною власністю, побутовим та торгівельним обслуговуванням</w:t>
            </w:r>
          </w:p>
          <w:p w:rsidR="00092410" w:rsidRPr="00092410" w:rsidRDefault="00092410" w:rsidP="00092410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  <w:r w:rsidRPr="000924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</w:tbl>
    <w:p w:rsidR="00092410" w:rsidRPr="00092410" w:rsidRDefault="00092410" w:rsidP="00092410">
      <w:pPr>
        <w:shd w:val="clear" w:color="auto" w:fill="FFFFFF"/>
        <w:spacing w:after="60"/>
        <w:ind w:firstLine="708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2410">
        <w:rPr>
          <w:rFonts w:ascii="Tahoma" w:eastAsia="Times New Roman" w:hAnsi="Tahoma" w:cs="Tahoma"/>
          <w:b/>
          <w:bCs/>
          <w:color w:val="4A4A4A"/>
          <w:sz w:val="26"/>
          <w:szCs w:val="26"/>
          <w:lang w:val="uk-UA" w:eastAsia="ru-RU"/>
        </w:rPr>
        <w:t> </w:t>
      </w:r>
    </w:p>
    <w:p w:rsidR="00092410" w:rsidRPr="00092410" w:rsidRDefault="00092410" w:rsidP="000924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24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092410" w:rsidRPr="00092410" w:rsidRDefault="00092410" w:rsidP="00092410">
      <w:pPr>
        <w:shd w:val="clear" w:color="auto" w:fill="FFFFFF"/>
        <w:spacing w:after="60"/>
        <w:ind w:firstLine="708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2410">
        <w:rPr>
          <w:rFonts w:ascii="Tahoma" w:eastAsia="Times New Roman" w:hAnsi="Tahoma" w:cs="Tahoma"/>
          <w:b/>
          <w:bCs/>
          <w:color w:val="4A4A4A"/>
          <w:sz w:val="26"/>
          <w:szCs w:val="26"/>
          <w:lang w:val="uk-UA" w:eastAsia="ru-RU"/>
        </w:rPr>
        <w:t> </w:t>
      </w:r>
    </w:p>
    <w:p w:rsidR="00092410" w:rsidRPr="00092410" w:rsidRDefault="00092410" w:rsidP="00092410">
      <w:pPr>
        <w:shd w:val="clear" w:color="auto" w:fill="FFFFFF"/>
        <w:spacing w:after="60"/>
        <w:ind w:firstLine="708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24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</w:t>
      </w:r>
      <w:r w:rsidRPr="00092410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0924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092410"/>
    <w:rsid w:val="00092410"/>
    <w:rsid w:val="0065050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9241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4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0924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92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924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924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92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2410"/>
  </w:style>
  <w:style w:type="character" w:styleId="a6">
    <w:name w:val="Emphasis"/>
    <w:basedOn w:val="a0"/>
    <w:uiPriority w:val="20"/>
    <w:qFormat/>
    <w:rsid w:val="00092410"/>
    <w:rPr>
      <w:i/>
      <w:iCs/>
    </w:rPr>
  </w:style>
  <w:style w:type="paragraph" w:styleId="a7">
    <w:name w:val="Body Text"/>
    <w:basedOn w:val="a"/>
    <w:link w:val="a8"/>
    <w:uiPriority w:val="99"/>
    <w:unhideWhenUsed/>
    <w:rsid w:val="000924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92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924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924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1188</Words>
  <Characters>6777</Characters>
  <Application>Microsoft Office Word</Application>
  <DocSecurity>0</DocSecurity>
  <Lines>56</Lines>
  <Paragraphs>15</Paragraphs>
  <ScaleCrop>false</ScaleCrop>
  <Company>Северодонецкие вести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2016-08-30T12:56:00Z</dcterms:created>
  <dcterms:modified xsi:type="dcterms:W3CDTF">2016-08-30T12:57:00Z</dcterms:modified>
</cp:coreProperties>
</file>