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DF" w:rsidRPr="00D915DF" w:rsidRDefault="00D915DF" w:rsidP="00D915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15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D915DF" w:rsidRPr="00D915DF" w:rsidRDefault="00D915DF" w:rsidP="00D915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15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D915DF" w:rsidRPr="00D915DF" w:rsidRDefault="00D915DF" w:rsidP="00D915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15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№242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19 »  березня 2013 року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15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 затвердження складу ради з питань безпечної життєдіяльності населення міста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ст.ст. 34, 52 Закону України «Про місцеве самоврядування в Україні», ст.ст. 31, 35 Закону України «Про охорону праці» та у зв'язку з кадровими змінами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Затвердити  склад ради з питань безпечної життєдіяльності населення міста. (Додаток).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Вважати таким, що втратило чинність рішення виконкому №1237 від 27.09.2011р. «Про  затвердження складу міської ради з питань безпечної життєдіяльності населення».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Дане рішення підлягає оприлюдненню.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даного рішення покласти на заступника міського голови   Кравченка В.Г.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180" w:line="15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В.В.Казаков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ind w:left="6840" w:hanging="198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19 березня 2013 року № 242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ind w:firstLine="1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Склад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ради з питань безпечної життєдіяльності населення міста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-5868" w:type="dxa"/>
        <w:tblCellMar>
          <w:left w:w="0" w:type="dxa"/>
          <w:right w:w="0" w:type="dxa"/>
        </w:tblCellMar>
        <w:tblLook w:val="04A0"/>
      </w:tblPr>
      <w:tblGrid>
        <w:gridCol w:w="1954"/>
        <w:gridCol w:w="6102"/>
      </w:tblGrid>
      <w:tr w:rsidR="00D915DF" w:rsidRPr="00D915DF" w:rsidTr="00D915DF">
        <w:trPr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Кравченко В.Г.</w:t>
            </w:r>
          </w:p>
          <w:p w:rsidR="00D915DF" w:rsidRPr="00D915DF" w:rsidRDefault="00D915DF" w:rsidP="00D915DF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- заступник міського голови, голова ради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 з питань безпечної життєдіяльності населення міста;</w:t>
            </w:r>
          </w:p>
        </w:tc>
      </w:tr>
      <w:tr w:rsidR="00D915DF" w:rsidRPr="00D915DF" w:rsidTr="00D915DF">
        <w:trPr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Гречишкін О.В.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- начальник  відділу  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цивільного захисту</w:t>
            </w: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екологічної безпеки</w:t>
            </w: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та 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охорони праці</w:t>
            </w: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міської ради,  заступник голови ради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 з питань безпечної життєдіяльності населення міста;</w:t>
            </w:r>
          </w:p>
        </w:tc>
      </w:tr>
      <w:tr w:rsidR="00D915DF" w:rsidRPr="00D915DF" w:rsidTr="00D915DF">
        <w:trPr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Мишкін І.Б.</w:t>
            </w:r>
          </w:p>
        </w:tc>
        <w:tc>
          <w:tcPr>
            <w:tcW w:w="5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- головний спеціаліст відділу  цивільного  захисту, екологічної  безпеки  та  охорони праці міської ради, відповідальний секретар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 ради з питань безпечної життєдіяльності населення міста;</w:t>
            </w:r>
          </w:p>
        </w:tc>
      </w:tr>
      <w:tr w:rsidR="00D915DF" w:rsidRPr="00D915DF" w:rsidTr="00D915DF">
        <w:trPr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Водолазька Т.М.</w:t>
            </w:r>
          </w:p>
        </w:tc>
        <w:tc>
          <w:tcPr>
            <w:tcW w:w="5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- заступник начальника відділу  цивільного  захисту, екологічної  безпеки  та  охорони праці міської ради, член ради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 з питань безпечної життєдіяльності населення міста;</w:t>
            </w:r>
          </w:p>
        </w:tc>
      </w:tr>
      <w:tr w:rsidR="00D915DF" w:rsidRPr="00D915DF" w:rsidTr="00D915DF">
        <w:trPr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Батуров О.В.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- начальник відділення виконавчої дирекції Фонду страхування від нещасних випадків у м.Сєвєродонецьку, член ради 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з питань безпечної життєдіяльності населення міста </w:t>
            </w: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(за згодою);</w:t>
            </w:r>
          </w:p>
        </w:tc>
      </w:tr>
      <w:tr w:rsidR="00D915DF" w:rsidRPr="00D915DF" w:rsidTr="00D915DF">
        <w:trPr>
          <w:trHeight w:val="498"/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Водяник Р.В.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5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- начальник управління охорони здоров’я міської ради, член</w:t>
            </w:r>
          </w:p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ради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 з питань безпечної життєдіяльності населення міста;</w:t>
            </w:r>
          </w:p>
        </w:tc>
      </w:tr>
      <w:tr w:rsidR="00D915DF" w:rsidRPr="00D915DF" w:rsidTr="00D915DF">
        <w:trPr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Башкатов О.В.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- начальник відділу освіти міської ради, член ради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 з питань безпечної життєдіяльності населення міста;</w:t>
            </w:r>
          </w:p>
        </w:tc>
      </w:tr>
      <w:tr w:rsidR="00D915DF" w:rsidRPr="00D915DF" w:rsidTr="00D915DF">
        <w:trPr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Потапкін К.В.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-начальник управління житлово-комунального господарства міської ради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, </w:t>
            </w: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член ради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 з питань безпечної життєдіяльності населення міста;</w:t>
            </w:r>
          </w:p>
        </w:tc>
      </w:tr>
      <w:tr w:rsidR="00D915DF" w:rsidRPr="00D915DF" w:rsidTr="00D915DF">
        <w:trPr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Кириленко О.М.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- начальник сектору охорони громадського порядку МВ ГУМВС України в Луганській області, член ради 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з питань безпечної життєдіяльності населення міста </w:t>
            </w: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(за згодою);</w:t>
            </w:r>
          </w:p>
        </w:tc>
      </w:tr>
      <w:tr w:rsidR="00D915DF" w:rsidRPr="00D915DF" w:rsidTr="00D915DF">
        <w:trPr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Добрунов 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О.</w:t>
            </w: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- заступник начальника Сєвєродонецького міськрайонного управління ГУ Держсанепідслужби України у Луганській області, член ради 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з питань безпечної життєдіяльності населення міста </w:t>
            </w: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(за згодою)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</w:tc>
      </w:tr>
      <w:tr w:rsidR="00D915DF" w:rsidRPr="00D915DF" w:rsidTr="00D915DF">
        <w:trPr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Волошин В.В.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- начальник відділу містобудування та архітектури міської ради, член ради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 з питань безпечної життєдіяльності населення міста;</w:t>
            </w:r>
          </w:p>
        </w:tc>
      </w:tr>
      <w:tr w:rsidR="00D915DF" w:rsidRPr="00D915DF" w:rsidTr="00D915DF">
        <w:trPr>
          <w:jc w:val="center"/>
        </w:trPr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Суховєєва Ю.К.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915DF" w:rsidRPr="00D915DF" w:rsidRDefault="00D915DF" w:rsidP="00D915D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DF" w:rsidRPr="00D915DF" w:rsidRDefault="00D915DF" w:rsidP="00D915D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провідний спеціаліст відділу внутришньої політики міської ради</w:t>
            </w:r>
            <w:r w:rsidRPr="00D915DF">
              <w:rPr>
                <w:rFonts w:ascii="Times New Roman" w:eastAsia="Times New Roman" w:hAnsi="Times New Roman" w:cs="Times New Roman"/>
                <w:lang w:eastAsia="ru-RU"/>
              </w:rPr>
              <w:t>, член ради</w:t>
            </w:r>
            <w:r w:rsidRPr="00D915DF">
              <w:rPr>
                <w:rFonts w:ascii="Times New Roman" w:eastAsia="Times New Roman" w:hAnsi="Times New Roman" w:cs="Times New Roman"/>
                <w:lang w:val="uk-UA" w:eastAsia="ru-RU"/>
              </w:rPr>
              <w:t> з питань безпечної життєдіяльності населення міста.</w:t>
            </w:r>
          </w:p>
        </w:tc>
      </w:tr>
    </w:tbl>
    <w:p w:rsidR="00D915DF" w:rsidRPr="00D915DF" w:rsidRDefault="00D915DF" w:rsidP="00D915DF">
      <w:pPr>
        <w:shd w:val="clear" w:color="auto" w:fill="FFFFFF"/>
        <w:spacing w:after="180" w:line="360" w:lineRule="atLeast"/>
        <w:ind w:firstLine="1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lang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ind w:firstLine="1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ind w:firstLine="1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D915DF" w:rsidRPr="00D915DF" w:rsidRDefault="00D915DF" w:rsidP="00D91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15DF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Керуючий справами виконкому          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915DF"/>
    <w:rsid w:val="007F6CB8"/>
    <w:rsid w:val="00C62C0A"/>
    <w:rsid w:val="00D915D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915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1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5DF"/>
  </w:style>
  <w:style w:type="character" w:styleId="a4">
    <w:name w:val="Emphasis"/>
    <w:basedOn w:val="a0"/>
    <w:uiPriority w:val="20"/>
    <w:qFormat/>
    <w:rsid w:val="00D915DF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D91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1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2016-07-28T13:11:00Z</dcterms:created>
  <dcterms:modified xsi:type="dcterms:W3CDTF">2016-07-28T13:11:00Z</dcterms:modified>
</cp:coreProperties>
</file>