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9BE" w:rsidRPr="000429BE" w:rsidRDefault="000429BE" w:rsidP="000429BE">
      <w:pPr>
        <w:shd w:val="clear" w:color="auto" w:fill="FFFFFF"/>
        <w:spacing w:after="180" w:line="360" w:lineRule="atLeast"/>
        <w:jc w:val="center"/>
        <w:rPr>
          <w:rFonts w:ascii="Tahoma" w:eastAsia="Times New Roman" w:hAnsi="Tahoma" w:cs="Tahoma"/>
          <w:color w:val="4A4A4A"/>
          <w:sz w:val="10"/>
          <w:szCs w:val="10"/>
          <w:lang w:eastAsia="ru-RU"/>
        </w:rPr>
      </w:pPr>
      <w:r w:rsidRPr="000429BE">
        <w:rPr>
          <w:rFonts w:ascii="Tahoma" w:eastAsia="Times New Roman" w:hAnsi="Tahoma" w:cs="Tahoma"/>
          <w:b/>
          <w:bCs/>
          <w:color w:val="4A4A4A"/>
          <w:sz w:val="28"/>
          <w:szCs w:val="28"/>
          <w:lang w:val="en-US" w:eastAsia="ru-RU"/>
        </w:rPr>
        <w:t>C</w:t>
      </w:r>
      <w:r w:rsidRPr="000429BE">
        <w:rPr>
          <w:rFonts w:ascii="Tahoma" w:eastAsia="Times New Roman" w:hAnsi="Tahoma" w:cs="Tahoma"/>
          <w:b/>
          <w:bCs/>
          <w:color w:val="4A4A4A"/>
          <w:sz w:val="28"/>
          <w:szCs w:val="28"/>
          <w:lang w:val="uk-UA" w:eastAsia="ru-RU"/>
        </w:rPr>
        <w:t>ЄВЄРОДОНЕЦЬКА </w:t>
      </w:r>
      <w:r w:rsidRPr="000429BE">
        <w:rPr>
          <w:rFonts w:ascii="Tahoma" w:eastAsia="Times New Roman" w:hAnsi="Tahoma" w:cs="Tahoma"/>
          <w:b/>
          <w:bCs/>
          <w:color w:val="4A4A4A"/>
          <w:sz w:val="28"/>
          <w:lang w:val="uk-UA" w:eastAsia="ru-RU"/>
        </w:rPr>
        <w:t> </w:t>
      </w:r>
      <w:r w:rsidRPr="000429BE">
        <w:rPr>
          <w:rFonts w:ascii="Tahoma" w:eastAsia="Times New Roman" w:hAnsi="Tahoma" w:cs="Tahoma"/>
          <w:b/>
          <w:bCs/>
          <w:color w:val="4A4A4A"/>
          <w:sz w:val="28"/>
          <w:szCs w:val="28"/>
          <w:lang w:val="uk-UA" w:eastAsia="ru-RU"/>
        </w:rPr>
        <w:t>МІСЬКА </w:t>
      </w:r>
      <w:r w:rsidRPr="000429BE">
        <w:rPr>
          <w:rFonts w:ascii="Tahoma" w:eastAsia="Times New Roman" w:hAnsi="Tahoma" w:cs="Tahoma"/>
          <w:b/>
          <w:bCs/>
          <w:color w:val="4A4A4A"/>
          <w:sz w:val="28"/>
          <w:lang w:val="uk-UA" w:eastAsia="ru-RU"/>
        </w:rPr>
        <w:t> </w:t>
      </w:r>
      <w:r w:rsidRPr="000429BE">
        <w:rPr>
          <w:rFonts w:ascii="Tahoma" w:eastAsia="Times New Roman" w:hAnsi="Tahoma" w:cs="Tahoma"/>
          <w:b/>
          <w:bCs/>
          <w:color w:val="4A4A4A"/>
          <w:sz w:val="28"/>
          <w:szCs w:val="28"/>
          <w:lang w:val="uk-UA" w:eastAsia="ru-RU"/>
        </w:rPr>
        <w:t>РАДА</w:t>
      </w:r>
    </w:p>
    <w:p w:rsidR="000429BE" w:rsidRPr="000429BE" w:rsidRDefault="000429BE" w:rsidP="000429BE">
      <w:pPr>
        <w:shd w:val="clear" w:color="auto" w:fill="FFFFFF"/>
        <w:spacing w:after="180" w:line="201" w:lineRule="atLeast"/>
        <w:jc w:val="center"/>
        <w:rPr>
          <w:rFonts w:ascii="Tahoma" w:eastAsia="Times New Roman" w:hAnsi="Tahoma" w:cs="Tahoma"/>
          <w:color w:val="4A4A4A"/>
          <w:sz w:val="10"/>
          <w:szCs w:val="10"/>
          <w:lang w:eastAsia="ru-RU"/>
        </w:rPr>
      </w:pPr>
      <w:r w:rsidRPr="000429BE">
        <w:rPr>
          <w:rFonts w:ascii="Tahoma" w:eastAsia="Times New Roman" w:hAnsi="Tahoma" w:cs="Tahoma"/>
          <w:b/>
          <w:bCs/>
          <w:color w:val="4A4A4A"/>
          <w:sz w:val="28"/>
          <w:szCs w:val="28"/>
          <w:lang w:val="uk-UA" w:eastAsia="ru-RU"/>
        </w:rPr>
        <w:t>ВИКОНАВЧИЙ КОМІТЕТ</w:t>
      </w:r>
    </w:p>
    <w:p w:rsidR="000429BE" w:rsidRPr="000429BE" w:rsidRDefault="000429BE" w:rsidP="000429BE">
      <w:pPr>
        <w:shd w:val="clear" w:color="auto" w:fill="FFFFFF"/>
        <w:spacing w:after="180" w:line="201" w:lineRule="atLeast"/>
        <w:jc w:val="center"/>
        <w:rPr>
          <w:rFonts w:ascii="Tahoma" w:eastAsia="Times New Roman" w:hAnsi="Tahoma" w:cs="Tahoma"/>
          <w:color w:val="4A4A4A"/>
          <w:sz w:val="10"/>
          <w:szCs w:val="10"/>
          <w:lang w:eastAsia="ru-RU"/>
        </w:rPr>
      </w:pPr>
      <w:r w:rsidRPr="000429BE">
        <w:rPr>
          <w:rFonts w:ascii="Tahoma" w:eastAsia="Times New Roman" w:hAnsi="Tahoma" w:cs="Tahoma"/>
          <w:b/>
          <w:bCs/>
          <w:color w:val="4A4A4A"/>
          <w:sz w:val="28"/>
          <w:szCs w:val="28"/>
          <w:lang w:val="uk-UA" w:eastAsia="ru-RU"/>
        </w:rPr>
        <w:t>РІШЕННЯ №201</w:t>
      </w:r>
    </w:p>
    <w:p w:rsidR="000429BE" w:rsidRPr="000429BE" w:rsidRDefault="000429BE" w:rsidP="000429BE">
      <w:pPr>
        <w:shd w:val="clear" w:color="auto" w:fill="FFFFFF"/>
        <w:spacing w:after="180" w:line="360" w:lineRule="atLeast"/>
        <w:rPr>
          <w:rFonts w:ascii="Tahoma" w:eastAsia="Times New Roman" w:hAnsi="Tahoma" w:cs="Tahoma"/>
          <w:color w:val="4A4A4A"/>
          <w:sz w:val="10"/>
          <w:szCs w:val="10"/>
          <w:lang w:eastAsia="ru-RU"/>
        </w:rPr>
      </w:pPr>
      <w:r w:rsidRPr="000429BE">
        <w:rPr>
          <w:rFonts w:ascii="Tahoma" w:eastAsia="Times New Roman" w:hAnsi="Tahoma" w:cs="Tahoma"/>
          <w:color w:val="4A4A4A"/>
          <w:sz w:val="10"/>
          <w:szCs w:val="10"/>
          <w:lang w:eastAsia="ru-RU"/>
        </w:rPr>
        <w:t>12 березня 2013 року</w:t>
      </w:r>
    </w:p>
    <w:p w:rsidR="000429BE" w:rsidRPr="000429BE" w:rsidRDefault="000429BE" w:rsidP="000429BE">
      <w:pPr>
        <w:shd w:val="clear" w:color="auto" w:fill="FFFFFF"/>
        <w:spacing w:after="180" w:line="360" w:lineRule="atLeast"/>
        <w:rPr>
          <w:rFonts w:ascii="Tahoma" w:eastAsia="Times New Roman" w:hAnsi="Tahoma" w:cs="Tahoma"/>
          <w:color w:val="4A4A4A"/>
          <w:sz w:val="10"/>
          <w:szCs w:val="10"/>
          <w:lang w:eastAsia="ru-RU"/>
        </w:rPr>
      </w:pPr>
      <w:r w:rsidRPr="000429BE">
        <w:rPr>
          <w:rFonts w:ascii="Tahoma" w:eastAsia="Times New Roman" w:hAnsi="Tahoma" w:cs="Tahoma"/>
          <w:color w:val="4A4A4A"/>
          <w:sz w:val="10"/>
          <w:szCs w:val="10"/>
          <w:lang w:eastAsia="ru-RU"/>
        </w:rPr>
        <w:t>м.Сєвєродонецьк</w:t>
      </w:r>
    </w:p>
    <w:p w:rsidR="000429BE" w:rsidRPr="000429BE" w:rsidRDefault="000429BE" w:rsidP="000429BE">
      <w:pPr>
        <w:shd w:val="clear" w:color="auto" w:fill="FFFFFF"/>
        <w:spacing w:after="180" w:line="360" w:lineRule="atLeast"/>
        <w:rPr>
          <w:rFonts w:ascii="Tahoma" w:eastAsia="Times New Roman" w:hAnsi="Tahoma" w:cs="Tahoma"/>
          <w:color w:val="4A4A4A"/>
          <w:sz w:val="10"/>
          <w:szCs w:val="10"/>
          <w:lang w:eastAsia="ru-RU"/>
        </w:rPr>
      </w:pPr>
      <w:r w:rsidRPr="000429BE">
        <w:rPr>
          <w:rFonts w:ascii="Tahoma" w:eastAsia="Times New Roman" w:hAnsi="Tahoma" w:cs="Tahoma"/>
          <w:color w:val="4A4A4A"/>
          <w:sz w:val="10"/>
          <w:szCs w:val="10"/>
          <w:lang w:val="uk-UA" w:eastAsia="ru-RU"/>
        </w:rPr>
        <w:t> </w:t>
      </w:r>
    </w:p>
    <w:p w:rsidR="000429BE" w:rsidRPr="000429BE" w:rsidRDefault="000429BE" w:rsidP="000429BE">
      <w:pPr>
        <w:shd w:val="clear" w:color="auto" w:fill="FFFFFF"/>
        <w:spacing w:after="60"/>
        <w:outlineLvl w:val="1"/>
        <w:rPr>
          <w:rFonts w:ascii="Tahoma" w:eastAsia="Times New Roman" w:hAnsi="Tahoma" w:cs="Tahoma"/>
          <w:b/>
          <w:bCs/>
          <w:color w:val="4A4A4A"/>
          <w:sz w:val="31"/>
          <w:szCs w:val="31"/>
          <w:lang w:eastAsia="ru-RU"/>
        </w:rPr>
      </w:pPr>
      <w:r w:rsidRPr="000429BE">
        <w:rPr>
          <w:rFonts w:ascii="Tahoma" w:eastAsia="Times New Roman" w:hAnsi="Tahoma" w:cs="Tahoma"/>
          <w:b/>
          <w:bCs/>
          <w:color w:val="4A4A4A"/>
          <w:sz w:val="31"/>
          <w:szCs w:val="31"/>
          <w:lang w:eastAsia="ru-RU"/>
        </w:rPr>
        <w:t>Про заходи з підвищення відповідальності щодо виконання законів України, актів та доручень Президента України, Кабінету Міністрів України, Верховної Ради України,  центральних органів виконавчої влади, доручень голови облдержадміністрації, рішень міської ради та виконкому, розпоряджень міського голови і підсумки роботи з контрольними документами за 2012 р.</w:t>
      </w:r>
    </w:p>
    <w:p w:rsidR="000429BE" w:rsidRPr="000429BE" w:rsidRDefault="000429BE" w:rsidP="000429BE">
      <w:pPr>
        <w:shd w:val="clear" w:color="auto" w:fill="FFFFFF"/>
        <w:spacing w:after="180" w:line="360" w:lineRule="atLeast"/>
        <w:rPr>
          <w:rFonts w:ascii="Tahoma" w:eastAsia="Times New Roman" w:hAnsi="Tahoma" w:cs="Tahoma"/>
          <w:color w:val="4A4A4A"/>
          <w:sz w:val="10"/>
          <w:szCs w:val="10"/>
          <w:lang w:eastAsia="ru-RU"/>
        </w:rPr>
      </w:pPr>
      <w:r w:rsidRPr="000429BE">
        <w:rPr>
          <w:rFonts w:ascii="Tahoma" w:eastAsia="Times New Roman" w:hAnsi="Tahoma" w:cs="Tahoma"/>
          <w:b/>
          <w:bCs/>
          <w:color w:val="4A4A4A"/>
          <w:sz w:val="10"/>
          <w:szCs w:val="10"/>
          <w:lang w:val="uk-UA" w:eastAsia="ru-RU"/>
        </w:rPr>
        <w:t> </w:t>
      </w:r>
    </w:p>
    <w:p w:rsidR="000429BE" w:rsidRPr="000429BE" w:rsidRDefault="000429BE" w:rsidP="000429BE">
      <w:pPr>
        <w:shd w:val="clear" w:color="auto" w:fill="FFFFFF"/>
        <w:spacing w:after="180" w:line="360" w:lineRule="atLeast"/>
        <w:rPr>
          <w:rFonts w:ascii="Tahoma" w:eastAsia="Times New Roman" w:hAnsi="Tahoma" w:cs="Tahoma"/>
          <w:color w:val="4A4A4A"/>
          <w:sz w:val="10"/>
          <w:szCs w:val="10"/>
          <w:lang w:eastAsia="ru-RU"/>
        </w:rPr>
      </w:pPr>
      <w:r w:rsidRPr="000429BE">
        <w:rPr>
          <w:rFonts w:ascii="Tahoma" w:eastAsia="Times New Roman" w:hAnsi="Tahoma" w:cs="Tahoma"/>
          <w:b/>
          <w:bCs/>
          <w:color w:val="4A4A4A"/>
          <w:sz w:val="10"/>
          <w:szCs w:val="10"/>
          <w:lang w:val="uk-UA" w:eastAsia="ru-RU"/>
        </w:rPr>
        <w:t> </w:t>
      </w:r>
    </w:p>
    <w:p w:rsidR="000429BE" w:rsidRPr="000429BE" w:rsidRDefault="000429BE" w:rsidP="000429BE">
      <w:pPr>
        <w:shd w:val="clear" w:color="auto" w:fill="FFFFFF"/>
        <w:spacing w:after="180" w:line="360" w:lineRule="atLeast"/>
        <w:ind w:right="-102"/>
        <w:jc w:val="both"/>
        <w:rPr>
          <w:rFonts w:ascii="Tahoma" w:eastAsia="Times New Roman" w:hAnsi="Tahoma" w:cs="Tahoma"/>
          <w:color w:val="4A4A4A"/>
          <w:sz w:val="10"/>
          <w:szCs w:val="10"/>
          <w:lang w:eastAsia="ru-RU"/>
        </w:rPr>
      </w:pPr>
      <w:r w:rsidRPr="000429BE">
        <w:rPr>
          <w:rFonts w:ascii="Tahoma" w:eastAsia="Times New Roman" w:hAnsi="Tahoma" w:cs="Tahoma"/>
          <w:color w:val="000000"/>
          <w:spacing w:val="7"/>
          <w:sz w:val="10"/>
          <w:szCs w:val="10"/>
          <w:lang w:val="uk-UA" w:eastAsia="ru-RU"/>
        </w:rPr>
        <w:t>          </w:t>
      </w:r>
      <w:r w:rsidRPr="000429BE">
        <w:rPr>
          <w:rFonts w:ascii="Tahoma" w:eastAsia="Times New Roman" w:hAnsi="Tahoma" w:cs="Tahoma"/>
          <w:color w:val="000000"/>
          <w:spacing w:val="7"/>
          <w:sz w:val="10"/>
          <w:lang w:val="uk-UA" w:eastAsia="ru-RU"/>
        </w:rPr>
        <w:t> </w:t>
      </w:r>
      <w:r w:rsidRPr="000429BE">
        <w:rPr>
          <w:rFonts w:ascii="Tahoma" w:eastAsia="Times New Roman" w:hAnsi="Tahoma" w:cs="Tahoma"/>
          <w:color w:val="000000"/>
          <w:spacing w:val="7"/>
          <w:sz w:val="10"/>
          <w:szCs w:val="10"/>
          <w:lang w:val="uk-UA" w:eastAsia="ru-RU"/>
        </w:rPr>
        <w:t>Керуючись ст. 52 Закону України „Про місцеве самоврядування в Україні”, Указом Президента України від 26.07.2005р. № 1132/2005 „Питання контролю за виконанням указів, розпоряджень і доручень Президента України”, розпорядженням міського голови від 23 березня 2010 року №477 „Про затвердження нової редакції Положення про організацію контролю за виконанням документів виконавчими органами Сєвєродонецької міської ради” на виконання</w:t>
      </w:r>
      <w:r w:rsidRPr="000429BE">
        <w:rPr>
          <w:rFonts w:ascii="Tahoma" w:eastAsia="Times New Roman" w:hAnsi="Tahoma" w:cs="Tahoma"/>
          <w:color w:val="000000"/>
          <w:spacing w:val="7"/>
          <w:sz w:val="10"/>
          <w:lang w:val="uk-UA" w:eastAsia="ru-RU"/>
        </w:rPr>
        <w:t> </w:t>
      </w:r>
      <w:r w:rsidRPr="000429BE">
        <w:rPr>
          <w:rFonts w:ascii="Tahoma" w:eastAsia="Times New Roman" w:hAnsi="Tahoma" w:cs="Tahoma"/>
          <w:color w:val="4A4A4A"/>
          <w:sz w:val="10"/>
          <w:szCs w:val="10"/>
          <w:lang w:val="uk-UA" w:eastAsia="ru-RU"/>
        </w:rPr>
        <w:t>  розпорядження голови облдержадмістрації від 19.09.2011р. № 1201 «Про заходи з підвищення відповідальності щодо виконання законів України, актів та доручень Президента України, Кабінету Міністрів України, центральних органів виконавчої влади, доручень голови облдержадміністрації у структурних підрозділах облдержадміністрації, райдержадміністраціях та органах місцевого самоврядування і стан виконавської дисципліни» </w:t>
      </w:r>
      <w:r w:rsidRPr="000429BE">
        <w:rPr>
          <w:rFonts w:ascii="Tahoma" w:eastAsia="Times New Roman" w:hAnsi="Tahoma" w:cs="Tahoma"/>
          <w:color w:val="4A4A4A"/>
          <w:sz w:val="10"/>
          <w:lang w:val="uk-UA" w:eastAsia="ru-RU"/>
        </w:rPr>
        <w:t> </w:t>
      </w:r>
      <w:r w:rsidRPr="000429BE">
        <w:rPr>
          <w:rFonts w:ascii="Tahoma" w:eastAsia="Times New Roman" w:hAnsi="Tahoma" w:cs="Tahoma"/>
          <w:color w:val="4A4A4A"/>
          <w:sz w:val="10"/>
          <w:szCs w:val="10"/>
          <w:lang w:val="uk-UA" w:eastAsia="ru-RU"/>
        </w:rPr>
        <w:t>виконком міської ради</w:t>
      </w:r>
    </w:p>
    <w:p w:rsidR="000429BE" w:rsidRPr="000429BE" w:rsidRDefault="000429BE" w:rsidP="000429BE">
      <w:pPr>
        <w:shd w:val="clear" w:color="auto" w:fill="FFFFFF"/>
        <w:spacing w:after="180" w:line="360" w:lineRule="atLeast"/>
        <w:ind w:right="-102"/>
        <w:jc w:val="both"/>
        <w:rPr>
          <w:rFonts w:ascii="Tahoma" w:eastAsia="Times New Roman" w:hAnsi="Tahoma" w:cs="Tahoma"/>
          <w:color w:val="4A4A4A"/>
          <w:sz w:val="10"/>
          <w:szCs w:val="10"/>
          <w:lang w:eastAsia="ru-RU"/>
        </w:rPr>
      </w:pPr>
      <w:r w:rsidRPr="000429BE">
        <w:rPr>
          <w:rFonts w:ascii="Tahoma" w:eastAsia="Times New Roman" w:hAnsi="Tahoma" w:cs="Tahoma"/>
          <w:color w:val="4A4A4A"/>
          <w:sz w:val="10"/>
          <w:szCs w:val="10"/>
          <w:lang w:val="uk-UA" w:eastAsia="ru-RU"/>
        </w:rPr>
        <w:t> </w:t>
      </w:r>
    </w:p>
    <w:p w:rsidR="000429BE" w:rsidRPr="000429BE" w:rsidRDefault="000429BE" w:rsidP="000429BE">
      <w:pPr>
        <w:shd w:val="clear" w:color="auto" w:fill="FFFFFF"/>
        <w:spacing w:after="180" w:line="201" w:lineRule="atLeast"/>
        <w:jc w:val="both"/>
        <w:rPr>
          <w:rFonts w:ascii="Tahoma" w:eastAsia="Times New Roman" w:hAnsi="Tahoma" w:cs="Tahoma"/>
          <w:color w:val="4A4A4A"/>
          <w:sz w:val="10"/>
          <w:szCs w:val="10"/>
          <w:lang w:eastAsia="ru-RU"/>
        </w:rPr>
      </w:pPr>
      <w:r w:rsidRPr="000429BE">
        <w:rPr>
          <w:rFonts w:ascii="Tahoma" w:eastAsia="Times New Roman" w:hAnsi="Tahoma" w:cs="Tahoma"/>
          <w:b/>
          <w:bCs/>
          <w:color w:val="000000"/>
          <w:spacing w:val="-7"/>
          <w:sz w:val="10"/>
          <w:szCs w:val="10"/>
          <w:lang w:val="uk-UA" w:eastAsia="ru-RU"/>
        </w:rPr>
        <w:t>ВИРІШИВ:</w:t>
      </w:r>
    </w:p>
    <w:p w:rsidR="000429BE" w:rsidRPr="000429BE" w:rsidRDefault="000429BE" w:rsidP="000429BE">
      <w:pPr>
        <w:shd w:val="clear" w:color="auto" w:fill="FFFFFF"/>
        <w:spacing w:after="180" w:line="360" w:lineRule="atLeast"/>
        <w:rPr>
          <w:rFonts w:ascii="Tahoma" w:eastAsia="Times New Roman" w:hAnsi="Tahoma" w:cs="Tahoma"/>
          <w:color w:val="4A4A4A"/>
          <w:sz w:val="10"/>
          <w:szCs w:val="10"/>
          <w:lang w:eastAsia="ru-RU"/>
        </w:rPr>
      </w:pPr>
      <w:r w:rsidRPr="000429BE">
        <w:rPr>
          <w:rFonts w:ascii="Tahoma" w:eastAsia="Times New Roman" w:hAnsi="Tahoma" w:cs="Tahoma"/>
          <w:color w:val="4A4A4A"/>
          <w:sz w:val="10"/>
          <w:szCs w:val="10"/>
          <w:lang w:eastAsia="ru-RU"/>
        </w:rPr>
        <w:t>1 Інформацію про організацію контролю та підсумки роботи з контрольними документами вишестоячих органів влади, рішеннями міської ради та виконкому, розпорядженнями міського голови   у відділах, управліннях, службі, департаментах,  фонді міської ради  та комунальних установах міста за 2012 рік (Додаток),  взяти до відома.</w:t>
      </w:r>
    </w:p>
    <w:p w:rsidR="000429BE" w:rsidRPr="000429BE" w:rsidRDefault="000429BE" w:rsidP="000429BE">
      <w:pPr>
        <w:shd w:val="clear" w:color="auto" w:fill="FFFFFF"/>
        <w:spacing w:after="180" w:line="360" w:lineRule="atLeast"/>
        <w:rPr>
          <w:rFonts w:ascii="Tahoma" w:eastAsia="Times New Roman" w:hAnsi="Tahoma" w:cs="Tahoma"/>
          <w:color w:val="4A4A4A"/>
          <w:sz w:val="10"/>
          <w:szCs w:val="10"/>
          <w:lang w:eastAsia="ru-RU"/>
        </w:rPr>
      </w:pPr>
      <w:r w:rsidRPr="000429BE">
        <w:rPr>
          <w:rFonts w:ascii="Tahoma" w:eastAsia="Times New Roman" w:hAnsi="Tahoma" w:cs="Tahoma"/>
          <w:color w:val="4A4A4A"/>
          <w:sz w:val="10"/>
          <w:szCs w:val="10"/>
          <w:lang w:eastAsia="ru-RU"/>
        </w:rPr>
        <w:t>2 Заступникам міського голови з питань діяльності виконавчих органів, керівникам структурних підрозділів міської ради та комунальних установ міста посилити контроль та вжити заходи щодо недопущення порушень при виконанні контрольних документів, рішень міської ради та виконкому, розпоряджень міського голови.</w:t>
      </w:r>
    </w:p>
    <w:p w:rsidR="000429BE" w:rsidRPr="000429BE" w:rsidRDefault="000429BE" w:rsidP="000429BE">
      <w:pPr>
        <w:shd w:val="clear" w:color="auto" w:fill="FFFFFF"/>
        <w:spacing w:after="180" w:line="360" w:lineRule="atLeast"/>
        <w:rPr>
          <w:rFonts w:ascii="Tahoma" w:eastAsia="Times New Roman" w:hAnsi="Tahoma" w:cs="Tahoma"/>
          <w:color w:val="4A4A4A"/>
          <w:sz w:val="10"/>
          <w:szCs w:val="10"/>
          <w:lang w:eastAsia="ru-RU"/>
        </w:rPr>
      </w:pPr>
      <w:r w:rsidRPr="000429BE">
        <w:rPr>
          <w:rFonts w:ascii="Tahoma" w:eastAsia="Times New Roman" w:hAnsi="Tahoma" w:cs="Tahoma"/>
          <w:color w:val="4A4A4A"/>
          <w:sz w:val="10"/>
          <w:szCs w:val="10"/>
          <w:lang w:eastAsia="ru-RU"/>
        </w:rPr>
        <w:t>3  Рішення підлягає оприлюдненню.</w:t>
      </w:r>
    </w:p>
    <w:p w:rsidR="000429BE" w:rsidRPr="000429BE" w:rsidRDefault="000429BE" w:rsidP="000429BE">
      <w:pPr>
        <w:shd w:val="clear" w:color="auto" w:fill="FFFFFF"/>
        <w:spacing w:after="180" w:line="360" w:lineRule="atLeast"/>
        <w:rPr>
          <w:rFonts w:ascii="Tahoma" w:eastAsia="Times New Roman" w:hAnsi="Tahoma" w:cs="Tahoma"/>
          <w:color w:val="4A4A4A"/>
          <w:sz w:val="10"/>
          <w:szCs w:val="10"/>
          <w:lang w:eastAsia="ru-RU"/>
        </w:rPr>
      </w:pPr>
      <w:r w:rsidRPr="000429BE">
        <w:rPr>
          <w:rFonts w:ascii="Tahoma" w:eastAsia="Times New Roman" w:hAnsi="Tahoma" w:cs="Tahoma"/>
          <w:color w:val="4A4A4A"/>
          <w:sz w:val="10"/>
          <w:szCs w:val="10"/>
          <w:lang w:eastAsia="ru-RU"/>
        </w:rPr>
        <w:t>4 Контроль за виконанням цього рішення покласти на керуючого справами виконкому Єфименко Л.Ф.</w:t>
      </w:r>
    </w:p>
    <w:p w:rsidR="000429BE" w:rsidRPr="000429BE" w:rsidRDefault="000429BE" w:rsidP="000429BE">
      <w:pPr>
        <w:shd w:val="clear" w:color="auto" w:fill="FFFFFF"/>
        <w:spacing w:after="180" w:line="360" w:lineRule="atLeast"/>
        <w:jc w:val="both"/>
        <w:rPr>
          <w:rFonts w:ascii="Tahoma" w:eastAsia="Times New Roman" w:hAnsi="Tahoma" w:cs="Tahoma"/>
          <w:color w:val="4A4A4A"/>
          <w:sz w:val="10"/>
          <w:szCs w:val="10"/>
          <w:lang w:eastAsia="ru-RU"/>
        </w:rPr>
      </w:pPr>
      <w:r w:rsidRPr="000429BE">
        <w:rPr>
          <w:rFonts w:ascii="Tahoma" w:eastAsia="Times New Roman" w:hAnsi="Tahoma" w:cs="Tahoma"/>
          <w:b/>
          <w:bCs/>
          <w:color w:val="4A4A4A"/>
          <w:sz w:val="10"/>
          <w:szCs w:val="10"/>
          <w:lang w:val="uk-UA" w:eastAsia="ru-RU"/>
        </w:rPr>
        <w:t> </w:t>
      </w:r>
    </w:p>
    <w:p w:rsidR="000429BE" w:rsidRPr="000429BE" w:rsidRDefault="000429BE" w:rsidP="000429BE">
      <w:pPr>
        <w:shd w:val="clear" w:color="auto" w:fill="FFFFFF"/>
        <w:spacing w:after="180" w:line="360" w:lineRule="atLeast"/>
        <w:rPr>
          <w:rFonts w:ascii="Tahoma" w:eastAsia="Times New Roman" w:hAnsi="Tahoma" w:cs="Tahoma"/>
          <w:color w:val="4A4A4A"/>
          <w:sz w:val="10"/>
          <w:szCs w:val="10"/>
          <w:lang w:eastAsia="ru-RU"/>
        </w:rPr>
      </w:pPr>
      <w:r w:rsidRPr="000429BE">
        <w:rPr>
          <w:rFonts w:ascii="Tahoma" w:eastAsia="Times New Roman" w:hAnsi="Tahoma" w:cs="Tahoma"/>
          <w:b/>
          <w:bCs/>
          <w:color w:val="4A4A4A"/>
          <w:sz w:val="10"/>
          <w:lang w:eastAsia="ru-RU"/>
        </w:rPr>
        <w:t>Міський голова                                                                                         В.В.Казаков</w:t>
      </w:r>
    </w:p>
    <w:p w:rsidR="000429BE" w:rsidRPr="000429BE" w:rsidRDefault="000429BE" w:rsidP="000429BE">
      <w:pPr>
        <w:shd w:val="clear" w:color="auto" w:fill="FFFFFF"/>
        <w:spacing w:after="180" w:line="360" w:lineRule="atLeast"/>
        <w:rPr>
          <w:rFonts w:ascii="Tahoma" w:eastAsia="Times New Roman" w:hAnsi="Tahoma" w:cs="Tahoma"/>
          <w:color w:val="4A4A4A"/>
          <w:sz w:val="10"/>
          <w:szCs w:val="10"/>
          <w:lang w:eastAsia="ru-RU"/>
        </w:rPr>
      </w:pPr>
      <w:r w:rsidRPr="000429BE">
        <w:rPr>
          <w:rFonts w:ascii="Tahoma" w:eastAsia="Times New Roman" w:hAnsi="Tahoma" w:cs="Tahoma"/>
          <w:i/>
          <w:iCs/>
          <w:color w:val="4A4A4A"/>
          <w:sz w:val="10"/>
          <w:szCs w:val="10"/>
          <w:lang w:eastAsia="ru-RU"/>
        </w:rPr>
        <w:lastRenderedPageBreak/>
        <w:br/>
      </w:r>
      <w:r w:rsidRPr="000429BE">
        <w:rPr>
          <w:rFonts w:ascii="Tahoma" w:eastAsia="Times New Roman" w:hAnsi="Tahoma" w:cs="Tahoma"/>
          <w:i/>
          <w:iCs/>
          <w:color w:val="4A4A4A"/>
          <w:sz w:val="10"/>
          <w:lang w:eastAsia="ru-RU"/>
        </w:rPr>
        <w:t> </w:t>
      </w:r>
    </w:p>
    <w:p w:rsidR="000429BE" w:rsidRPr="000429BE" w:rsidRDefault="000429BE" w:rsidP="000429BE">
      <w:pPr>
        <w:shd w:val="clear" w:color="auto" w:fill="FFFFFF"/>
        <w:spacing w:after="180" w:line="360" w:lineRule="atLeast"/>
        <w:jc w:val="right"/>
        <w:rPr>
          <w:rFonts w:ascii="Tahoma" w:eastAsia="Times New Roman" w:hAnsi="Tahoma" w:cs="Tahoma"/>
          <w:color w:val="4A4A4A"/>
          <w:sz w:val="10"/>
          <w:szCs w:val="10"/>
          <w:lang w:eastAsia="ru-RU"/>
        </w:rPr>
      </w:pPr>
      <w:r w:rsidRPr="000429BE">
        <w:rPr>
          <w:rFonts w:ascii="Tahoma" w:eastAsia="Times New Roman" w:hAnsi="Tahoma" w:cs="Tahoma"/>
          <w:i/>
          <w:iCs/>
          <w:color w:val="4A4A4A"/>
          <w:sz w:val="10"/>
          <w:lang w:eastAsia="ru-RU"/>
        </w:rPr>
        <w:t>Додаток</w:t>
      </w:r>
    </w:p>
    <w:p w:rsidR="000429BE" w:rsidRPr="000429BE" w:rsidRDefault="000429BE" w:rsidP="000429BE">
      <w:pPr>
        <w:shd w:val="clear" w:color="auto" w:fill="FFFFFF"/>
        <w:spacing w:after="180" w:line="360" w:lineRule="atLeast"/>
        <w:jc w:val="right"/>
        <w:rPr>
          <w:rFonts w:ascii="Tahoma" w:eastAsia="Times New Roman" w:hAnsi="Tahoma" w:cs="Tahoma"/>
          <w:color w:val="4A4A4A"/>
          <w:sz w:val="10"/>
          <w:szCs w:val="10"/>
          <w:lang w:eastAsia="ru-RU"/>
        </w:rPr>
      </w:pPr>
      <w:r w:rsidRPr="000429BE">
        <w:rPr>
          <w:rFonts w:ascii="Tahoma" w:eastAsia="Times New Roman" w:hAnsi="Tahoma" w:cs="Tahoma"/>
          <w:i/>
          <w:iCs/>
          <w:color w:val="4A4A4A"/>
          <w:sz w:val="10"/>
          <w:lang w:eastAsia="ru-RU"/>
        </w:rPr>
        <w:t>                                                                                          до рішення виконкому міської ради</w:t>
      </w:r>
    </w:p>
    <w:p w:rsidR="000429BE" w:rsidRPr="000429BE" w:rsidRDefault="000429BE" w:rsidP="000429BE">
      <w:pPr>
        <w:shd w:val="clear" w:color="auto" w:fill="FFFFFF"/>
        <w:spacing w:after="180" w:line="360" w:lineRule="atLeast"/>
        <w:jc w:val="right"/>
        <w:rPr>
          <w:rFonts w:ascii="Tahoma" w:eastAsia="Times New Roman" w:hAnsi="Tahoma" w:cs="Tahoma"/>
          <w:color w:val="4A4A4A"/>
          <w:sz w:val="10"/>
          <w:szCs w:val="10"/>
          <w:lang w:eastAsia="ru-RU"/>
        </w:rPr>
      </w:pPr>
      <w:r w:rsidRPr="000429BE">
        <w:rPr>
          <w:rFonts w:ascii="Tahoma" w:eastAsia="Times New Roman" w:hAnsi="Tahoma" w:cs="Tahoma"/>
          <w:i/>
          <w:iCs/>
          <w:color w:val="4A4A4A"/>
          <w:sz w:val="10"/>
          <w:lang w:eastAsia="ru-RU"/>
        </w:rPr>
        <w:t>                                                                                            від  12 березня 2013 року № 201</w:t>
      </w:r>
    </w:p>
    <w:p w:rsidR="000429BE" w:rsidRPr="000429BE" w:rsidRDefault="000429BE" w:rsidP="000429BE">
      <w:pPr>
        <w:shd w:val="clear" w:color="auto" w:fill="FFFFFF"/>
        <w:spacing w:after="180" w:line="360" w:lineRule="atLeast"/>
        <w:rPr>
          <w:rFonts w:ascii="Tahoma" w:eastAsia="Times New Roman" w:hAnsi="Tahoma" w:cs="Tahoma"/>
          <w:color w:val="4A4A4A"/>
          <w:sz w:val="10"/>
          <w:szCs w:val="10"/>
          <w:lang w:eastAsia="ru-RU"/>
        </w:rPr>
      </w:pPr>
      <w:r w:rsidRPr="000429BE">
        <w:rPr>
          <w:rFonts w:ascii="Tahoma" w:eastAsia="Times New Roman" w:hAnsi="Tahoma" w:cs="Tahoma"/>
          <w:color w:val="4A4A4A"/>
          <w:sz w:val="10"/>
          <w:szCs w:val="10"/>
          <w:lang w:val="uk-UA" w:eastAsia="ru-RU"/>
        </w:rPr>
        <w:t> </w:t>
      </w:r>
    </w:p>
    <w:p w:rsidR="000429BE" w:rsidRPr="000429BE" w:rsidRDefault="000429BE" w:rsidP="000429BE">
      <w:pPr>
        <w:shd w:val="clear" w:color="auto" w:fill="FFFFFF"/>
        <w:spacing w:after="180" w:line="360" w:lineRule="atLeast"/>
        <w:rPr>
          <w:rFonts w:ascii="Tahoma" w:eastAsia="Times New Roman" w:hAnsi="Tahoma" w:cs="Tahoma"/>
          <w:color w:val="4A4A4A"/>
          <w:sz w:val="10"/>
          <w:szCs w:val="10"/>
          <w:lang w:eastAsia="ru-RU"/>
        </w:rPr>
      </w:pPr>
      <w:r w:rsidRPr="000429BE">
        <w:rPr>
          <w:rFonts w:ascii="Tahoma" w:eastAsia="Times New Roman" w:hAnsi="Tahoma" w:cs="Tahoma"/>
          <w:color w:val="4A4A4A"/>
          <w:sz w:val="10"/>
          <w:szCs w:val="10"/>
          <w:lang w:val="uk-UA" w:eastAsia="ru-RU"/>
        </w:rPr>
        <w:t> </w:t>
      </w:r>
    </w:p>
    <w:p w:rsidR="000429BE" w:rsidRPr="000429BE" w:rsidRDefault="000429BE" w:rsidP="000429BE">
      <w:pPr>
        <w:shd w:val="clear" w:color="auto" w:fill="FFFFFF"/>
        <w:spacing w:after="60"/>
        <w:outlineLvl w:val="1"/>
        <w:rPr>
          <w:rFonts w:ascii="Tahoma" w:eastAsia="Times New Roman" w:hAnsi="Tahoma" w:cs="Tahoma"/>
          <w:b/>
          <w:bCs/>
          <w:color w:val="4A4A4A"/>
          <w:sz w:val="31"/>
          <w:szCs w:val="31"/>
          <w:lang w:eastAsia="ru-RU"/>
        </w:rPr>
      </w:pPr>
      <w:r w:rsidRPr="000429BE">
        <w:rPr>
          <w:rFonts w:ascii="Tahoma" w:eastAsia="Times New Roman" w:hAnsi="Tahoma" w:cs="Tahoma"/>
          <w:b/>
          <w:bCs/>
          <w:color w:val="4A4A4A"/>
          <w:sz w:val="31"/>
          <w:szCs w:val="31"/>
          <w:lang w:val="uk-UA" w:eastAsia="ru-RU"/>
        </w:rPr>
        <w:t>                                     </w:t>
      </w:r>
      <w:r w:rsidRPr="000429BE">
        <w:rPr>
          <w:rFonts w:ascii="Tahoma" w:eastAsia="Times New Roman" w:hAnsi="Tahoma" w:cs="Tahoma"/>
          <w:b/>
          <w:bCs/>
          <w:color w:val="4A4A4A"/>
          <w:sz w:val="31"/>
          <w:lang w:val="uk-UA" w:eastAsia="ru-RU"/>
        </w:rPr>
        <w:t> </w:t>
      </w:r>
      <w:r w:rsidRPr="000429BE">
        <w:rPr>
          <w:rFonts w:ascii="Tahoma" w:eastAsia="Times New Roman" w:hAnsi="Tahoma" w:cs="Tahoma"/>
          <w:b/>
          <w:bCs/>
          <w:color w:val="4A4A4A"/>
          <w:sz w:val="31"/>
          <w:szCs w:val="31"/>
          <w:lang w:val="uk-UA" w:eastAsia="ru-RU"/>
        </w:rPr>
        <w:t>   </w:t>
      </w:r>
    </w:p>
    <w:p w:rsidR="000429BE" w:rsidRPr="000429BE" w:rsidRDefault="000429BE" w:rsidP="000429BE">
      <w:pPr>
        <w:shd w:val="clear" w:color="auto" w:fill="FFFFFF"/>
        <w:spacing w:after="60"/>
        <w:jc w:val="center"/>
        <w:outlineLvl w:val="1"/>
        <w:rPr>
          <w:rFonts w:ascii="Tahoma" w:eastAsia="Times New Roman" w:hAnsi="Tahoma" w:cs="Tahoma"/>
          <w:b/>
          <w:bCs/>
          <w:color w:val="4A4A4A"/>
          <w:sz w:val="31"/>
          <w:szCs w:val="31"/>
          <w:lang w:eastAsia="ru-RU"/>
        </w:rPr>
      </w:pPr>
      <w:r w:rsidRPr="000429BE">
        <w:rPr>
          <w:rFonts w:ascii="Tahoma" w:eastAsia="Times New Roman" w:hAnsi="Tahoma" w:cs="Tahoma"/>
          <w:b/>
          <w:bCs/>
          <w:color w:val="4A4A4A"/>
          <w:sz w:val="31"/>
          <w:lang w:val="uk-UA" w:eastAsia="ru-RU"/>
        </w:rPr>
        <w:t>І  Н Ф О Р М А Ц І Я</w:t>
      </w:r>
    </w:p>
    <w:p w:rsidR="000429BE" w:rsidRPr="000429BE" w:rsidRDefault="000429BE" w:rsidP="000429BE">
      <w:pPr>
        <w:shd w:val="clear" w:color="auto" w:fill="FFFFFF"/>
        <w:spacing w:after="180" w:line="360" w:lineRule="atLeast"/>
        <w:rPr>
          <w:rFonts w:ascii="Tahoma" w:eastAsia="Times New Roman" w:hAnsi="Tahoma" w:cs="Tahoma"/>
          <w:color w:val="4A4A4A"/>
          <w:sz w:val="10"/>
          <w:szCs w:val="10"/>
          <w:lang w:eastAsia="ru-RU"/>
        </w:rPr>
      </w:pPr>
      <w:r w:rsidRPr="000429BE">
        <w:rPr>
          <w:rFonts w:ascii="Tahoma" w:eastAsia="Times New Roman" w:hAnsi="Tahoma" w:cs="Tahoma"/>
          <w:b/>
          <w:bCs/>
          <w:color w:val="4A4A4A"/>
          <w:sz w:val="10"/>
          <w:lang w:val="uk-UA" w:eastAsia="ru-RU"/>
        </w:rPr>
        <w:t> </w:t>
      </w:r>
    </w:p>
    <w:p w:rsidR="000429BE" w:rsidRPr="000429BE" w:rsidRDefault="000429BE" w:rsidP="000429BE">
      <w:pPr>
        <w:shd w:val="clear" w:color="auto" w:fill="FFFFFF"/>
        <w:spacing w:after="180" w:line="360" w:lineRule="atLeast"/>
        <w:jc w:val="center"/>
        <w:rPr>
          <w:rFonts w:ascii="Tahoma" w:eastAsia="Times New Roman" w:hAnsi="Tahoma" w:cs="Tahoma"/>
          <w:color w:val="4A4A4A"/>
          <w:sz w:val="10"/>
          <w:szCs w:val="10"/>
          <w:lang w:eastAsia="ru-RU"/>
        </w:rPr>
      </w:pPr>
      <w:r w:rsidRPr="000429BE">
        <w:rPr>
          <w:rFonts w:ascii="Tahoma" w:eastAsia="Times New Roman" w:hAnsi="Tahoma" w:cs="Tahoma"/>
          <w:b/>
          <w:bCs/>
          <w:color w:val="000000"/>
          <w:spacing w:val="6"/>
          <w:sz w:val="10"/>
          <w:lang w:val="uk-UA" w:eastAsia="ru-RU"/>
        </w:rPr>
        <w:t>п</w:t>
      </w:r>
      <w:r w:rsidRPr="000429BE">
        <w:rPr>
          <w:rFonts w:ascii="Tahoma" w:eastAsia="Times New Roman" w:hAnsi="Tahoma" w:cs="Tahoma"/>
          <w:b/>
          <w:bCs/>
          <w:color w:val="4A4A4A"/>
          <w:sz w:val="10"/>
          <w:lang w:val="uk-UA" w:eastAsia="ru-RU"/>
        </w:rPr>
        <w:t>ро організацію контролю та підсумки роботи з контрольними документами</w:t>
      </w:r>
      <w:r w:rsidRPr="000429BE">
        <w:rPr>
          <w:rFonts w:ascii="Tahoma" w:eastAsia="Times New Roman" w:hAnsi="Tahoma" w:cs="Tahoma"/>
          <w:color w:val="4A4A4A"/>
          <w:sz w:val="10"/>
          <w:lang w:eastAsia="ru-RU"/>
        </w:rPr>
        <w:t> </w:t>
      </w:r>
      <w:r w:rsidRPr="000429BE">
        <w:rPr>
          <w:rFonts w:ascii="Tahoma" w:eastAsia="Times New Roman" w:hAnsi="Tahoma" w:cs="Tahoma"/>
          <w:b/>
          <w:bCs/>
          <w:color w:val="4A4A4A"/>
          <w:sz w:val="10"/>
          <w:lang w:val="uk-UA" w:eastAsia="ru-RU"/>
        </w:rPr>
        <w:t>вищестоячих органів влади, рішеннями міської ради та  виконкому,  розпорядженнями міського голови у відділах, управліннях, службі, департаментах, фонді міської ради  та комунальних установах міста за  2012 рік.</w:t>
      </w:r>
    </w:p>
    <w:p w:rsidR="000429BE" w:rsidRPr="000429BE" w:rsidRDefault="000429BE" w:rsidP="000429BE">
      <w:pPr>
        <w:shd w:val="clear" w:color="auto" w:fill="FFFFFF"/>
        <w:spacing w:after="180" w:line="360" w:lineRule="atLeast"/>
        <w:jc w:val="center"/>
        <w:rPr>
          <w:rFonts w:ascii="Tahoma" w:eastAsia="Times New Roman" w:hAnsi="Tahoma" w:cs="Tahoma"/>
          <w:color w:val="4A4A4A"/>
          <w:sz w:val="10"/>
          <w:szCs w:val="10"/>
          <w:lang w:eastAsia="ru-RU"/>
        </w:rPr>
      </w:pPr>
      <w:r w:rsidRPr="000429BE">
        <w:rPr>
          <w:rFonts w:ascii="Tahoma" w:eastAsia="Times New Roman" w:hAnsi="Tahoma" w:cs="Tahoma"/>
          <w:color w:val="4A4A4A"/>
          <w:sz w:val="10"/>
          <w:szCs w:val="10"/>
          <w:lang w:val="uk-UA" w:eastAsia="ru-RU"/>
        </w:rPr>
        <w:t> </w:t>
      </w:r>
    </w:p>
    <w:p w:rsidR="000429BE" w:rsidRPr="000429BE" w:rsidRDefault="000429BE" w:rsidP="000429BE">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0429BE">
        <w:rPr>
          <w:rFonts w:ascii="Tahoma" w:eastAsia="Times New Roman" w:hAnsi="Tahoma" w:cs="Tahoma"/>
          <w:color w:val="4A4A4A"/>
          <w:sz w:val="10"/>
          <w:szCs w:val="10"/>
          <w:lang w:val="uk-UA" w:eastAsia="ru-RU"/>
        </w:rPr>
        <w:t>З метою неухильного та своєчасного виконання законів України, актів і доручень Президента України, Кабінету Міністрів України, Верховної Ради України, центральних органів виконавчої влади протягом 2012 року Сєвєродонецькою міською радою забезпечено системну та цілеспрямовану роботу у цьому напрямку.</w:t>
      </w:r>
    </w:p>
    <w:p w:rsidR="000429BE" w:rsidRPr="000429BE" w:rsidRDefault="000429BE" w:rsidP="000429BE">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0429BE">
        <w:rPr>
          <w:rFonts w:ascii="Tahoma" w:eastAsia="Times New Roman" w:hAnsi="Tahoma" w:cs="Tahoma"/>
          <w:color w:val="4A4A4A"/>
          <w:sz w:val="10"/>
          <w:szCs w:val="10"/>
          <w:lang w:val="uk-UA" w:eastAsia="ru-RU"/>
        </w:rPr>
        <w:t>Організація контролю за виконанням контрольних документів є задовільною, але потребує подальшого вдосконалення. Насамперед, це стосується підвищення відповідальності посадових осіб, що безпосередньо на місцях забезпечують реалізацію завдань Президента України, Уряду, Верховної Ради України, розпоряджень та доручень голови облдержадміністрації, його заступників, рішень міської ради та виконкому, розпоряджень міського голови.</w:t>
      </w:r>
    </w:p>
    <w:p w:rsidR="000429BE" w:rsidRPr="000429BE" w:rsidRDefault="000429BE" w:rsidP="000429BE">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0429BE">
        <w:rPr>
          <w:rFonts w:ascii="Tahoma" w:eastAsia="Times New Roman" w:hAnsi="Tahoma" w:cs="Tahoma"/>
          <w:color w:val="4A4A4A"/>
          <w:sz w:val="10"/>
          <w:szCs w:val="10"/>
          <w:lang w:val="uk-UA" w:eastAsia="ru-RU"/>
        </w:rPr>
        <w:t> </w:t>
      </w:r>
    </w:p>
    <w:p w:rsidR="000429BE" w:rsidRPr="000429BE" w:rsidRDefault="000429BE" w:rsidP="000429BE">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0429BE">
        <w:rPr>
          <w:rFonts w:ascii="Tahoma" w:eastAsia="Times New Roman" w:hAnsi="Tahoma" w:cs="Tahoma"/>
          <w:color w:val="4A4A4A"/>
          <w:sz w:val="10"/>
          <w:szCs w:val="10"/>
          <w:lang w:val="uk-UA" w:eastAsia="ru-RU"/>
        </w:rPr>
        <w:t>За </w:t>
      </w:r>
      <w:r w:rsidRPr="000429BE">
        <w:rPr>
          <w:rFonts w:ascii="Tahoma" w:eastAsia="Times New Roman" w:hAnsi="Tahoma" w:cs="Tahoma"/>
          <w:color w:val="4A4A4A"/>
          <w:sz w:val="10"/>
          <w:lang w:val="uk-UA" w:eastAsia="ru-RU"/>
        </w:rPr>
        <w:t> </w:t>
      </w:r>
      <w:r w:rsidRPr="000429BE">
        <w:rPr>
          <w:rFonts w:ascii="Tahoma" w:eastAsia="Times New Roman" w:hAnsi="Tahoma" w:cs="Tahoma"/>
          <w:color w:val="4A4A4A"/>
          <w:sz w:val="10"/>
          <w:szCs w:val="10"/>
          <w:lang w:val="uk-UA" w:eastAsia="ru-RU"/>
        </w:rPr>
        <w:t>період </w:t>
      </w:r>
      <w:r w:rsidRPr="000429BE">
        <w:rPr>
          <w:rFonts w:ascii="Tahoma" w:eastAsia="Times New Roman" w:hAnsi="Tahoma" w:cs="Tahoma"/>
          <w:color w:val="4A4A4A"/>
          <w:sz w:val="10"/>
          <w:lang w:val="uk-UA" w:eastAsia="ru-RU"/>
        </w:rPr>
        <w:t> </w:t>
      </w:r>
      <w:r w:rsidRPr="000429BE">
        <w:rPr>
          <w:rFonts w:ascii="Tahoma" w:eastAsia="Times New Roman" w:hAnsi="Tahoma" w:cs="Tahoma"/>
          <w:color w:val="4A4A4A"/>
          <w:sz w:val="10"/>
          <w:szCs w:val="10"/>
          <w:lang w:val="uk-UA" w:eastAsia="ru-RU"/>
        </w:rPr>
        <w:t>з 01.01.2012 р. по 31.12.2012р. загальним відділом зареєстровано</w:t>
      </w:r>
      <w:r w:rsidRPr="000429BE">
        <w:rPr>
          <w:rFonts w:ascii="Tahoma" w:eastAsia="Times New Roman" w:hAnsi="Tahoma" w:cs="Tahoma"/>
          <w:color w:val="4A4A4A"/>
          <w:sz w:val="10"/>
          <w:lang w:val="uk-UA" w:eastAsia="ru-RU"/>
        </w:rPr>
        <w:t> </w:t>
      </w:r>
      <w:r w:rsidRPr="000429BE">
        <w:rPr>
          <w:rFonts w:ascii="Tahoma" w:eastAsia="Times New Roman" w:hAnsi="Tahoma" w:cs="Tahoma"/>
          <w:color w:val="4A4A4A"/>
          <w:sz w:val="10"/>
          <w:szCs w:val="10"/>
          <w:lang w:val="uk-UA" w:eastAsia="ru-RU"/>
        </w:rPr>
        <w:t> </w:t>
      </w:r>
      <w:r w:rsidRPr="000429BE">
        <w:rPr>
          <w:rFonts w:ascii="Tahoma" w:eastAsia="Times New Roman" w:hAnsi="Tahoma" w:cs="Tahoma"/>
          <w:color w:val="4A4A4A"/>
          <w:sz w:val="10"/>
          <w:lang w:val="uk-UA" w:eastAsia="ru-RU"/>
        </w:rPr>
        <w:t> </w:t>
      </w:r>
      <w:r w:rsidRPr="000429BE">
        <w:rPr>
          <w:rFonts w:ascii="Tahoma" w:eastAsia="Times New Roman" w:hAnsi="Tahoma" w:cs="Tahoma"/>
          <w:color w:val="4A4A4A"/>
          <w:sz w:val="10"/>
          <w:szCs w:val="10"/>
          <w:lang w:val="uk-UA" w:eastAsia="ru-RU"/>
        </w:rPr>
        <w:t>362 розпорядчих документа ( 403 документи – за аналогічний період 2011 року ( - 10%)):</w:t>
      </w:r>
    </w:p>
    <w:p w:rsidR="000429BE" w:rsidRPr="000429BE" w:rsidRDefault="000429BE" w:rsidP="000429BE">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0429BE">
        <w:rPr>
          <w:rFonts w:ascii="Tahoma" w:eastAsia="Times New Roman" w:hAnsi="Tahoma" w:cs="Tahoma"/>
          <w:color w:val="4A4A4A"/>
          <w:sz w:val="10"/>
          <w:szCs w:val="10"/>
          <w:lang w:val="uk-UA" w:eastAsia="ru-RU"/>
        </w:rPr>
        <w:t>Закони України, укази та доручення Президента України, постанови та розпорядження Кабінету Міністрів України, постанови Верховної Ради України, доручення</w:t>
      </w:r>
      <w:r w:rsidRPr="000429BE">
        <w:rPr>
          <w:rFonts w:ascii="Tahoma" w:eastAsia="Times New Roman" w:hAnsi="Tahoma" w:cs="Tahoma"/>
          <w:color w:val="4A4A4A"/>
          <w:sz w:val="10"/>
          <w:lang w:val="uk-UA" w:eastAsia="ru-RU"/>
        </w:rPr>
        <w:t> </w:t>
      </w:r>
      <w:r w:rsidRPr="000429BE">
        <w:rPr>
          <w:rFonts w:ascii="Tahoma" w:eastAsia="Times New Roman" w:hAnsi="Tahoma" w:cs="Tahoma"/>
          <w:color w:val="4A4A4A"/>
          <w:sz w:val="10"/>
          <w:szCs w:val="10"/>
          <w:lang w:val="uk-UA" w:eastAsia="ru-RU"/>
        </w:rPr>
        <w:t> Прем’єр-Міністра України, протоколи засідань Кабінету Міністрів України, доручення КМУ, рішення сесій обласної ради, розпорядження голови облдержадміністрації.</w:t>
      </w:r>
    </w:p>
    <w:p w:rsidR="000429BE" w:rsidRPr="000429BE" w:rsidRDefault="000429BE" w:rsidP="000429BE">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0429BE">
        <w:rPr>
          <w:rFonts w:ascii="Tahoma" w:eastAsia="Times New Roman" w:hAnsi="Tahoma" w:cs="Tahoma"/>
          <w:color w:val="4A4A4A"/>
          <w:sz w:val="10"/>
          <w:szCs w:val="10"/>
          <w:lang w:val="uk-UA" w:eastAsia="ru-RU"/>
        </w:rPr>
        <w:t>Аналіз виконання Законів України, указів та доручень Президента України, постанов та розпоряджень Кабінету Міністрів України, постанов </w:t>
      </w:r>
      <w:r w:rsidRPr="000429BE">
        <w:rPr>
          <w:rFonts w:ascii="Tahoma" w:eastAsia="Times New Roman" w:hAnsi="Tahoma" w:cs="Tahoma"/>
          <w:color w:val="4A4A4A"/>
          <w:sz w:val="10"/>
          <w:lang w:val="uk-UA" w:eastAsia="ru-RU"/>
        </w:rPr>
        <w:t> </w:t>
      </w:r>
      <w:r w:rsidRPr="000429BE">
        <w:rPr>
          <w:rFonts w:ascii="Tahoma" w:eastAsia="Times New Roman" w:hAnsi="Tahoma" w:cs="Tahoma"/>
          <w:color w:val="4A4A4A"/>
          <w:sz w:val="10"/>
          <w:szCs w:val="10"/>
          <w:lang w:val="uk-UA" w:eastAsia="ru-RU"/>
        </w:rPr>
        <w:t>Верховної Ради України, доручень Прем’єр-Міністра України, протоколів засідань Кабінету Міністрів України, Доручень КМУ, за </w:t>
      </w:r>
      <w:r w:rsidRPr="000429BE">
        <w:rPr>
          <w:rFonts w:ascii="Tahoma" w:eastAsia="Times New Roman" w:hAnsi="Tahoma" w:cs="Tahoma"/>
          <w:color w:val="4A4A4A"/>
          <w:sz w:val="10"/>
          <w:lang w:val="uk-UA" w:eastAsia="ru-RU"/>
        </w:rPr>
        <w:t> </w:t>
      </w:r>
      <w:r w:rsidRPr="000429BE">
        <w:rPr>
          <w:rFonts w:ascii="Tahoma" w:eastAsia="Times New Roman" w:hAnsi="Tahoma" w:cs="Tahoma"/>
          <w:color w:val="4A4A4A"/>
          <w:sz w:val="10"/>
          <w:szCs w:val="10"/>
          <w:lang w:val="uk-UA" w:eastAsia="ru-RU"/>
        </w:rPr>
        <w:t>2012р. наведено у таблиці 1.</w:t>
      </w:r>
    </w:p>
    <w:p w:rsidR="000429BE" w:rsidRPr="000429BE" w:rsidRDefault="000429BE" w:rsidP="000429BE">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0429BE">
        <w:rPr>
          <w:rFonts w:ascii="Tahoma" w:eastAsia="Times New Roman" w:hAnsi="Tahoma" w:cs="Tahoma"/>
          <w:color w:val="4A4A4A"/>
          <w:sz w:val="10"/>
          <w:szCs w:val="10"/>
          <w:lang w:val="uk-UA" w:eastAsia="ru-RU"/>
        </w:rPr>
        <w:t>За </w:t>
      </w:r>
      <w:r w:rsidRPr="000429BE">
        <w:rPr>
          <w:rFonts w:ascii="Tahoma" w:eastAsia="Times New Roman" w:hAnsi="Tahoma" w:cs="Tahoma"/>
          <w:color w:val="4A4A4A"/>
          <w:sz w:val="10"/>
          <w:lang w:val="uk-UA" w:eastAsia="ru-RU"/>
        </w:rPr>
        <w:t> </w:t>
      </w:r>
      <w:r w:rsidRPr="000429BE">
        <w:rPr>
          <w:rFonts w:ascii="Tahoma" w:eastAsia="Times New Roman" w:hAnsi="Tahoma" w:cs="Tahoma"/>
          <w:color w:val="4A4A4A"/>
          <w:sz w:val="10"/>
          <w:szCs w:val="10"/>
          <w:lang w:val="uk-UA" w:eastAsia="ru-RU"/>
        </w:rPr>
        <w:t>період з 01.01.2012р. по 31.12.2012р. загальним відділом зареєстровано:</w:t>
      </w:r>
    </w:p>
    <w:p w:rsidR="000429BE" w:rsidRPr="000429BE" w:rsidRDefault="000429BE" w:rsidP="000429BE">
      <w:pPr>
        <w:shd w:val="clear" w:color="auto" w:fill="FFFFFF"/>
        <w:spacing w:after="180" w:line="360" w:lineRule="atLeast"/>
        <w:ind w:left="1485" w:hanging="360"/>
        <w:jc w:val="both"/>
        <w:rPr>
          <w:rFonts w:ascii="Tahoma" w:eastAsia="Times New Roman" w:hAnsi="Tahoma" w:cs="Tahoma"/>
          <w:color w:val="4A4A4A"/>
          <w:sz w:val="10"/>
          <w:szCs w:val="10"/>
          <w:lang w:eastAsia="ru-RU"/>
        </w:rPr>
      </w:pPr>
      <w:r w:rsidRPr="000429BE">
        <w:rPr>
          <w:rFonts w:ascii="Symbol" w:eastAsia="Times New Roman" w:hAnsi="Symbol" w:cs="Tahoma"/>
          <w:color w:val="4A4A4A"/>
          <w:sz w:val="10"/>
          <w:szCs w:val="10"/>
          <w:lang w:val="uk-UA" w:eastAsia="ru-RU"/>
        </w:rPr>
        <w:t></w:t>
      </w:r>
      <w:r w:rsidRPr="000429BE">
        <w:rPr>
          <w:rFonts w:ascii="Times New Roman" w:eastAsia="Times New Roman" w:hAnsi="Times New Roman" w:cs="Times New Roman"/>
          <w:color w:val="4A4A4A"/>
          <w:sz w:val="14"/>
          <w:szCs w:val="14"/>
          <w:lang w:val="uk-UA" w:eastAsia="ru-RU"/>
        </w:rPr>
        <w:t>       </w:t>
      </w:r>
      <w:r w:rsidRPr="000429BE">
        <w:rPr>
          <w:rFonts w:ascii="Times New Roman" w:eastAsia="Times New Roman" w:hAnsi="Times New Roman" w:cs="Times New Roman"/>
          <w:color w:val="4A4A4A"/>
          <w:sz w:val="14"/>
          <w:lang w:val="uk-UA" w:eastAsia="ru-RU"/>
        </w:rPr>
        <w:t> </w:t>
      </w:r>
      <w:r w:rsidRPr="000429BE">
        <w:rPr>
          <w:rFonts w:ascii="Tahoma" w:eastAsia="Times New Roman" w:hAnsi="Tahoma" w:cs="Tahoma"/>
          <w:color w:val="4A4A4A"/>
          <w:sz w:val="10"/>
          <w:szCs w:val="10"/>
          <w:lang w:val="uk-UA" w:eastAsia="ru-RU"/>
        </w:rPr>
        <w:t>листів, </w:t>
      </w:r>
      <w:r w:rsidRPr="000429BE">
        <w:rPr>
          <w:rFonts w:ascii="Tahoma" w:eastAsia="Times New Roman" w:hAnsi="Tahoma" w:cs="Tahoma"/>
          <w:color w:val="4A4A4A"/>
          <w:sz w:val="10"/>
          <w:lang w:val="uk-UA" w:eastAsia="ru-RU"/>
        </w:rPr>
        <w:t> </w:t>
      </w:r>
      <w:r w:rsidRPr="000429BE">
        <w:rPr>
          <w:rFonts w:ascii="Tahoma" w:eastAsia="Times New Roman" w:hAnsi="Tahoma" w:cs="Tahoma"/>
          <w:color w:val="4A4A4A"/>
          <w:sz w:val="10"/>
          <w:szCs w:val="10"/>
          <w:lang w:val="uk-UA" w:eastAsia="ru-RU"/>
        </w:rPr>
        <w:t>що надійшли з обласної державної адміністрації у кількості  1213 </w:t>
      </w:r>
      <w:r w:rsidRPr="000429BE">
        <w:rPr>
          <w:rFonts w:ascii="Tahoma" w:eastAsia="Times New Roman" w:hAnsi="Tahoma" w:cs="Tahoma"/>
          <w:color w:val="4A4A4A"/>
          <w:sz w:val="10"/>
          <w:lang w:val="uk-UA" w:eastAsia="ru-RU"/>
        </w:rPr>
        <w:t> </w:t>
      </w:r>
      <w:r w:rsidRPr="000429BE">
        <w:rPr>
          <w:rFonts w:ascii="Tahoma" w:eastAsia="Times New Roman" w:hAnsi="Tahoma" w:cs="Tahoma"/>
          <w:color w:val="4A4A4A"/>
          <w:sz w:val="10"/>
          <w:szCs w:val="10"/>
          <w:lang w:val="uk-UA" w:eastAsia="ru-RU"/>
        </w:rPr>
        <w:t>(1150 за аналогічний період 2011 року (+ 5,5%);</w:t>
      </w:r>
    </w:p>
    <w:p w:rsidR="000429BE" w:rsidRPr="000429BE" w:rsidRDefault="000429BE" w:rsidP="000429BE">
      <w:pPr>
        <w:shd w:val="clear" w:color="auto" w:fill="FFFFFF"/>
        <w:spacing w:after="180" w:line="360" w:lineRule="atLeast"/>
        <w:ind w:left="1485" w:hanging="360"/>
        <w:jc w:val="both"/>
        <w:rPr>
          <w:rFonts w:ascii="Tahoma" w:eastAsia="Times New Roman" w:hAnsi="Tahoma" w:cs="Tahoma"/>
          <w:color w:val="4A4A4A"/>
          <w:sz w:val="10"/>
          <w:szCs w:val="10"/>
          <w:lang w:eastAsia="ru-RU"/>
        </w:rPr>
      </w:pPr>
      <w:r w:rsidRPr="000429BE">
        <w:rPr>
          <w:rFonts w:ascii="Symbol" w:eastAsia="Times New Roman" w:hAnsi="Symbol" w:cs="Tahoma"/>
          <w:color w:val="4A4A4A"/>
          <w:sz w:val="10"/>
          <w:szCs w:val="10"/>
          <w:lang w:val="uk-UA" w:eastAsia="ru-RU"/>
        </w:rPr>
        <w:t></w:t>
      </w:r>
      <w:r w:rsidRPr="000429BE">
        <w:rPr>
          <w:rFonts w:ascii="Times New Roman" w:eastAsia="Times New Roman" w:hAnsi="Times New Roman" w:cs="Times New Roman"/>
          <w:color w:val="4A4A4A"/>
          <w:sz w:val="14"/>
          <w:szCs w:val="14"/>
          <w:lang w:val="uk-UA" w:eastAsia="ru-RU"/>
        </w:rPr>
        <w:t>       </w:t>
      </w:r>
      <w:r w:rsidRPr="000429BE">
        <w:rPr>
          <w:rFonts w:ascii="Times New Roman" w:eastAsia="Times New Roman" w:hAnsi="Times New Roman" w:cs="Times New Roman"/>
          <w:color w:val="4A4A4A"/>
          <w:sz w:val="14"/>
          <w:lang w:val="uk-UA" w:eastAsia="ru-RU"/>
        </w:rPr>
        <w:t> </w:t>
      </w:r>
      <w:r w:rsidRPr="000429BE">
        <w:rPr>
          <w:rFonts w:ascii="Tahoma" w:eastAsia="Times New Roman" w:hAnsi="Tahoma" w:cs="Tahoma"/>
          <w:color w:val="4A4A4A"/>
          <w:sz w:val="10"/>
          <w:szCs w:val="10"/>
          <w:lang w:val="uk-UA" w:eastAsia="ru-RU"/>
        </w:rPr>
        <w:t>протокольних доручень голови облдержадміністрації – 32 документи  (34 документи за аналогічний період 2011 року ( - 6%).</w:t>
      </w:r>
    </w:p>
    <w:p w:rsidR="000429BE" w:rsidRPr="000429BE" w:rsidRDefault="000429BE" w:rsidP="000429BE">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0429BE">
        <w:rPr>
          <w:rFonts w:ascii="Tahoma" w:eastAsia="Times New Roman" w:hAnsi="Tahoma" w:cs="Tahoma"/>
          <w:color w:val="4A4A4A"/>
          <w:sz w:val="10"/>
          <w:szCs w:val="10"/>
          <w:lang w:val="uk-UA" w:eastAsia="ru-RU"/>
        </w:rPr>
        <w:t>За 2012 рік зареєстровано 437 </w:t>
      </w:r>
      <w:r w:rsidRPr="000429BE">
        <w:rPr>
          <w:rFonts w:ascii="Tahoma" w:eastAsia="Times New Roman" w:hAnsi="Tahoma" w:cs="Tahoma"/>
          <w:color w:val="4A4A4A"/>
          <w:sz w:val="10"/>
          <w:lang w:val="uk-UA" w:eastAsia="ru-RU"/>
        </w:rPr>
        <w:t> </w:t>
      </w:r>
      <w:r w:rsidRPr="000429BE">
        <w:rPr>
          <w:rFonts w:ascii="Tahoma" w:eastAsia="Times New Roman" w:hAnsi="Tahoma" w:cs="Tahoma"/>
          <w:color w:val="4A4A4A"/>
          <w:sz w:val="10"/>
          <w:szCs w:val="10"/>
          <w:lang w:val="uk-UA" w:eastAsia="ru-RU"/>
        </w:rPr>
        <w:t>розпоряджень міського голови з основної діяльності та</w:t>
      </w:r>
      <w:r w:rsidRPr="000429BE">
        <w:rPr>
          <w:rFonts w:ascii="Tahoma" w:eastAsia="Times New Roman" w:hAnsi="Tahoma" w:cs="Tahoma"/>
          <w:color w:val="4A4A4A"/>
          <w:sz w:val="10"/>
          <w:lang w:val="uk-UA" w:eastAsia="ru-RU"/>
        </w:rPr>
        <w:t> </w:t>
      </w:r>
      <w:r w:rsidRPr="000429BE">
        <w:rPr>
          <w:rFonts w:ascii="Tahoma" w:eastAsia="Times New Roman" w:hAnsi="Tahoma" w:cs="Tahoma"/>
          <w:color w:val="4A4A4A"/>
          <w:sz w:val="10"/>
          <w:szCs w:val="10"/>
          <w:lang w:val="uk-UA" w:eastAsia="ru-RU"/>
        </w:rPr>
        <w:t> 57 розпоряджень міського голови з адміністративно-господарчої діяльності </w:t>
      </w:r>
      <w:r w:rsidRPr="000429BE">
        <w:rPr>
          <w:rFonts w:ascii="Tahoma" w:eastAsia="Times New Roman" w:hAnsi="Tahoma" w:cs="Tahoma"/>
          <w:color w:val="4A4A4A"/>
          <w:sz w:val="10"/>
          <w:lang w:val="uk-UA" w:eastAsia="ru-RU"/>
        </w:rPr>
        <w:t> </w:t>
      </w:r>
      <w:r w:rsidRPr="000429BE">
        <w:rPr>
          <w:rFonts w:ascii="Tahoma" w:eastAsia="Times New Roman" w:hAnsi="Tahoma" w:cs="Tahoma"/>
          <w:color w:val="4A4A4A"/>
          <w:sz w:val="10"/>
          <w:szCs w:val="10"/>
          <w:lang w:val="uk-UA" w:eastAsia="ru-RU"/>
        </w:rPr>
        <w:t>(552 розпорядження - за аналогічний період 2011р. ( - 10%).</w:t>
      </w:r>
    </w:p>
    <w:p w:rsidR="000429BE" w:rsidRPr="000429BE" w:rsidRDefault="000429BE" w:rsidP="000429BE">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0429BE">
        <w:rPr>
          <w:rFonts w:ascii="Tahoma" w:eastAsia="Times New Roman" w:hAnsi="Tahoma" w:cs="Tahoma"/>
          <w:color w:val="4A4A4A"/>
          <w:sz w:val="10"/>
          <w:szCs w:val="10"/>
          <w:lang w:val="uk-UA" w:eastAsia="ru-RU"/>
        </w:rPr>
        <w:t> Загальна кількість документів, які надійшли до загального відділу за 2012р. складає 7792 документи:</w:t>
      </w:r>
    </w:p>
    <w:p w:rsidR="000429BE" w:rsidRPr="000429BE" w:rsidRDefault="000429BE" w:rsidP="000429BE">
      <w:pPr>
        <w:shd w:val="clear" w:color="auto" w:fill="FFFFFF"/>
        <w:spacing w:after="180" w:line="360" w:lineRule="atLeast"/>
        <w:ind w:left="709"/>
        <w:jc w:val="both"/>
        <w:rPr>
          <w:rFonts w:ascii="Tahoma" w:eastAsia="Times New Roman" w:hAnsi="Tahoma" w:cs="Tahoma"/>
          <w:color w:val="4A4A4A"/>
          <w:sz w:val="10"/>
          <w:szCs w:val="10"/>
          <w:lang w:eastAsia="ru-RU"/>
        </w:rPr>
      </w:pPr>
      <w:r w:rsidRPr="000429BE">
        <w:rPr>
          <w:rFonts w:ascii="Tahoma" w:eastAsia="Times New Roman" w:hAnsi="Tahoma" w:cs="Tahoma"/>
          <w:color w:val="4A4A4A"/>
          <w:sz w:val="10"/>
          <w:szCs w:val="10"/>
          <w:lang w:val="uk-UA" w:eastAsia="ru-RU"/>
        </w:rPr>
        <w:lastRenderedPageBreak/>
        <w:t>- листів від підприємств, організацій, установ – 6038;</w:t>
      </w:r>
    </w:p>
    <w:p w:rsidR="000429BE" w:rsidRPr="000429BE" w:rsidRDefault="000429BE" w:rsidP="000429BE">
      <w:pPr>
        <w:shd w:val="clear" w:color="auto" w:fill="FFFFFF"/>
        <w:spacing w:after="180" w:line="360" w:lineRule="atLeast"/>
        <w:ind w:left="709"/>
        <w:jc w:val="both"/>
        <w:rPr>
          <w:rFonts w:ascii="Tahoma" w:eastAsia="Times New Roman" w:hAnsi="Tahoma" w:cs="Tahoma"/>
          <w:color w:val="4A4A4A"/>
          <w:sz w:val="10"/>
          <w:szCs w:val="10"/>
          <w:lang w:eastAsia="ru-RU"/>
        </w:rPr>
      </w:pPr>
      <w:r w:rsidRPr="000429BE">
        <w:rPr>
          <w:rFonts w:ascii="Tahoma" w:eastAsia="Times New Roman" w:hAnsi="Tahoma" w:cs="Tahoma"/>
          <w:color w:val="4A4A4A"/>
          <w:sz w:val="10"/>
          <w:szCs w:val="10"/>
          <w:lang w:val="uk-UA" w:eastAsia="ru-RU"/>
        </w:rPr>
        <w:t>- листів інформаційного характеру – 726;</w:t>
      </w:r>
    </w:p>
    <w:p w:rsidR="000429BE" w:rsidRPr="000429BE" w:rsidRDefault="000429BE" w:rsidP="000429BE">
      <w:pPr>
        <w:shd w:val="clear" w:color="auto" w:fill="FFFFFF"/>
        <w:spacing w:after="180" w:line="360" w:lineRule="atLeast"/>
        <w:ind w:left="709"/>
        <w:jc w:val="both"/>
        <w:rPr>
          <w:rFonts w:ascii="Tahoma" w:eastAsia="Times New Roman" w:hAnsi="Tahoma" w:cs="Tahoma"/>
          <w:color w:val="4A4A4A"/>
          <w:sz w:val="10"/>
          <w:szCs w:val="10"/>
          <w:lang w:eastAsia="ru-RU"/>
        </w:rPr>
      </w:pPr>
      <w:r w:rsidRPr="000429BE">
        <w:rPr>
          <w:rFonts w:ascii="Tahoma" w:eastAsia="Times New Roman" w:hAnsi="Tahoma" w:cs="Tahoma"/>
          <w:color w:val="4A4A4A"/>
          <w:sz w:val="10"/>
          <w:szCs w:val="10"/>
          <w:lang w:val="uk-UA" w:eastAsia="ru-RU"/>
        </w:rPr>
        <w:t>- судових повісток - 407;</w:t>
      </w:r>
    </w:p>
    <w:p w:rsidR="000429BE" w:rsidRPr="000429BE" w:rsidRDefault="000429BE" w:rsidP="000429BE">
      <w:pPr>
        <w:shd w:val="clear" w:color="auto" w:fill="FFFFFF"/>
        <w:spacing w:after="180" w:line="360" w:lineRule="atLeast"/>
        <w:ind w:left="709"/>
        <w:jc w:val="both"/>
        <w:rPr>
          <w:rFonts w:ascii="Tahoma" w:eastAsia="Times New Roman" w:hAnsi="Tahoma" w:cs="Tahoma"/>
          <w:color w:val="4A4A4A"/>
          <w:sz w:val="10"/>
          <w:szCs w:val="10"/>
          <w:lang w:eastAsia="ru-RU"/>
        </w:rPr>
      </w:pPr>
      <w:r w:rsidRPr="000429BE">
        <w:rPr>
          <w:rFonts w:ascii="Tahoma" w:eastAsia="Times New Roman" w:hAnsi="Tahoma" w:cs="Tahoma"/>
          <w:color w:val="4A4A4A"/>
          <w:sz w:val="10"/>
          <w:szCs w:val="10"/>
          <w:lang w:val="uk-UA" w:eastAsia="ru-RU"/>
        </w:rPr>
        <w:t>- службових </w:t>
      </w:r>
      <w:r w:rsidRPr="000429BE">
        <w:rPr>
          <w:rFonts w:ascii="Tahoma" w:eastAsia="Times New Roman" w:hAnsi="Tahoma" w:cs="Tahoma"/>
          <w:color w:val="4A4A4A"/>
          <w:sz w:val="10"/>
          <w:lang w:val="uk-UA" w:eastAsia="ru-RU"/>
        </w:rPr>
        <w:t> </w:t>
      </w:r>
      <w:r w:rsidRPr="000429BE">
        <w:rPr>
          <w:rFonts w:ascii="Tahoma" w:eastAsia="Times New Roman" w:hAnsi="Tahoma" w:cs="Tahoma"/>
          <w:color w:val="4A4A4A"/>
          <w:sz w:val="10"/>
          <w:szCs w:val="10"/>
          <w:lang w:val="uk-UA" w:eastAsia="ru-RU"/>
        </w:rPr>
        <w:t>записок - 259;</w:t>
      </w:r>
    </w:p>
    <w:p w:rsidR="000429BE" w:rsidRPr="000429BE" w:rsidRDefault="000429BE" w:rsidP="000429BE">
      <w:pPr>
        <w:shd w:val="clear" w:color="auto" w:fill="FFFFFF"/>
        <w:spacing w:after="180" w:line="360" w:lineRule="atLeast"/>
        <w:ind w:left="709"/>
        <w:jc w:val="both"/>
        <w:rPr>
          <w:rFonts w:ascii="Tahoma" w:eastAsia="Times New Roman" w:hAnsi="Tahoma" w:cs="Tahoma"/>
          <w:color w:val="4A4A4A"/>
          <w:sz w:val="10"/>
          <w:szCs w:val="10"/>
          <w:lang w:eastAsia="ru-RU"/>
        </w:rPr>
      </w:pPr>
      <w:r w:rsidRPr="000429BE">
        <w:rPr>
          <w:rFonts w:ascii="Tahoma" w:eastAsia="Times New Roman" w:hAnsi="Tahoma" w:cs="Tahoma"/>
          <w:color w:val="4A4A4A"/>
          <w:sz w:val="10"/>
          <w:szCs w:val="10"/>
          <w:lang w:val="uk-UA" w:eastAsia="ru-RU"/>
        </w:rPr>
        <w:t>- розпорядчих документів - 362. </w:t>
      </w:r>
      <w:r w:rsidRPr="000429BE">
        <w:rPr>
          <w:rFonts w:ascii="Tahoma" w:eastAsia="Times New Roman" w:hAnsi="Tahoma" w:cs="Tahoma"/>
          <w:color w:val="4A4A4A"/>
          <w:sz w:val="10"/>
          <w:lang w:val="uk-UA" w:eastAsia="ru-RU"/>
        </w:rPr>
        <w:t> </w:t>
      </w:r>
      <w:r w:rsidRPr="000429BE">
        <w:rPr>
          <w:rFonts w:ascii="Tahoma" w:eastAsia="Times New Roman" w:hAnsi="Tahoma" w:cs="Tahoma"/>
          <w:color w:val="4A4A4A"/>
          <w:sz w:val="10"/>
          <w:szCs w:val="10"/>
          <w:lang w:val="uk-UA" w:eastAsia="ru-RU"/>
        </w:rPr>
        <w:t> </w:t>
      </w:r>
    </w:p>
    <w:p w:rsidR="000429BE" w:rsidRPr="000429BE" w:rsidRDefault="000429BE" w:rsidP="000429BE">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0429BE">
        <w:rPr>
          <w:rFonts w:ascii="Tahoma" w:eastAsia="Times New Roman" w:hAnsi="Tahoma" w:cs="Tahoma"/>
          <w:color w:val="4A4A4A"/>
          <w:sz w:val="10"/>
          <w:szCs w:val="10"/>
          <w:lang w:val="uk-UA" w:eastAsia="ru-RU"/>
        </w:rPr>
        <w:t>По вихідному листуванню за 2012 рік зареєстровано 8722 документа, за аналогічний період 2011 року – 7942 документа ( +780 документа  </w:t>
      </w:r>
      <w:r w:rsidRPr="000429BE">
        <w:rPr>
          <w:rFonts w:ascii="Tahoma" w:eastAsia="Times New Roman" w:hAnsi="Tahoma" w:cs="Tahoma"/>
          <w:color w:val="4A4A4A"/>
          <w:sz w:val="10"/>
          <w:lang w:val="uk-UA" w:eastAsia="ru-RU"/>
        </w:rPr>
        <w:t> </w:t>
      </w:r>
      <w:r w:rsidRPr="000429BE">
        <w:rPr>
          <w:rFonts w:ascii="Tahoma" w:eastAsia="Times New Roman" w:hAnsi="Tahoma" w:cs="Tahoma"/>
          <w:color w:val="4A4A4A"/>
          <w:sz w:val="10"/>
          <w:szCs w:val="10"/>
          <w:lang w:val="uk-UA" w:eastAsia="ru-RU"/>
        </w:rPr>
        <w:t>- </w:t>
      </w:r>
      <w:r w:rsidRPr="000429BE">
        <w:rPr>
          <w:rFonts w:ascii="Tahoma" w:eastAsia="Times New Roman" w:hAnsi="Tahoma" w:cs="Tahoma"/>
          <w:color w:val="4A4A4A"/>
          <w:sz w:val="10"/>
          <w:lang w:val="uk-UA" w:eastAsia="ru-RU"/>
        </w:rPr>
        <w:t> </w:t>
      </w:r>
      <w:r w:rsidRPr="000429BE">
        <w:rPr>
          <w:rFonts w:ascii="Tahoma" w:eastAsia="Times New Roman" w:hAnsi="Tahoma" w:cs="Tahoma"/>
          <w:color w:val="4A4A4A"/>
          <w:sz w:val="10"/>
          <w:szCs w:val="10"/>
          <w:lang w:val="uk-UA" w:eastAsia="ru-RU"/>
        </w:rPr>
        <w:t>+ 10%).</w:t>
      </w:r>
    </w:p>
    <w:p w:rsidR="000429BE" w:rsidRPr="000429BE" w:rsidRDefault="000429BE" w:rsidP="000429BE">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0429BE">
        <w:rPr>
          <w:rFonts w:ascii="Tahoma" w:eastAsia="Times New Roman" w:hAnsi="Tahoma" w:cs="Tahoma"/>
          <w:color w:val="4A4A4A"/>
          <w:sz w:val="10"/>
          <w:szCs w:val="10"/>
          <w:lang w:val="uk-UA" w:eastAsia="ru-RU"/>
        </w:rPr>
        <w:t>За 2012 рік було проведено 51 засідання виконавчого комітету, на яких прийнято та зареєстровано 1666 рішень.</w:t>
      </w:r>
    </w:p>
    <w:p w:rsidR="000429BE" w:rsidRPr="000429BE" w:rsidRDefault="000429BE" w:rsidP="000429BE">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0429BE">
        <w:rPr>
          <w:rFonts w:ascii="Tahoma" w:eastAsia="Times New Roman" w:hAnsi="Tahoma" w:cs="Tahoma"/>
          <w:color w:val="4A4A4A"/>
          <w:sz w:val="10"/>
          <w:szCs w:val="10"/>
          <w:lang w:val="uk-UA" w:eastAsia="ru-RU"/>
        </w:rPr>
        <w:t>З метою вдосконалення організації контролю була розроблена та впроваджена</w:t>
      </w:r>
      <w:r w:rsidRPr="000429BE">
        <w:rPr>
          <w:rFonts w:ascii="Tahoma" w:eastAsia="Times New Roman" w:hAnsi="Tahoma" w:cs="Tahoma"/>
          <w:color w:val="4A4A4A"/>
          <w:sz w:val="10"/>
          <w:lang w:val="uk-UA" w:eastAsia="ru-RU"/>
        </w:rPr>
        <w:t> </w:t>
      </w:r>
      <w:r w:rsidRPr="000429BE">
        <w:rPr>
          <w:rFonts w:ascii="Tahoma" w:eastAsia="Times New Roman" w:hAnsi="Tahoma" w:cs="Tahoma"/>
          <w:color w:val="4A4A4A"/>
          <w:sz w:val="10"/>
          <w:szCs w:val="10"/>
          <w:lang w:val="uk-UA" w:eastAsia="ru-RU"/>
        </w:rPr>
        <w:t> комп`ютерна </w:t>
      </w:r>
      <w:r w:rsidRPr="000429BE">
        <w:rPr>
          <w:rFonts w:ascii="Tahoma" w:eastAsia="Times New Roman" w:hAnsi="Tahoma" w:cs="Tahoma"/>
          <w:color w:val="4A4A4A"/>
          <w:sz w:val="10"/>
          <w:lang w:val="uk-UA" w:eastAsia="ru-RU"/>
        </w:rPr>
        <w:t> </w:t>
      </w:r>
      <w:r w:rsidRPr="000429BE">
        <w:rPr>
          <w:rFonts w:ascii="Tahoma" w:eastAsia="Times New Roman" w:hAnsi="Tahoma" w:cs="Tahoma"/>
          <w:color w:val="4A4A4A"/>
          <w:sz w:val="10"/>
          <w:szCs w:val="10"/>
          <w:lang w:val="uk-UA" w:eastAsia="ru-RU"/>
        </w:rPr>
        <w:t>програма «Підготовка проведення засідань виконкому, накопичення, систематизація та контроль виконання прийнятих рішень виконкому», яка надає можливість відстеження стану виконання документів. За період експлуатації Програми виникала потреба в додаткових її функціях, для більш чіткого відстеження виконання документів. Наразі надаються нові завдання розробнику Програми, який впроваджує їх. Таким чином, автоматизовано:</w:t>
      </w:r>
    </w:p>
    <w:p w:rsidR="000429BE" w:rsidRPr="000429BE" w:rsidRDefault="000429BE" w:rsidP="000429BE">
      <w:pPr>
        <w:shd w:val="clear" w:color="auto" w:fill="FFFFFF"/>
        <w:spacing w:after="180" w:line="360" w:lineRule="atLeast"/>
        <w:ind w:left="360"/>
        <w:jc w:val="both"/>
        <w:rPr>
          <w:rFonts w:ascii="Tahoma" w:eastAsia="Times New Roman" w:hAnsi="Tahoma" w:cs="Tahoma"/>
          <w:color w:val="4A4A4A"/>
          <w:sz w:val="10"/>
          <w:szCs w:val="10"/>
          <w:lang w:eastAsia="ru-RU"/>
        </w:rPr>
      </w:pPr>
      <w:r w:rsidRPr="000429BE">
        <w:rPr>
          <w:rFonts w:ascii="Tahoma" w:eastAsia="Times New Roman" w:hAnsi="Tahoma" w:cs="Tahoma"/>
          <w:color w:val="4A4A4A"/>
          <w:sz w:val="10"/>
          <w:szCs w:val="10"/>
          <w:lang w:val="uk-UA" w:eastAsia="ru-RU"/>
        </w:rPr>
        <w:t>  </w:t>
      </w:r>
    </w:p>
    <w:p w:rsidR="000429BE" w:rsidRPr="000429BE" w:rsidRDefault="000429BE" w:rsidP="000429BE">
      <w:pPr>
        <w:numPr>
          <w:ilvl w:val="0"/>
          <w:numId w:val="1"/>
        </w:numPr>
        <w:shd w:val="clear" w:color="auto" w:fill="FFFFFF"/>
        <w:spacing w:before="100" w:beforeAutospacing="1" w:after="120" w:line="360" w:lineRule="atLeast"/>
        <w:ind w:left="360"/>
        <w:rPr>
          <w:rFonts w:ascii="Tahoma" w:eastAsia="Times New Roman" w:hAnsi="Tahoma" w:cs="Tahoma"/>
          <w:color w:val="4A4A4A"/>
          <w:sz w:val="10"/>
          <w:szCs w:val="10"/>
          <w:lang w:eastAsia="ru-RU"/>
        </w:rPr>
      </w:pPr>
      <w:r w:rsidRPr="000429BE">
        <w:rPr>
          <w:rFonts w:ascii="Times New Roman" w:eastAsia="Times New Roman" w:hAnsi="Times New Roman" w:cs="Times New Roman"/>
          <w:color w:val="4A4A4A"/>
          <w:sz w:val="14"/>
          <w:szCs w:val="14"/>
          <w:lang w:val="uk-UA" w:eastAsia="ru-RU"/>
        </w:rPr>
        <w:t> </w:t>
      </w:r>
      <w:r w:rsidRPr="000429BE">
        <w:rPr>
          <w:rFonts w:ascii="Tahoma" w:eastAsia="Times New Roman" w:hAnsi="Tahoma" w:cs="Tahoma"/>
          <w:color w:val="4A4A4A"/>
          <w:sz w:val="10"/>
          <w:szCs w:val="10"/>
          <w:lang w:val="uk-UA" w:eastAsia="ru-RU"/>
        </w:rPr>
        <w:t>формування статистичних </w:t>
      </w:r>
      <w:r w:rsidRPr="000429BE">
        <w:rPr>
          <w:rFonts w:ascii="Tahoma" w:eastAsia="Times New Roman" w:hAnsi="Tahoma" w:cs="Tahoma"/>
          <w:color w:val="4A4A4A"/>
          <w:sz w:val="10"/>
          <w:lang w:val="uk-UA" w:eastAsia="ru-RU"/>
        </w:rPr>
        <w:t> </w:t>
      </w:r>
      <w:r w:rsidRPr="000429BE">
        <w:rPr>
          <w:rFonts w:ascii="Tahoma" w:eastAsia="Times New Roman" w:hAnsi="Tahoma" w:cs="Tahoma"/>
          <w:color w:val="4A4A4A"/>
          <w:sz w:val="10"/>
          <w:szCs w:val="10"/>
          <w:lang w:val="uk-UA" w:eastAsia="ru-RU"/>
        </w:rPr>
        <w:t>звітів за будь-який період;</w:t>
      </w:r>
    </w:p>
    <w:p w:rsidR="000429BE" w:rsidRPr="000429BE" w:rsidRDefault="000429BE" w:rsidP="000429BE">
      <w:pPr>
        <w:numPr>
          <w:ilvl w:val="0"/>
          <w:numId w:val="1"/>
        </w:numPr>
        <w:shd w:val="clear" w:color="auto" w:fill="FFFFFF"/>
        <w:spacing w:before="100" w:beforeAutospacing="1" w:after="120" w:line="360" w:lineRule="atLeast"/>
        <w:ind w:left="360"/>
        <w:rPr>
          <w:rFonts w:ascii="Tahoma" w:eastAsia="Times New Roman" w:hAnsi="Tahoma" w:cs="Tahoma"/>
          <w:color w:val="4A4A4A"/>
          <w:sz w:val="10"/>
          <w:szCs w:val="10"/>
          <w:lang w:eastAsia="ru-RU"/>
        </w:rPr>
      </w:pPr>
      <w:r w:rsidRPr="000429BE">
        <w:rPr>
          <w:rFonts w:ascii="Times New Roman" w:eastAsia="Times New Roman" w:hAnsi="Times New Roman" w:cs="Times New Roman"/>
          <w:color w:val="4A4A4A"/>
          <w:sz w:val="14"/>
          <w:szCs w:val="14"/>
          <w:lang w:val="uk-UA" w:eastAsia="ru-RU"/>
        </w:rPr>
        <w:t> </w:t>
      </w:r>
      <w:r w:rsidRPr="000429BE">
        <w:rPr>
          <w:rFonts w:ascii="Tahoma" w:eastAsia="Times New Roman" w:hAnsi="Tahoma" w:cs="Tahoma"/>
          <w:color w:val="4A4A4A"/>
          <w:sz w:val="10"/>
          <w:szCs w:val="10"/>
          <w:lang w:val="uk-UA" w:eastAsia="ru-RU"/>
        </w:rPr>
        <w:t>формування реєстру документів, що надійшли в заданий період;</w:t>
      </w:r>
    </w:p>
    <w:p w:rsidR="000429BE" w:rsidRPr="000429BE" w:rsidRDefault="000429BE" w:rsidP="000429BE">
      <w:pPr>
        <w:numPr>
          <w:ilvl w:val="0"/>
          <w:numId w:val="1"/>
        </w:numPr>
        <w:shd w:val="clear" w:color="auto" w:fill="FFFFFF"/>
        <w:spacing w:before="100" w:beforeAutospacing="1" w:after="120" w:line="360" w:lineRule="atLeast"/>
        <w:ind w:left="360"/>
        <w:rPr>
          <w:rFonts w:ascii="Tahoma" w:eastAsia="Times New Roman" w:hAnsi="Tahoma" w:cs="Tahoma"/>
          <w:color w:val="4A4A4A"/>
          <w:sz w:val="10"/>
          <w:szCs w:val="10"/>
          <w:lang w:eastAsia="ru-RU"/>
        </w:rPr>
      </w:pPr>
      <w:r w:rsidRPr="000429BE">
        <w:rPr>
          <w:rFonts w:ascii="Tahoma" w:eastAsia="Times New Roman" w:hAnsi="Tahoma" w:cs="Tahoma"/>
          <w:color w:val="4A4A4A"/>
          <w:sz w:val="10"/>
          <w:szCs w:val="10"/>
          <w:lang w:val="uk-UA" w:eastAsia="ru-RU"/>
        </w:rPr>
        <w:t>формування реєстру документів за виконавцями;</w:t>
      </w:r>
    </w:p>
    <w:p w:rsidR="000429BE" w:rsidRPr="000429BE" w:rsidRDefault="000429BE" w:rsidP="000429BE">
      <w:pPr>
        <w:numPr>
          <w:ilvl w:val="0"/>
          <w:numId w:val="1"/>
        </w:numPr>
        <w:shd w:val="clear" w:color="auto" w:fill="FFFFFF"/>
        <w:spacing w:before="100" w:beforeAutospacing="1" w:after="120" w:line="360" w:lineRule="atLeast"/>
        <w:ind w:left="360"/>
        <w:rPr>
          <w:rFonts w:ascii="Tahoma" w:eastAsia="Times New Roman" w:hAnsi="Tahoma" w:cs="Tahoma"/>
          <w:color w:val="4A4A4A"/>
          <w:sz w:val="10"/>
          <w:szCs w:val="10"/>
          <w:lang w:eastAsia="ru-RU"/>
        </w:rPr>
      </w:pPr>
      <w:r w:rsidRPr="000429BE">
        <w:rPr>
          <w:rFonts w:ascii="Tahoma" w:eastAsia="Times New Roman" w:hAnsi="Tahoma" w:cs="Tahoma"/>
          <w:color w:val="4A4A4A"/>
          <w:sz w:val="10"/>
          <w:szCs w:val="10"/>
          <w:lang w:val="uk-UA" w:eastAsia="ru-RU"/>
        </w:rPr>
        <w:t>пошук документів з будь-яких параметрів;</w:t>
      </w:r>
    </w:p>
    <w:p w:rsidR="000429BE" w:rsidRPr="000429BE" w:rsidRDefault="000429BE" w:rsidP="000429BE">
      <w:pPr>
        <w:numPr>
          <w:ilvl w:val="0"/>
          <w:numId w:val="1"/>
        </w:numPr>
        <w:shd w:val="clear" w:color="auto" w:fill="FFFFFF"/>
        <w:spacing w:before="100" w:beforeAutospacing="1" w:after="120" w:line="360" w:lineRule="atLeast"/>
        <w:ind w:left="360"/>
        <w:rPr>
          <w:rFonts w:ascii="Tahoma" w:eastAsia="Times New Roman" w:hAnsi="Tahoma" w:cs="Tahoma"/>
          <w:color w:val="4A4A4A"/>
          <w:sz w:val="10"/>
          <w:szCs w:val="10"/>
          <w:lang w:eastAsia="ru-RU"/>
        </w:rPr>
      </w:pPr>
      <w:r w:rsidRPr="000429BE">
        <w:rPr>
          <w:rFonts w:ascii="Tahoma" w:eastAsia="Times New Roman" w:hAnsi="Tahoma" w:cs="Tahoma"/>
          <w:color w:val="4A4A4A"/>
          <w:sz w:val="10"/>
          <w:szCs w:val="10"/>
          <w:lang w:val="uk-UA" w:eastAsia="ru-RU"/>
        </w:rPr>
        <w:t>перелік рішень виконавчого комітету, які підлягають оприлюдненню.</w:t>
      </w:r>
    </w:p>
    <w:p w:rsidR="000429BE" w:rsidRPr="000429BE" w:rsidRDefault="000429BE" w:rsidP="000429BE">
      <w:pPr>
        <w:shd w:val="clear" w:color="auto" w:fill="FFFFFF"/>
        <w:spacing w:after="180" w:line="360" w:lineRule="atLeast"/>
        <w:ind w:firstLine="709"/>
        <w:jc w:val="right"/>
        <w:rPr>
          <w:rFonts w:ascii="Tahoma" w:eastAsia="Times New Roman" w:hAnsi="Tahoma" w:cs="Tahoma"/>
          <w:color w:val="4A4A4A"/>
          <w:sz w:val="10"/>
          <w:szCs w:val="10"/>
          <w:lang w:eastAsia="ru-RU"/>
        </w:rPr>
      </w:pPr>
      <w:r w:rsidRPr="000429BE">
        <w:rPr>
          <w:rFonts w:ascii="Tahoma" w:eastAsia="Times New Roman" w:hAnsi="Tahoma" w:cs="Tahoma"/>
          <w:b/>
          <w:bCs/>
          <w:color w:val="4A4A4A"/>
          <w:sz w:val="10"/>
          <w:szCs w:val="10"/>
          <w:lang w:val="uk-UA" w:eastAsia="ru-RU"/>
        </w:rPr>
        <w:t> </w:t>
      </w:r>
    </w:p>
    <w:p w:rsidR="000429BE" w:rsidRPr="000429BE" w:rsidRDefault="000429BE" w:rsidP="000429BE">
      <w:pPr>
        <w:shd w:val="clear" w:color="auto" w:fill="FFFFFF"/>
        <w:spacing w:after="180" w:line="360" w:lineRule="atLeast"/>
        <w:ind w:firstLine="709"/>
        <w:jc w:val="right"/>
        <w:rPr>
          <w:rFonts w:ascii="Tahoma" w:eastAsia="Times New Roman" w:hAnsi="Tahoma" w:cs="Tahoma"/>
          <w:color w:val="4A4A4A"/>
          <w:sz w:val="10"/>
          <w:szCs w:val="10"/>
          <w:lang w:eastAsia="ru-RU"/>
        </w:rPr>
      </w:pPr>
      <w:r w:rsidRPr="000429BE">
        <w:rPr>
          <w:rFonts w:ascii="Tahoma" w:eastAsia="Times New Roman" w:hAnsi="Tahoma" w:cs="Tahoma"/>
          <w:b/>
          <w:bCs/>
          <w:color w:val="4A4A4A"/>
          <w:sz w:val="10"/>
          <w:szCs w:val="10"/>
          <w:lang w:val="uk-UA" w:eastAsia="ru-RU"/>
        </w:rPr>
        <w:t> </w:t>
      </w:r>
    </w:p>
    <w:p w:rsidR="000429BE" w:rsidRPr="000429BE" w:rsidRDefault="000429BE" w:rsidP="000429BE">
      <w:pPr>
        <w:shd w:val="clear" w:color="auto" w:fill="FFFFFF"/>
        <w:spacing w:after="180" w:line="360" w:lineRule="atLeast"/>
        <w:ind w:firstLine="709"/>
        <w:jc w:val="right"/>
        <w:rPr>
          <w:rFonts w:ascii="Tahoma" w:eastAsia="Times New Roman" w:hAnsi="Tahoma" w:cs="Tahoma"/>
          <w:color w:val="4A4A4A"/>
          <w:sz w:val="10"/>
          <w:szCs w:val="10"/>
          <w:lang w:eastAsia="ru-RU"/>
        </w:rPr>
      </w:pPr>
      <w:r w:rsidRPr="000429BE">
        <w:rPr>
          <w:rFonts w:ascii="Tahoma" w:eastAsia="Times New Roman" w:hAnsi="Tahoma" w:cs="Tahoma"/>
          <w:b/>
          <w:bCs/>
          <w:color w:val="4A4A4A"/>
          <w:sz w:val="10"/>
          <w:szCs w:val="10"/>
          <w:lang w:val="uk-UA" w:eastAsia="ru-RU"/>
        </w:rPr>
        <w:t> </w:t>
      </w:r>
    </w:p>
    <w:p w:rsidR="000429BE" w:rsidRPr="000429BE" w:rsidRDefault="000429BE" w:rsidP="000429BE">
      <w:pPr>
        <w:shd w:val="clear" w:color="auto" w:fill="FFFFFF"/>
        <w:spacing w:after="180" w:line="360" w:lineRule="atLeast"/>
        <w:ind w:firstLine="709"/>
        <w:jc w:val="right"/>
        <w:rPr>
          <w:rFonts w:ascii="Tahoma" w:eastAsia="Times New Roman" w:hAnsi="Tahoma" w:cs="Tahoma"/>
          <w:color w:val="4A4A4A"/>
          <w:sz w:val="10"/>
          <w:szCs w:val="10"/>
          <w:lang w:eastAsia="ru-RU"/>
        </w:rPr>
      </w:pPr>
      <w:r w:rsidRPr="000429BE">
        <w:rPr>
          <w:rFonts w:ascii="Tahoma" w:eastAsia="Times New Roman" w:hAnsi="Tahoma" w:cs="Tahoma"/>
          <w:b/>
          <w:bCs/>
          <w:color w:val="4A4A4A"/>
          <w:sz w:val="10"/>
          <w:szCs w:val="10"/>
          <w:lang w:val="uk-UA" w:eastAsia="ru-RU"/>
        </w:rPr>
        <w:t> </w:t>
      </w:r>
    </w:p>
    <w:p w:rsidR="000429BE" w:rsidRPr="000429BE" w:rsidRDefault="000429BE" w:rsidP="000429BE">
      <w:pPr>
        <w:shd w:val="clear" w:color="auto" w:fill="FFFFFF"/>
        <w:spacing w:after="180" w:line="360" w:lineRule="atLeast"/>
        <w:ind w:firstLine="709"/>
        <w:jc w:val="right"/>
        <w:rPr>
          <w:rFonts w:ascii="Tahoma" w:eastAsia="Times New Roman" w:hAnsi="Tahoma" w:cs="Tahoma"/>
          <w:color w:val="4A4A4A"/>
          <w:sz w:val="10"/>
          <w:szCs w:val="10"/>
          <w:lang w:eastAsia="ru-RU"/>
        </w:rPr>
      </w:pPr>
      <w:r w:rsidRPr="000429BE">
        <w:rPr>
          <w:rFonts w:ascii="Tahoma" w:eastAsia="Times New Roman" w:hAnsi="Tahoma" w:cs="Tahoma"/>
          <w:b/>
          <w:bCs/>
          <w:color w:val="4A4A4A"/>
          <w:sz w:val="10"/>
          <w:szCs w:val="10"/>
          <w:lang w:val="uk-UA" w:eastAsia="ru-RU"/>
        </w:rPr>
        <w:t>Таблиця 1</w:t>
      </w:r>
    </w:p>
    <w:p w:rsidR="000429BE" w:rsidRPr="000429BE" w:rsidRDefault="000429BE" w:rsidP="000429BE">
      <w:pPr>
        <w:shd w:val="clear" w:color="auto" w:fill="FFFFFF"/>
        <w:spacing w:after="180" w:line="360" w:lineRule="atLeast"/>
        <w:ind w:firstLine="709"/>
        <w:jc w:val="right"/>
        <w:rPr>
          <w:rFonts w:ascii="Tahoma" w:eastAsia="Times New Roman" w:hAnsi="Tahoma" w:cs="Tahoma"/>
          <w:color w:val="4A4A4A"/>
          <w:sz w:val="10"/>
          <w:szCs w:val="10"/>
          <w:lang w:eastAsia="ru-RU"/>
        </w:rPr>
      </w:pPr>
      <w:r w:rsidRPr="000429BE">
        <w:rPr>
          <w:rFonts w:ascii="Tahoma" w:eastAsia="Times New Roman" w:hAnsi="Tahoma" w:cs="Tahoma"/>
          <w:color w:val="4A4A4A"/>
          <w:sz w:val="10"/>
          <w:szCs w:val="10"/>
          <w:lang w:val="uk-UA" w:eastAsia="ru-RU"/>
        </w:rPr>
        <w:t> </w:t>
      </w:r>
    </w:p>
    <w:p w:rsidR="000429BE" w:rsidRPr="000429BE" w:rsidRDefault="000429BE" w:rsidP="000429BE">
      <w:pPr>
        <w:shd w:val="clear" w:color="auto" w:fill="FFFFFF"/>
        <w:spacing w:after="180" w:line="360" w:lineRule="atLeast"/>
        <w:ind w:left="709"/>
        <w:jc w:val="center"/>
        <w:rPr>
          <w:rFonts w:ascii="Tahoma" w:eastAsia="Times New Roman" w:hAnsi="Tahoma" w:cs="Tahoma"/>
          <w:color w:val="4A4A4A"/>
          <w:sz w:val="10"/>
          <w:szCs w:val="10"/>
          <w:lang w:eastAsia="ru-RU"/>
        </w:rPr>
      </w:pPr>
      <w:r w:rsidRPr="000429BE">
        <w:rPr>
          <w:rFonts w:ascii="Tahoma" w:eastAsia="Times New Roman" w:hAnsi="Tahoma" w:cs="Tahoma"/>
          <w:b/>
          <w:bCs/>
          <w:color w:val="4A4A4A"/>
          <w:sz w:val="10"/>
          <w:szCs w:val="10"/>
          <w:lang w:val="uk-UA" w:eastAsia="ru-RU"/>
        </w:rPr>
        <w:t>Аналіз виконання законів України, указів та доручень Президента України, постанов та розпоряджень Кабінету Міністрів України, постанов </w:t>
      </w:r>
      <w:r w:rsidRPr="000429BE">
        <w:rPr>
          <w:rFonts w:ascii="Tahoma" w:eastAsia="Times New Roman" w:hAnsi="Tahoma" w:cs="Tahoma"/>
          <w:b/>
          <w:bCs/>
          <w:color w:val="4A4A4A"/>
          <w:sz w:val="10"/>
          <w:lang w:val="uk-UA" w:eastAsia="ru-RU"/>
        </w:rPr>
        <w:t> </w:t>
      </w:r>
      <w:r w:rsidRPr="000429BE">
        <w:rPr>
          <w:rFonts w:ascii="Tahoma" w:eastAsia="Times New Roman" w:hAnsi="Tahoma" w:cs="Tahoma"/>
          <w:b/>
          <w:bCs/>
          <w:color w:val="4A4A4A"/>
          <w:sz w:val="10"/>
          <w:szCs w:val="10"/>
          <w:lang w:val="uk-UA" w:eastAsia="ru-RU"/>
        </w:rPr>
        <w:t>Верховної Ради України, доручень Прем’єр- Міністра України, протоколів засідань Кабінету Міністрів України, доручень КМУ,</w:t>
      </w:r>
    </w:p>
    <w:p w:rsidR="000429BE" w:rsidRPr="000429BE" w:rsidRDefault="000429BE" w:rsidP="000429BE">
      <w:pPr>
        <w:shd w:val="clear" w:color="auto" w:fill="FFFFFF"/>
        <w:spacing w:after="180" w:line="360" w:lineRule="atLeast"/>
        <w:ind w:firstLine="709"/>
        <w:jc w:val="center"/>
        <w:rPr>
          <w:rFonts w:ascii="Tahoma" w:eastAsia="Times New Roman" w:hAnsi="Tahoma" w:cs="Tahoma"/>
          <w:color w:val="4A4A4A"/>
          <w:sz w:val="10"/>
          <w:szCs w:val="10"/>
          <w:lang w:eastAsia="ru-RU"/>
        </w:rPr>
      </w:pPr>
      <w:r w:rsidRPr="000429BE">
        <w:rPr>
          <w:rFonts w:ascii="Tahoma" w:eastAsia="Times New Roman" w:hAnsi="Tahoma" w:cs="Tahoma"/>
          <w:b/>
          <w:bCs/>
          <w:color w:val="4A4A4A"/>
          <w:sz w:val="10"/>
          <w:szCs w:val="10"/>
          <w:lang w:val="uk-UA" w:eastAsia="ru-RU"/>
        </w:rPr>
        <w:t>за </w:t>
      </w:r>
      <w:r w:rsidRPr="000429BE">
        <w:rPr>
          <w:rFonts w:ascii="Tahoma" w:eastAsia="Times New Roman" w:hAnsi="Tahoma" w:cs="Tahoma"/>
          <w:b/>
          <w:bCs/>
          <w:color w:val="4A4A4A"/>
          <w:sz w:val="10"/>
          <w:lang w:val="uk-UA" w:eastAsia="ru-RU"/>
        </w:rPr>
        <w:t> </w:t>
      </w:r>
      <w:r w:rsidRPr="000429BE">
        <w:rPr>
          <w:rFonts w:ascii="Tahoma" w:eastAsia="Times New Roman" w:hAnsi="Tahoma" w:cs="Tahoma"/>
          <w:b/>
          <w:bCs/>
          <w:color w:val="4A4A4A"/>
          <w:sz w:val="10"/>
          <w:szCs w:val="10"/>
          <w:lang w:val="uk-UA" w:eastAsia="ru-RU"/>
        </w:rPr>
        <w:t>2012р.</w:t>
      </w:r>
    </w:p>
    <w:p w:rsidR="000429BE" w:rsidRPr="000429BE" w:rsidRDefault="000429BE" w:rsidP="000429BE">
      <w:pPr>
        <w:shd w:val="clear" w:color="auto" w:fill="FFFFFF"/>
        <w:spacing w:after="180" w:line="360" w:lineRule="atLeast"/>
        <w:ind w:firstLine="709"/>
        <w:jc w:val="center"/>
        <w:rPr>
          <w:rFonts w:ascii="Tahoma" w:eastAsia="Times New Roman" w:hAnsi="Tahoma" w:cs="Tahoma"/>
          <w:color w:val="4A4A4A"/>
          <w:sz w:val="10"/>
          <w:szCs w:val="10"/>
          <w:lang w:eastAsia="ru-RU"/>
        </w:rPr>
      </w:pPr>
      <w:r w:rsidRPr="000429BE">
        <w:rPr>
          <w:rFonts w:ascii="Tahoma" w:eastAsia="Times New Roman" w:hAnsi="Tahoma" w:cs="Tahoma"/>
          <w:b/>
          <w:bCs/>
          <w:color w:val="4A4A4A"/>
          <w:sz w:val="10"/>
          <w:szCs w:val="10"/>
          <w:lang w:val="uk-UA" w:eastAsia="ru-RU"/>
        </w:rPr>
        <w:t> </w:t>
      </w:r>
    </w:p>
    <w:tbl>
      <w:tblPr>
        <w:tblW w:w="0" w:type="auto"/>
        <w:tblInd w:w="108" w:type="dxa"/>
        <w:shd w:val="clear" w:color="auto" w:fill="FFFFFF"/>
        <w:tblCellMar>
          <w:left w:w="0" w:type="dxa"/>
          <w:right w:w="0" w:type="dxa"/>
        </w:tblCellMar>
        <w:tblLook w:val="04A0"/>
      </w:tblPr>
      <w:tblGrid>
        <w:gridCol w:w="2500"/>
        <w:gridCol w:w="1275"/>
        <w:gridCol w:w="1373"/>
        <w:gridCol w:w="1302"/>
        <w:gridCol w:w="1206"/>
      </w:tblGrid>
      <w:tr w:rsidR="000429BE" w:rsidRPr="000429BE" w:rsidTr="000429BE">
        <w:tc>
          <w:tcPr>
            <w:tcW w:w="25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Показники</w:t>
            </w:r>
          </w:p>
        </w:tc>
        <w:tc>
          <w:tcPr>
            <w:tcW w:w="12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Всього завдань</w:t>
            </w:r>
          </w:p>
        </w:tc>
        <w:tc>
          <w:tcPr>
            <w:tcW w:w="137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Виконано</w:t>
            </w:r>
          </w:p>
        </w:tc>
        <w:tc>
          <w:tcPr>
            <w:tcW w:w="130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Знято з контролю</w:t>
            </w:r>
          </w:p>
        </w:tc>
        <w:tc>
          <w:tcPr>
            <w:tcW w:w="12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На виконані</w:t>
            </w:r>
          </w:p>
        </w:tc>
      </w:tr>
      <w:tr w:rsidR="000429BE" w:rsidRPr="000429BE" w:rsidTr="000429BE">
        <w:tc>
          <w:tcPr>
            <w:tcW w:w="25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lastRenderedPageBreak/>
              <w:t>Загальна кількість завдань (всього)</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2</w:t>
            </w:r>
            <w:r w:rsidRPr="000429BE">
              <w:rPr>
                <w:rFonts w:ascii="Times New Roman" w:eastAsia="Times New Roman" w:hAnsi="Times New Roman" w:cs="Times New Roman"/>
                <w:b/>
                <w:bCs/>
                <w:color w:val="4A4A4A"/>
                <w:sz w:val="24"/>
                <w:szCs w:val="24"/>
                <w:lang w:val="en-US" w:eastAsia="ru-RU"/>
              </w:rPr>
              <w:t>31</w:t>
            </w:r>
          </w:p>
        </w:tc>
        <w:tc>
          <w:tcPr>
            <w:tcW w:w="13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2</w:t>
            </w:r>
            <w:r w:rsidRPr="000429BE">
              <w:rPr>
                <w:rFonts w:ascii="Times New Roman" w:eastAsia="Times New Roman" w:hAnsi="Times New Roman" w:cs="Times New Roman"/>
                <w:b/>
                <w:bCs/>
                <w:color w:val="4A4A4A"/>
                <w:sz w:val="24"/>
                <w:szCs w:val="24"/>
                <w:lang w:val="en-US" w:eastAsia="ru-RU"/>
              </w:rPr>
              <w:t>08</w:t>
            </w:r>
          </w:p>
        </w:tc>
        <w:tc>
          <w:tcPr>
            <w:tcW w:w="13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2</w:t>
            </w:r>
            <w:r w:rsidRPr="000429BE">
              <w:rPr>
                <w:rFonts w:ascii="Times New Roman" w:eastAsia="Times New Roman" w:hAnsi="Times New Roman" w:cs="Times New Roman"/>
                <w:b/>
                <w:bCs/>
                <w:color w:val="4A4A4A"/>
                <w:sz w:val="24"/>
                <w:szCs w:val="24"/>
                <w:lang w:val="en-US" w:eastAsia="ru-RU"/>
              </w:rPr>
              <w:t>08</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en-US" w:eastAsia="ru-RU"/>
              </w:rPr>
              <w:t>29</w:t>
            </w:r>
          </w:p>
        </w:tc>
      </w:tr>
      <w:tr w:rsidR="000429BE" w:rsidRPr="000429BE" w:rsidTr="000429BE">
        <w:tc>
          <w:tcPr>
            <w:tcW w:w="25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У тому числі завдання, що визначаються:</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 </w:t>
            </w:r>
          </w:p>
        </w:tc>
        <w:tc>
          <w:tcPr>
            <w:tcW w:w="13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 </w:t>
            </w:r>
          </w:p>
        </w:tc>
        <w:tc>
          <w:tcPr>
            <w:tcW w:w="13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 </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 </w:t>
            </w:r>
          </w:p>
        </w:tc>
      </w:tr>
      <w:tr w:rsidR="000429BE" w:rsidRPr="000429BE" w:rsidTr="000429BE">
        <w:tc>
          <w:tcPr>
            <w:tcW w:w="25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Закон України</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3</w:t>
            </w:r>
            <w:r w:rsidRPr="000429BE">
              <w:rPr>
                <w:rFonts w:ascii="Times New Roman" w:eastAsia="Times New Roman" w:hAnsi="Times New Roman" w:cs="Times New Roman"/>
                <w:b/>
                <w:bCs/>
                <w:color w:val="4A4A4A"/>
                <w:sz w:val="24"/>
                <w:szCs w:val="24"/>
                <w:lang w:val="en-US" w:eastAsia="ru-RU"/>
              </w:rPr>
              <w:t>0</w:t>
            </w:r>
          </w:p>
        </w:tc>
        <w:tc>
          <w:tcPr>
            <w:tcW w:w="13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en-US" w:eastAsia="ru-RU"/>
              </w:rPr>
              <w:t>27</w:t>
            </w:r>
          </w:p>
        </w:tc>
        <w:tc>
          <w:tcPr>
            <w:tcW w:w="13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en-US" w:eastAsia="ru-RU"/>
              </w:rPr>
              <w:t>27</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en-US" w:eastAsia="ru-RU"/>
              </w:rPr>
              <w:t>3</w:t>
            </w:r>
          </w:p>
        </w:tc>
      </w:tr>
      <w:tr w:rsidR="000429BE" w:rsidRPr="000429BE" w:rsidTr="000429BE">
        <w:tc>
          <w:tcPr>
            <w:tcW w:w="25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Указ Президента України</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en-US" w:eastAsia="ru-RU"/>
              </w:rPr>
              <w:t>16</w:t>
            </w:r>
          </w:p>
        </w:tc>
        <w:tc>
          <w:tcPr>
            <w:tcW w:w="13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en-US" w:eastAsia="ru-RU"/>
              </w:rPr>
              <w:t>13</w:t>
            </w:r>
          </w:p>
        </w:tc>
        <w:tc>
          <w:tcPr>
            <w:tcW w:w="13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en-US" w:eastAsia="ru-RU"/>
              </w:rPr>
              <w:t>13</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en-US" w:eastAsia="ru-RU"/>
              </w:rPr>
              <w:t>3</w:t>
            </w:r>
          </w:p>
        </w:tc>
      </w:tr>
      <w:tr w:rsidR="000429BE" w:rsidRPr="000429BE" w:rsidTr="000429BE">
        <w:tc>
          <w:tcPr>
            <w:tcW w:w="25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Доручення Президента України</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en-US" w:eastAsia="ru-RU"/>
              </w:rPr>
              <w:t>20</w:t>
            </w:r>
          </w:p>
        </w:tc>
        <w:tc>
          <w:tcPr>
            <w:tcW w:w="13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en-US" w:eastAsia="ru-RU"/>
              </w:rPr>
              <w:t>16</w:t>
            </w:r>
          </w:p>
        </w:tc>
        <w:tc>
          <w:tcPr>
            <w:tcW w:w="13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en-US" w:eastAsia="ru-RU"/>
              </w:rPr>
              <w:t>16</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en-US" w:eastAsia="ru-RU"/>
              </w:rPr>
              <w:t>4</w:t>
            </w:r>
          </w:p>
        </w:tc>
      </w:tr>
      <w:tr w:rsidR="000429BE" w:rsidRPr="000429BE" w:rsidTr="000429BE">
        <w:tc>
          <w:tcPr>
            <w:tcW w:w="25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Постанова ВРУ</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en-US" w:eastAsia="ru-RU"/>
              </w:rPr>
              <w:t>10</w:t>
            </w:r>
          </w:p>
        </w:tc>
        <w:tc>
          <w:tcPr>
            <w:tcW w:w="13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en-US" w:eastAsia="ru-RU"/>
              </w:rPr>
              <w:t>7</w:t>
            </w:r>
          </w:p>
        </w:tc>
        <w:tc>
          <w:tcPr>
            <w:tcW w:w="13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en-US" w:eastAsia="ru-RU"/>
              </w:rPr>
              <w:t>7</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en-US" w:eastAsia="ru-RU"/>
              </w:rPr>
              <w:t>3</w:t>
            </w:r>
          </w:p>
        </w:tc>
      </w:tr>
      <w:tr w:rsidR="000429BE" w:rsidRPr="000429BE" w:rsidTr="000429BE">
        <w:tc>
          <w:tcPr>
            <w:tcW w:w="25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Постанова КМУ</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en-US" w:eastAsia="ru-RU"/>
              </w:rPr>
              <w:t>54</w:t>
            </w:r>
          </w:p>
        </w:tc>
        <w:tc>
          <w:tcPr>
            <w:tcW w:w="13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en-US" w:eastAsia="ru-RU"/>
              </w:rPr>
              <w:t>47</w:t>
            </w:r>
          </w:p>
        </w:tc>
        <w:tc>
          <w:tcPr>
            <w:tcW w:w="13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en-US" w:eastAsia="ru-RU"/>
              </w:rPr>
              <w:t>47</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en-US" w:eastAsia="ru-RU"/>
              </w:rPr>
              <w:t>7</w:t>
            </w:r>
          </w:p>
        </w:tc>
      </w:tr>
      <w:tr w:rsidR="000429BE" w:rsidRPr="000429BE" w:rsidTr="000429BE">
        <w:tc>
          <w:tcPr>
            <w:tcW w:w="25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Розпорядження КМУ</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en-US" w:eastAsia="ru-RU"/>
              </w:rPr>
              <w:t>29</w:t>
            </w:r>
          </w:p>
        </w:tc>
        <w:tc>
          <w:tcPr>
            <w:tcW w:w="13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en-US" w:eastAsia="ru-RU"/>
              </w:rPr>
              <w:t>29</w:t>
            </w:r>
          </w:p>
        </w:tc>
        <w:tc>
          <w:tcPr>
            <w:tcW w:w="13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en-US" w:eastAsia="ru-RU"/>
              </w:rPr>
              <w:t>23</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en-US" w:eastAsia="ru-RU"/>
              </w:rPr>
              <w:t>6</w:t>
            </w:r>
          </w:p>
        </w:tc>
      </w:tr>
      <w:tr w:rsidR="000429BE" w:rsidRPr="000429BE" w:rsidTr="000429BE">
        <w:tc>
          <w:tcPr>
            <w:tcW w:w="25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Доручення Прем’єр Міністра України</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en-US" w:eastAsia="ru-RU"/>
              </w:rPr>
              <w:t>11</w:t>
            </w:r>
          </w:p>
        </w:tc>
        <w:tc>
          <w:tcPr>
            <w:tcW w:w="13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en-US" w:eastAsia="ru-RU"/>
              </w:rPr>
              <w:t>10</w:t>
            </w:r>
          </w:p>
        </w:tc>
        <w:tc>
          <w:tcPr>
            <w:tcW w:w="13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en-US" w:eastAsia="ru-RU"/>
              </w:rPr>
              <w:t>10</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en-US" w:eastAsia="ru-RU"/>
              </w:rPr>
              <w:t>1</w:t>
            </w:r>
          </w:p>
        </w:tc>
      </w:tr>
      <w:tr w:rsidR="000429BE" w:rsidRPr="000429BE" w:rsidTr="000429BE">
        <w:tc>
          <w:tcPr>
            <w:tcW w:w="25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Протокол засідання Кабінету Міністрів України</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en-US" w:eastAsia="ru-RU"/>
              </w:rPr>
              <w:t>58</w:t>
            </w:r>
          </w:p>
        </w:tc>
        <w:tc>
          <w:tcPr>
            <w:tcW w:w="13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en-US" w:eastAsia="ru-RU"/>
              </w:rPr>
              <w:t>57</w:t>
            </w:r>
          </w:p>
        </w:tc>
        <w:tc>
          <w:tcPr>
            <w:tcW w:w="13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en-US" w:eastAsia="ru-RU"/>
              </w:rPr>
              <w:t>57</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1</w:t>
            </w:r>
          </w:p>
        </w:tc>
      </w:tr>
      <w:tr w:rsidR="000429BE" w:rsidRPr="000429BE" w:rsidTr="000429BE">
        <w:tc>
          <w:tcPr>
            <w:tcW w:w="25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Доручення КМУ</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en-US" w:eastAsia="ru-RU"/>
              </w:rPr>
              <w:t>3</w:t>
            </w:r>
          </w:p>
        </w:tc>
        <w:tc>
          <w:tcPr>
            <w:tcW w:w="13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en-US" w:eastAsia="ru-RU"/>
              </w:rPr>
              <w:t>2</w:t>
            </w:r>
          </w:p>
        </w:tc>
        <w:tc>
          <w:tcPr>
            <w:tcW w:w="13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en-US" w:eastAsia="ru-RU"/>
              </w:rPr>
              <w:t>2</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en-US" w:eastAsia="ru-RU"/>
              </w:rPr>
              <w:t>1</w:t>
            </w:r>
          </w:p>
        </w:tc>
      </w:tr>
    </w:tbl>
    <w:p w:rsidR="000429BE" w:rsidRPr="000429BE" w:rsidRDefault="000429BE" w:rsidP="000429BE">
      <w:pPr>
        <w:shd w:val="clear" w:color="auto" w:fill="FFFFFF"/>
        <w:spacing w:after="180" w:line="360" w:lineRule="atLeast"/>
        <w:ind w:firstLine="709"/>
        <w:jc w:val="center"/>
        <w:rPr>
          <w:rFonts w:ascii="Tahoma" w:eastAsia="Times New Roman" w:hAnsi="Tahoma" w:cs="Tahoma"/>
          <w:color w:val="4A4A4A"/>
          <w:sz w:val="10"/>
          <w:szCs w:val="10"/>
          <w:lang w:eastAsia="ru-RU"/>
        </w:rPr>
      </w:pPr>
      <w:r w:rsidRPr="000429BE">
        <w:rPr>
          <w:rFonts w:ascii="Tahoma" w:eastAsia="Times New Roman" w:hAnsi="Tahoma" w:cs="Tahoma"/>
          <w:b/>
          <w:bCs/>
          <w:color w:val="4A4A4A"/>
          <w:sz w:val="10"/>
          <w:szCs w:val="10"/>
          <w:lang w:val="uk-UA" w:eastAsia="ru-RU"/>
        </w:rPr>
        <w:t> </w:t>
      </w:r>
    </w:p>
    <w:p w:rsidR="000429BE" w:rsidRPr="000429BE" w:rsidRDefault="000429BE" w:rsidP="000429BE">
      <w:pPr>
        <w:shd w:val="clear" w:color="auto" w:fill="FFFFFF"/>
        <w:spacing w:after="180" w:line="360" w:lineRule="atLeast"/>
        <w:jc w:val="right"/>
        <w:rPr>
          <w:rFonts w:ascii="Tahoma" w:eastAsia="Times New Roman" w:hAnsi="Tahoma" w:cs="Tahoma"/>
          <w:color w:val="4A4A4A"/>
          <w:sz w:val="10"/>
          <w:szCs w:val="10"/>
          <w:lang w:eastAsia="ru-RU"/>
        </w:rPr>
      </w:pPr>
      <w:r w:rsidRPr="000429BE">
        <w:rPr>
          <w:rFonts w:ascii="Tahoma" w:eastAsia="Times New Roman" w:hAnsi="Tahoma" w:cs="Tahoma"/>
          <w:b/>
          <w:bCs/>
          <w:color w:val="4A4A4A"/>
          <w:sz w:val="10"/>
          <w:szCs w:val="10"/>
          <w:lang w:val="uk-UA" w:eastAsia="ru-RU"/>
        </w:rPr>
        <w:t> </w:t>
      </w:r>
    </w:p>
    <w:p w:rsidR="000429BE" w:rsidRPr="000429BE" w:rsidRDefault="000429BE" w:rsidP="000429BE">
      <w:pPr>
        <w:shd w:val="clear" w:color="auto" w:fill="FFFFFF"/>
        <w:spacing w:after="180" w:line="360" w:lineRule="atLeast"/>
        <w:jc w:val="right"/>
        <w:rPr>
          <w:rFonts w:ascii="Tahoma" w:eastAsia="Times New Roman" w:hAnsi="Tahoma" w:cs="Tahoma"/>
          <w:color w:val="4A4A4A"/>
          <w:sz w:val="10"/>
          <w:szCs w:val="10"/>
          <w:lang w:eastAsia="ru-RU"/>
        </w:rPr>
      </w:pPr>
      <w:r w:rsidRPr="000429BE">
        <w:rPr>
          <w:rFonts w:ascii="Tahoma" w:eastAsia="Times New Roman" w:hAnsi="Tahoma" w:cs="Tahoma"/>
          <w:b/>
          <w:bCs/>
          <w:color w:val="4A4A4A"/>
          <w:sz w:val="10"/>
          <w:szCs w:val="10"/>
          <w:lang w:val="uk-UA" w:eastAsia="ru-RU"/>
        </w:rPr>
        <w:t> </w:t>
      </w:r>
    </w:p>
    <w:p w:rsidR="000429BE" w:rsidRPr="000429BE" w:rsidRDefault="000429BE" w:rsidP="000429BE">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0429BE">
        <w:rPr>
          <w:rFonts w:ascii="Tahoma" w:eastAsia="Times New Roman" w:hAnsi="Tahoma" w:cs="Tahoma"/>
          <w:color w:val="4A4A4A"/>
          <w:sz w:val="10"/>
          <w:szCs w:val="10"/>
          <w:lang w:val="uk-UA" w:eastAsia="ru-RU"/>
        </w:rPr>
        <w:t> </w:t>
      </w:r>
      <w:r w:rsidRPr="000429BE">
        <w:rPr>
          <w:rFonts w:ascii="Tahoma" w:eastAsia="Times New Roman" w:hAnsi="Tahoma" w:cs="Tahoma"/>
          <w:color w:val="4A4A4A"/>
          <w:sz w:val="10"/>
          <w:lang w:val="uk-UA" w:eastAsia="ru-RU"/>
        </w:rPr>
        <w:t> </w:t>
      </w:r>
      <w:r w:rsidRPr="000429BE">
        <w:rPr>
          <w:rFonts w:ascii="Tahoma" w:eastAsia="Times New Roman" w:hAnsi="Tahoma" w:cs="Tahoma"/>
          <w:color w:val="4A4A4A"/>
          <w:sz w:val="10"/>
          <w:szCs w:val="10"/>
          <w:lang w:val="uk-UA" w:eastAsia="ru-RU"/>
        </w:rPr>
        <w:t>Загальна кількість документів, що надійшла до загального відділу у 2012 році, у порівняні з аналогічним періодом </w:t>
      </w:r>
      <w:r w:rsidRPr="000429BE">
        <w:rPr>
          <w:rFonts w:ascii="Tahoma" w:eastAsia="Times New Roman" w:hAnsi="Tahoma" w:cs="Tahoma"/>
          <w:color w:val="4A4A4A"/>
          <w:sz w:val="10"/>
          <w:lang w:val="uk-UA" w:eastAsia="ru-RU"/>
        </w:rPr>
        <w:t> </w:t>
      </w:r>
      <w:r w:rsidRPr="000429BE">
        <w:rPr>
          <w:rFonts w:ascii="Tahoma" w:eastAsia="Times New Roman" w:hAnsi="Tahoma" w:cs="Tahoma"/>
          <w:color w:val="4A4A4A"/>
          <w:sz w:val="10"/>
          <w:szCs w:val="10"/>
          <w:lang w:val="uk-UA" w:eastAsia="ru-RU"/>
        </w:rPr>
        <w:t>2011 року збільшилась на 2003 документа, або на</w:t>
      </w:r>
      <w:r w:rsidRPr="000429BE">
        <w:rPr>
          <w:rFonts w:ascii="Tahoma" w:eastAsia="Times New Roman" w:hAnsi="Tahoma" w:cs="Tahoma"/>
          <w:color w:val="4A4A4A"/>
          <w:sz w:val="10"/>
          <w:lang w:val="uk-UA" w:eastAsia="ru-RU"/>
        </w:rPr>
        <w:t> </w:t>
      </w:r>
      <w:r w:rsidRPr="000429BE">
        <w:rPr>
          <w:rFonts w:ascii="Tahoma" w:eastAsia="Times New Roman" w:hAnsi="Tahoma" w:cs="Tahoma"/>
          <w:color w:val="4A4A4A"/>
          <w:sz w:val="10"/>
          <w:szCs w:val="10"/>
          <w:lang w:val="uk-UA" w:eastAsia="ru-RU"/>
        </w:rPr>
        <w:t>      11,5 відсотка, а саме:</w:t>
      </w:r>
    </w:p>
    <w:p w:rsidR="000429BE" w:rsidRPr="000429BE" w:rsidRDefault="000429BE" w:rsidP="000429BE">
      <w:pPr>
        <w:shd w:val="clear" w:color="auto" w:fill="FFFFFF"/>
        <w:spacing w:after="180" w:line="360" w:lineRule="atLeast"/>
        <w:ind w:firstLine="360"/>
        <w:jc w:val="both"/>
        <w:rPr>
          <w:rFonts w:ascii="Tahoma" w:eastAsia="Times New Roman" w:hAnsi="Tahoma" w:cs="Tahoma"/>
          <w:color w:val="4A4A4A"/>
          <w:sz w:val="10"/>
          <w:szCs w:val="10"/>
          <w:lang w:eastAsia="ru-RU"/>
        </w:rPr>
      </w:pPr>
      <w:r w:rsidRPr="000429BE">
        <w:rPr>
          <w:rFonts w:ascii="Tahoma" w:eastAsia="Times New Roman" w:hAnsi="Tahoma" w:cs="Tahoma"/>
          <w:color w:val="4A4A4A"/>
          <w:sz w:val="10"/>
          <w:szCs w:val="10"/>
          <w:lang w:val="uk-UA" w:eastAsia="ru-RU"/>
        </w:rPr>
        <w:t> </w:t>
      </w:r>
    </w:p>
    <w:tbl>
      <w:tblPr>
        <w:tblW w:w="0" w:type="auto"/>
        <w:shd w:val="clear" w:color="auto" w:fill="FFFFFF"/>
        <w:tblCellMar>
          <w:left w:w="0" w:type="dxa"/>
          <w:right w:w="0" w:type="dxa"/>
        </w:tblCellMar>
        <w:tblLook w:val="04A0"/>
      </w:tblPr>
      <w:tblGrid>
        <w:gridCol w:w="4236"/>
        <w:gridCol w:w="1437"/>
        <w:gridCol w:w="1437"/>
        <w:gridCol w:w="1275"/>
        <w:gridCol w:w="1186"/>
      </w:tblGrid>
      <w:tr w:rsidR="000429BE" w:rsidRPr="000429BE" w:rsidTr="000429BE">
        <w:tc>
          <w:tcPr>
            <w:tcW w:w="42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both"/>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 </w:t>
            </w:r>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За 2011 рік</w:t>
            </w:r>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За 2012 рік</w:t>
            </w:r>
          </w:p>
        </w:tc>
        <w:tc>
          <w:tcPr>
            <w:tcW w:w="1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both"/>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Кількість</w:t>
            </w:r>
          </w:p>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 / -</w:t>
            </w:r>
          </w:p>
        </w:tc>
        <w:tc>
          <w:tcPr>
            <w:tcW w:w="11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w:t>
            </w:r>
          </w:p>
        </w:tc>
      </w:tr>
      <w:tr w:rsidR="000429BE" w:rsidRPr="000429BE" w:rsidTr="000429BE">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both"/>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Вихідна кореспонденція</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7942</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8722</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+ 780</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+ 10</w:t>
            </w:r>
          </w:p>
        </w:tc>
      </w:tr>
      <w:tr w:rsidR="000429BE" w:rsidRPr="000429BE" w:rsidTr="000429BE">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both"/>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lastRenderedPageBreak/>
              <w:t>Вхідна кореспонденція</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4761</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6038</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+1277</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+27</w:t>
            </w:r>
          </w:p>
        </w:tc>
      </w:tr>
      <w:tr w:rsidR="000429BE" w:rsidRPr="000429BE" w:rsidTr="000429BE">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both"/>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Інформаційні листи</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934</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726</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-208</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-22</w:t>
            </w:r>
          </w:p>
        </w:tc>
      </w:tr>
      <w:tr w:rsidR="000429BE" w:rsidRPr="000429BE" w:rsidTr="000429BE">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both"/>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Службові записки</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277</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259</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-18</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-6,5</w:t>
            </w:r>
          </w:p>
        </w:tc>
      </w:tr>
      <w:tr w:rsidR="000429BE" w:rsidRPr="000429BE" w:rsidTr="000429BE">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both"/>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Судові повістки</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385</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407</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+22</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+5.7</w:t>
            </w:r>
          </w:p>
        </w:tc>
      </w:tr>
      <w:tr w:rsidR="000429BE" w:rsidRPr="000429BE" w:rsidTr="000429BE">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both"/>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Рішення виконкому</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1800</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1666</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-134</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-7,4</w:t>
            </w:r>
          </w:p>
        </w:tc>
      </w:tr>
      <w:tr w:rsidR="000429BE" w:rsidRPr="000429BE" w:rsidTr="000429BE">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both"/>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Розпорядження міського голови</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552</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494</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-58</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-10</w:t>
            </w:r>
          </w:p>
        </w:tc>
      </w:tr>
      <w:tr w:rsidR="000429BE" w:rsidRPr="000429BE" w:rsidTr="000429BE">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both"/>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Розпорядчі документи</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403</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362</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-41</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-10</w:t>
            </w:r>
          </w:p>
        </w:tc>
      </w:tr>
      <w:tr w:rsidR="000429BE" w:rsidRPr="000429BE" w:rsidTr="000429BE">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both"/>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Листи з позначкою «До вихідного»</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275</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653</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+378</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+137,5</w:t>
            </w:r>
          </w:p>
        </w:tc>
      </w:tr>
      <w:tr w:rsidR="000429BE" w:rsidRPr="000429BE" w:rsidTr="000429BE">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both"/>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Запити на інформацію</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25</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30</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+5</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+20</w:t>
            </w:r>
          </w:p>
        </w:tc>
      </w:tr>
      <w:tr w:rsidR="000429BE" w:rsidRPr="000429BE" w:rsidTr="000429BE">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both"/>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Всього:</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17354</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19357</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+2003</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+ 11,5</w:t>
            </w:r>
          </w:p>
        </w:tc>
      </w:tr>
    </w:tbl>
    <w:p w:rsidR="000429BE" w:rsidRPr="000429BE" w:rsidRDefault="000429BE" w:rsidP="000429BE">
      <w:pPr>
        <w:shd w:val="clear" w:color="auto" w:fill="FFFFFF"/>
        <w:spacing w:after="180" w:line="360" w:lineRule="atLeast"/>
        <w:ind w:firstLine="360"/>
        <w:jc w:val="both"/>
        <w:rPr>
          <w:rFonts w:ascii="Tahoma" w:eastAsia="Times New Roman" w:hAnsi="Tahoma" w:cs="Tahoma"/>
          <w:color w:val="4A4A4A"/>
          <w:sz w:val="10"/>
          <w:szCs w:val="10"/>
          <w:lang w:eastAsia="ru-RU"/>
        </w:rPr>
      </w:pPr>
      <w:r w:rsidRPr="000429BE">
        <w:rPr>
          <w:rFonts w:ascii="Tahoma" w:eastAsia="Times New Roman" w:hAnsi="Tahoma" w:cs="Tahoma"/>
          <w:color w:val="4A4A4A"/>
          <w:sz w:val="10"/>
          <w:szCs w:val="10"/>
          <w:lang w:val="uk-UA" w:eastAsia="ru-RU"/>
        </w:rPr>
        <w:t>  </w:t>
      </w:r>
    </w:p>
    <w:p w:rsidR="000429BE" w:rsidRPr="000429BE" w:rsidRDefault="000429BE" w:rsidP="000429BE">
      <w:pPr>
        <w:shd w:val="clear" w:color="auto" w:fill="FFFFFF"/>
        <w:spacing w:after="180" w:line="360" w:lineRule="atLeast"/>
        <w:ind w:firstLine="360"/>
        <w:jc w:val="both"/>
        <w:rPr>
          <w:rFonts w:ascii="Tahoma" w:eastAsia="Times New Roman" w:hAnsi="Tahoma" w:cs="Tahoma"/>
          <w:color w:val="4A4A4A"/>
          <w:sz w:val="10"/>
          <w:szCs w:val="10"/>
          <w:lang w:eastAsia="ru-RU"/>
        </w:rPr>
      </w:pPr>
      <w:r w:rsidRPr="000429BE">
        <w:rPr>
          <w:rFonts w:ascii="Tahoma" w:eastAsia="Times New Roman" w:hAnsi="Tahoma" w:cs="Tahoma"/>
          <w:color w:val="4A4A4A"/>
          <w:sz w:val="10"/>
          <w:szCs w:val="10"/>
          <w:lang w:val="uk-UA" w:eastAsia="ru-RU"/>
        </w:rPr>
        <w:t>Розгляд листування за номенклатурою справ :</w:t>
      </w:r>
    </w:p>
    <w:p w:rsidR="000429BE" w:rsidRPr="000429BE" w:rsidRDefault="000429BE" w:rsidP="000429BE">
      <w:pPr>
        <w:shd w:val="clear" w:color="auto" w:fill="FFFFFF"/>
        <w:spacing w:after="180" w:line="360" w:lineRule="atLeast"/>
        <w:ind w:firstLine="360"/>
        <w:jc w:val="both"/>
        <w:rPr>
          <w:rFonts w:ascii="Tahoma" w:eastAsia="Times New Roman" w:hAnsi="Tahoma" w:cs="Tahoma"/>
          <w:color w:val="4A4A4A"/>
          <w:sz w:val="10"/>
          <w:szCs w:val="10"/>
          <w:lang w:eastAsia="ru-RU"/>
        </w:rPr>
      </w:pPr>
      <w:r w:rsidRPr="000429BE">
        <w:rPr>
          <w:rFonts w:ascii="Tahoma" w:eastAsia="Times New Roman" w:hAnsi="Tahoma" w:cs="Tahoma"/>
          <w:color w:val="4A4A4A"/>
          <w:sz w:val="10"/>
          <w:szCs w:val="10"/>
          <w:lang w:val="uk-UA" w:eastAsia="ru-RU"/>
        </w:rPr>
        <w:t> </w:t>
      </w:r>
    </w:p>
    <w:tbl>
      <w:tblPr>
        <w:tblW w:w="0" w:type="auto"/>
        <w:shd w:val="clear" w:color="auto" w:fill="FFFFFF"/>
        <w:tblCellMar>
          <w:left w:w="0" w:type="dxa"/>
          <w:right w:w="0" w:type="dxa"/>
        </w:tblCellMar>
        <w:tblLook w:val="04A0"/>
      </w:tblPr>
      <w:tblGrid>
        <w:gridCol w:w="4238"/>
        <w:gridCol w:w="1436"/>
        <w:gridCol w:w="1436"/>
        <w:gridCol w:w="1275"/>
        <w:gridCol w:w="1186"/>
      </w:tblGrid>
      <w:tr w:rsidR="000429BE" w:rsidRPr="000429BE" w:rsidTr="000429BE">
        <w:tc>
          <w:tcPr>
            <w:tcW w:w="42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both"/>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 </w:t>
            </w:r>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За 2011 рік</w:t>
            </w:r>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За 2012 рік</w:t>
            </w:r>
          </w:p>
        </w:tc>
        <w:tc>
          <w:tcPr>
            <w:tcW w:w="1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both"/>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Кількість</w:t>
            </w:r>
          </w:p>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 / -</w:t>
            </w:r>
          </w:p>
        </w:tc>
        <w:tc>
          <w:tcPr>
            <w:tcW w:w="11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w:t>
            </w:r>
          </w:p>
        </w:tc>
      </w:tr>
      <w:tr w:rsidR="000429BE" w:rsidRPr="000429BE" w:rsidTr="000429BE">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both"/>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06 –питання приватизації та оренди приміщень</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122</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95</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-27</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-22</w:t>
            </w:r>
          </w:p>
        </w:tc>
      </w:tr>
      <w:tr w:rsidR="000429BE" w:rsidRPr="000429BE" w:rsidTr="000429BE">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both"/>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08 – з питань цивільного захисту</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62</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60</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-2</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-3</w:t>
            </w:r>
          </w:p>
        </w:tc>
      </w:tr>
      <w:tr w:rsidR="000429BE" w:rsidRPr="000429BE" w:rsidTr="000429BE">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both"/>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09 – з питань економіки, фінансово-господарської діяльності</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527</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343</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-184</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-35</w:t>
            </w:r>
          </w:p>
        </w:tc>
      </w:tr>
      <w:tr w:rsidR="000429BE" w:rsidRPr="000429BE" w:rsidTr="000429BE">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both"/>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10 – з питань торгівлі та громадського харчування</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32</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89</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+57</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+178</w:t>
            </w:r>
          </w:p>
        </w:tc>
      </w:tr>
      <w:tr w:rsidR="000429BE" w:rsidRPr="000429BE" w:rsidTr="000429BE">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both"/>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11 – з питань освіти, дошкільних закладів, справ сім’ї та молоді, культмасової роботи</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76</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37</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-39</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-51</w:t>
            </w:r>
          </w:p>
        </w:tc>
      </w:tr>
      <w:tr w:rsidR="000429BE" w:rsidRPr="000429BE" w:rsidTr="000429BE">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both"/>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12 – з питань землевлаштування та землеустрою, земельних орендних відносин</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106</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268</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+162</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+153</w:t>
            </w:r>
          </w:p>
        </w:tc>
      </w:tr>
      <w:tr w:rsidR="000429BE" w:rsidRPr="000429BE" w:rsidTr="000429BE">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both"/>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lastRenderedPageBreak/>
              <w:t>13 – з питань охорони здоров’я, соціального захисту, охорони праці, зайнятості населення</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95</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110</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+15</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+15,8</w:t>
            </w:r>
          </w:p>
        </w:tc>
      </w:tr>
      <w:tr w:rsidR="000429BE" w:rsidRPr="000429BE" w:rsidTr="000429BE">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both"/>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14 – з житлових питань</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29</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44</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+15</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+52</w:t>
            </w:r>
          </w:p>
        </w:tc>
      </w:tr>
      <w:tr w:rsidR="000429BE" w:rsidRPr="000429BE" w:rsidTr="000429BE">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both"/>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15 – з питань фінансування, кредитування, надання пільг</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427</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507</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+80</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+19</w:t>
            </w:r>
          </w:p>
        </w:tc>
      </w:tr>
      <w:tr w:rsidR="000429BE" w:rsidRPr="000429BE" w:rsidTr="000429BE">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both"/>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16 – з питань державного казначейства, контрольно-ревізійного відділу</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94</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74</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-20</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-21</w:t>
            </w:r>
          </w:p>
        </w:tc>
      </w:tr>
      <w:tr w:rsidR="000429BE" w:rsidRPr="000429BE" w:rsidTr="000429BE">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both"/>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17 – з питань промислового, шляхового будівництва, архітектури, містобудування</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219</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373</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+154</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+ 70</w:t>
            </w:r>
          </w:p>
        </w:tc>
      </w:tr>
      <w:tr w:rsidR="000429BE" w:rsidRPr="000429BE" w:rsidTr="000429BE">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both"/>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18 – з питань надання копій документів</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84</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70</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-14</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w:t>
            </w:r>
            <w:r w:rsidRPr="000429BE">
              <w:rPr>
                <w:rFonts w:ascii="Times New Roman" w:eastAsia="Times New Roman" w:hAnsi="Times New Roman" w:cs="Times New Roman"/>
                <w:color w:val="4A4A4A"/>
                <w:sz w:val="24"/>
                <w:szCs w:val="24"/>
                <w:lang w:val="uk-UA" w:eastAsia="ru-RU"/>
              </w:rPr>
              <w:t>16,6</w:t>
            </w:r>
          </w:p>
        </w:tc>
      </w:tr>
      <w:tr w:rsidR="000429BE" w:rsidRPr="000429BE" w:rsidTr="000429BE">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both"/>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19 – з питань транспорту, безпеки руху</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76</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89</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+13</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w:t>
            </w:r>
            <w:r w:rsidRPr="000429BE">
              <w:rPr>
                <w:rFonts w:ascii="Times New Roman" w:eastAsia="Times New Roman" w:hAnsi="Times New Roman" w:cs="Times New Roman"/>
                <w:color w:val="4A4A4A"/>
                <w:sz w:val="24"/>
                <w:szCs w:val="24"/>
                <w:lang w:val="uk-UA" w:eastAsia="ru-RU"/>
              </w:rPr>
              <w:t>17</w:t>
            </w:r>
          </w:p>
        </w:tc>
      </w:tr>
      <w:tr w:rsidR="000429BE" w:rsidRPr="000429BE" w:rsidTr="000429BE">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both"/>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20 – з питань екології та природокористування</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14</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16</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+2</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w:t>
            </w:r>
            <w:r w:rsidRPr="000429BE">
              <w:rPr>
                <w:rFonts w:ascii="Times New Roman" w:eastAsia="Times New Roman" w:hAnsi="Times New Roman" w:cs="Times New Roman"/>
                <w:color w:val="4A4A4A"/>
                <w:sz w:val="24"/>
                <w:szCs w:val="24"/>
                <w:lang w:val="uk-UA" w:eastAsia="ru-RU"/>
              </w:rPr>
              <w:t>14</w:t>
            </w:r>
          </w:p>
        </w:tc>
      </w:tr>
      <w:tr w:rsidR="000429BE" w:rsidRPr="000429BE" w:rsidTr="000429BE">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both"/>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21 – листи від відділів , управлінь, департаментів обласної державної адміністрації</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1150</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1213</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+63</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w:t>
            </w:r>
            <w:r w:rsidRPr="000429BE">
              <w:rPr>
                <w:rFonts w:ascii="Times New Roman" w:eastAsia="Times New Roman" w:hAnsi="Times New Roman" w:cs="Times New Roman"/>
                <w:color w:val="4A4A4A"/>
                <w:sz w:val="24"/>
                <w:szCs w:val="24"/>
                <w:lang w:val="uk-UA" w:eastAsia="ru-RU"/>
              </w:rPr>
              <w:t>5,5</w:t>
            </w:r>
          </w:p>
        </w:tc>
      </w:tr>
      <w:tr w:rsidR="000429BE" w:rsidRPr="000429BE" w:rsidTr="000429BE">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both"/>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22 – листування з Держархівом</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32</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17</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-15</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w:t>
            </w:r>
            <w:r w:rsidRPr="000429BE">
              <w:rPr>
                <w:rFonts w:ascii="Times New Roman" w:eastAsia="Times New Roman" w:hAnsi="Times New Roman" w:cs="Times New Roman"/>
                <w:color w:val="4A4A4A"/>
                <w:sz w:val="24"/>
                <w:szCs w:val="24"/>
                <w:lang w:val="uk-UA" w:eastAsia="ru-RU"/>
              </w:rPr>
              <w:t>47</w:t>
            </w:r>
          </w:p>
        </w:tc>
      </w:tr>
      <w:tr w:rsidR="000429BE" w:rsidRPr="000429BE" w:rsidTr="000429BE">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both"/>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23 – листування з профспілковими організаціями, громадськими організаціями та політичними партіями</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277</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425</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+148</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+53</w:t>
            </w:r>
          </w:p>
        </w:tc>
      </w:tr>
      <w:tr w:rsidR="000429BE" w:rsidRPr="000429BE" w:rsidTr="000429BE">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both"/>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24 – з питань зв’язку, радіо, телебачення</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20</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24</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+4</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w:t>
            </w:r>
            <w:r w:rsidRPr="000429BE">
              <w:rPr>
                <w:rFonts w:ascii="Times New Roman" w:eastAsia="Times New Roman" w:hAnsi="Times New Roman" w:cs="Times New Roman"/>
                <w:color w:val="4A4A4A"/>
                <w:sz w:val="24"/>
                <w:szCs w:val="24"/>
                <w:lang w:val="uk-UA" w:eastAsia="ru-RU"/>
              </w:rPr>
              <w:t>20</w:t>
            </w:r>
          </w:p>
        </w:tc>
      </w:tr>
      <w:tr w:rsidR="000429BE" w:rsidRPr="000429BE" w:rsidTr="000429BE">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both"/>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25 – листування з правоохоронними та контролюючими органами з правових питань, адвокатські запити</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714</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1007</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+293</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w:t>
            </w:r>
            <w:r w:rsidRPr="000429BE">
              <w:rPr>
                <w:rFonts w:ascii="Times New Roman" w:eastAsia="Times New Roman" w:hAnsi="Times New Roman" w:cs="Times New Roman"/>
                <w:color w:val="4A4A4A"/>
                <w:sz w:val="24"/>
                <w:szCs w:val="24"/>
                <w:lang w:val="uk-UA" w:eastAsia="ru-RU"/>
              </w:rPr>
              <w:t>41</w:t>
            </w:r>
          </w:p>
        </w:tc>
      </w:tr>
      <w:tr w:rsidR="000429BE" w:rsidRPr="000429BE" w:rsidTr="000429BE">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both"/>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lastRenderedPageBreak/>
              <w:t>26 – з питань житлово-комунального господарства, благоустрою міста, опалення, газо- та електропостачання</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112</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143</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+31</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w:t>
            </w:r>
            <w:r w:rsidRPr="000429BE">
              <w:rPr>
                <w:rFonts w:ascii="Times New Roman" w:eastAsia="Times New Roman" w:hAnsi="Times New Roman" w:cs="Times New Roman"/>
                <w:color w:val="4A4A4A"/>
                <w:sz w:val="24"/>
                <w:szCs w:val="24"/>
                <w:lang w:val="uk-UA" w:eastAsia="ru-RU"/>
              </w:rPr>
              <w:t>28</w:t>
            </w:r>
          </w:p>
        </w:tc>
      </w:tr>
      <w:tr w:rsidR="000429BE" w:rsidRPr="000429BE" w:rsidTr="000429BE">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both"/>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30 – депутатські запити та звернення</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256</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385</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+129</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+50</w:t>
            </w:r>
          </w:p>
        </w:tc>
      </w:tr>
      <w:tr w:rsidR="000429BE" w:rsidRPr="000429BE" w:rsidTr="000429BE">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both"/>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46 – протокольні доручення голови ОДА</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34</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32</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-2</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w:t>
            </w:r>
            <w:r w:rsidRPr="000429BE">
              <w:rPr>
                <w:rFonts w:ascii="Times New Roman" w:eastAsia="Times New Roman" w:hAnsi="Times New Roman" w:cs="Times New Roman"/>
                <w:color w:val="4A4A4A"/>
                <w:sz w:val="24"/>
                <w:szCs w:val="24"/>
                <w:lang w:val="uk-UA" w:eastAsia="ru-RU"/>
              </w:rPr>
              <w:t>6</w:t>
            </w:r>
          </w:p>
        </w:tc>
      </w:tr>
      <w:tr w:rsidR="000429BE" w:rsidRPr="000429BE" w:rsidTr="000429BE">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both"/>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47 – з питань проведення виборів</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5</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44</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+39</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+78</w:t>
            </w:r>
          </w:p>
        </w:tc>
      </w:tr>
      <w:tr w:rsidR="000429BE" w:rsidRPr="000429BE" w:rsidTr="000429BE">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both"/>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71 – доручення облдержадмініс трації</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164</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545</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+381</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+232</w:t>
            </w:r>
          </w:p>
        </w:tc>
      </w:tr>
      <w:tr w:rsidR="000429BE" w:rsidRPr="000429BE" w:rsidTr="000429BE">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both"/>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72 – запити на інформацію</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25</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30</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color w:val="4A4A4A"/>
                <w:sz w:val="24"/>
                <w:szCs w:val="24"/>
                <w:lang w:val="uk-UA" w:eastAsia="ru-RU"/>
              </w:rPr>
              <w:t>+5</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29BE" w:rsidRPr="000429BE" w:rsidRDefault="000429BE" w:rsidP="000429BE">
            <w:pPr>
              <w:spacing w:after="180" w:line="360" w:lineRule="atLeast"/>
              <w:jc w:val="center"/>
              <w:rPr>
                <w:rFonts w:ascii="Times New Roman" w:eastAsia="Times New Roman" w:hAnsi="Times New Roman" w:cs="Times New Roman"/>
                <w:color w:val="4A4A4A"/>
                <w:sz w:val="24"/>
                <w:szCs w:val="24"/>
                <w:lang w:eastAsia="ru-RU"/>
              </w:rPr>
            </w:pPr>
            <w:r w:rsidRPr="000429BE">
              <w:rPr>
                <w:rFonts w:ascii="Times New Roman" w:eastAsia="Times New Roman" w:hAnsi="Times New Roman" w:cs="Times New Roman"/>
                <w:b/>
                <w:bCs/>
                <w:color w:val="4A4A4A"/>
                <w:sz w:val="24"/>
                <w:szCs w:val="24"/>
                <w:lang w:val="uk-UA" w:eastAsia="ru-RU"/>
              </w:rPr>
              <w:t>+</w:t>
            </w:r>
            <w:r w:rsidRPr="000429BE">
              <w:rPr>
                <w:rFonts w:ascii="Times New Roman" w:eastAsia="Times New Roman" w:hAnsi="Times New Roman" w:cs="Times New Roman"/>
                <w:color w:val="4A4A4A"/>
                <w:sz w:val="24"/>
                <w:szCs w:val="24"/>
                <w:lang w:val="uk-UA" w:eastAsia="ru-RU"/>
              </w:rPr>
              <w:t>20</w:t>
            </w:r>
          </w:p>
        </w:tc>
      </w:tr>
    </w:tbl>
    <w:p w:rsidR="000429BE" w:rsidRPr="000429BE" w:rsidRDefault="000429BE" w:rsidP="000429BE">
      <w:pPr>
        <w:shd w:val="clear" w:color="auto" w:fill="FFFFFF"/>
        <w:spacing w:after="180" w:line="360" w:lineRule="atLeast"/>
        <w:ind w:firstLine="360"/>
        <w:jc w:val="both"/>
        <w:rPr>
          <w:rFonts w:ascii="Tahoma" w:eastAsia="Times New Roman" w:hAnsi="Tahoma" w:cs="Tahoma"/>
          <w:color w:val="4A4A4A"/>
          <w:sz w:val="10"/>
          <w:szCs w:val="10"/>
          <w:lang w:eastAsia="ru-RU"/>
        </w:rPr>
      </w:pPr>
      <w:r w:rsidRPr="000429BE">
        <w:rPr>
          <w:rFonts w:ascii="Tahoma" w:eastAsia="Times New Roman" w:hAnsi="Tahoma" w:cs="Tahoma"/>
          <w:color w:val="4A4A4A"/>
          <w:sz w:val="10"/>
          <w:szCs w:val="10"/>
          <w:lang w:val="uk-UA" w:eastAsia="ru-RU"/>
        </w:rPr>
        <w:t> </w:t>
      </w:r>
    </w:p>
    <w:p w:rsidR="000429BE" w:rsidRPr="000429BE" w:rsidRDefault="000429BE" w:rsidP="000429BE">
      <w:pPr>
        <w:shd w:val="clear" w:color="auto" w:fill="FFFFFF"/>
        <w:spacing w:after="180" w:line="360" w:lineRule="atLeast"/>
        <w:ind w:firstLine="360"/>
        <w:jc w:val="both"/>
        <w:rPr>
          <w:rFonts w:ascii="Tahoma" w:eastAsia="Times New Roman" w:hAnsi="Tahoma" w:cs="Tahoma"/>
          <w:color w:val="4A4A4A"/>
          <w:sz w:val="10"/>
          <w:szCs w:val="10"/>
          <w:lang w:eastAsia="ru-RU"/>
        </w:rPr>
      </w:pPr>
      <w:r w:rsidRPr="000429BE">
        <w:rPr>
          <w:rFonts w:ascii="Tahoma" w:eastAsia="Times New Roman" w:hAnsi="Tahoma" w:cs="Tahoma"/>
          <w:color w:val="4A4A4A"/>
          <w:sz w:val="10"/>
          <w:szCs w:val="10"/>
          <w:lang w:val="uk-UA" w:eastAsia="ru-RU"/>
        </w:rPr>
        <w:t>Збільшилася кількість звернень з питань торгової діяльності, земельних відносин, житлових питань, промислового, шляхового будівництва, з питань проведення виборів, листування з політичними партіями, депутатами міської ради, доручень облдержадміністрації на виконання листів від інших виконавчих органів.</w:t>
      </w:r>
    </w:p>
    <w:p w:rsidR="000429BE" w:rsidRPr="000429BE" w:rsidRDefault="000429BE" w:rsidP="000429BE">
      <w:pPr>
        <w:shd w:val="clear" w:color="auto" w:fill="FFFFFF"/>
        <w:spacing w:after="180" w:line="360" w:lineRule="atLeast"/>
        <w:ind w:firstLine="360"/>
        <w:jc w:val="both"/>
        <w:rPr>
          <w:rFonts w:ascii="Tahoma" w:eastAsia="Times New Roman" w:hAnsi="Tahoma" w:cs="Tahoma"/>
          <w:color w:val="4A4A4A"/>
          <w:sz w:val="10"/>
          <w:szCs w:val="10"/>
          <w:lang w:eastAsia="ru-RU"/>
        </w:rPr>
      </w:pPr>
      <w:r w:rsidRPr="000429BE">
        <w:rPr>
          <w:rFonts w:ascii="Tahoma" w:eastAsia="Times New Roman" w:hAnsi="Tahoma" w:cs="Tahoma"/>
          <w:color w:val="4A4A4A"/>
          <w:sz w:val="10"/>
          <w:szCs w:val="10"/>
          <w:lang w:val="uk-UA" w:eastAsia="ru-RU"/>
        </w:rPr>
        <w:t>Протягом звітного періоду, з метою підвищення фахового рівня керівників, спеціалістів відділів, управлінь, служби, фонду міської ради, спеціалістами загального відділу надавалась практична та методична допомога щодо вдосконалення організації контролю за виконанням документів органів вищого рівня і власних рішень міської ради, виконкому, </w:t>
      </w:r>
      <w:r w:rsidRPr="000429BE">
        <w:rPr>
          <w:rFonts w:ascii="Tahoma" w:eastAsia="Times New Roman" w:hAnsi="Tahoma" w:cs="Tahoma"/>
          <w:color w:val="4A4A4A"/>
          <w:sz w:val="10"/>
          <w:lang w:val="uk-UA" w:eastAsia="ru-RU"/>
        </w:rPr>
        <w:t> </w:t>
      </w:r>
      <w:r w:rsidRPr="000429BE">
        <w:rPr>
          <w:rFonts w:ascii="Tahoma" w:eastAsia="Times New Roman" w:hAnsi="Tahoma" w:cs="Tahoma"/>
          <w:color w:val="4A4A4A"/>
          <w:sz w:val="10"/>
          <w:szCs w:val="10"/>
          <w:lang w:val="uk-UA" w:eastAsia="ru-RU"/>
        </w:rPr>
        <w:t>розпоряджень міського голови. Проводились співбесіди, в процесі яких індивідуально з кожним працівником проаналізовано стан виконавської дисципліни та організація цієї роботи, вказано на особисту відповідальність зазначених посадових осіб за якість цієї роботи.</w:t>
      </w:r>
    </w:p>
    <w:p w:rsidR="000429BE" w:rsidRPr="000429BE" w:rsidRDefault="000429BE" w:rsidP="000429BE">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0429BE">
        <w:rPr>
          <w:rFonts w:ascii="Tahoma" w:eastAsia="Times New Roman" w:hAnsi="Tahoma" w:cs="Tahoma"/>
          <w:color w:val="4A4A4A"/>
          <w:sz w:val="10"/>
          <w:szCs w:val="10"/>
          <w:lang w:val="uk-UA" w:eastAsia="ru-RU"/>
        </w:rPr>
        <w:t>З впровадженням Програми електронного діловодства „Реєстрація вхідної-вихідної кореспонденції та контроль виконання виконавчими органами міської ради контрольних документів”, </w:t>
      </w:r>
      <w:r w:rsidRPr="000429BE">
        <w:rPr>
          <w:rFonts w:ascii="Tahoma" w:eastAsia="Times New Roman" w:hAnsi="Tahoma" w:cs="Tahoma"/>
          <w:color w:val="4A4A4A"/>
          <w:sz w:val="10"/>
          <w:lang w:val="uk-UA" w:eastAsia="ru-RU"/>
        </w:rPr>
        <w:t> </w:t>
      </w:r>
      <w:r w:rsidRPr="000429BE">
        <w:rPr>
          <w:rFonts w:ascii="Tahoma" w:eastAsia="Times New Roman" w:hAnsi="Tahoma" w:cs="Tahoma"/>
          <w:color w:val="4A4A4A"/>
          <w:sz w:val="10"/>
          <w:szCs w:val="10"/>
          <w:lang w:val="uk-UA" w:eastAsia="ru-RU"/>
        </w:rPr>
        <w:t>наданням практичної та методичної допомоги виконавцям, </w:t>
      </w:r>
      <w:r w:rsidRPr="000429BE">
        <w:rPr>
          <w:rFonts w:ascii="Tahoma" w:eastAsia="Times New Roman" w:hAnsi="Tahoma" w:cs="Tahoma"/>
          <w:color w:val="4A4A4A"/>
          <w:sz w:val="10"/>
          <w:lang w:val="uk-UA" w:eastAsia="ru-RU"/>
        </w:rPr>
        <w:t> </w:t>
      </w:r>
      <w:r w:rsidRPr="000429BE">
        <w:rPr>
          <w:rFonts w:ascii="Tahoma" w:eastAsia="Times New Roman" w:hAnsi="Tahoma" w:cs="Tahoma"/>
          <w:color w:val="4A4A4A"/>
          <w:sz w:val="10"/>
          <w:szCs w:val="10"/>
          <w:lang w:val="uk-UA" w:eastAsia="ru-RU"/>
        </w:rPr>
        <w:t>виконавська дисципліна значно покращилась. Документи виконуються, по можливості, без порушень термінів. Якщо виконавці не встигають з вирішенням питань, надаються службові записки з викладенням обставин, що є причиною затримки виконання. Існує декілька причин несвоєчасного виконання документів</w:t>
      </w:r>
    </w:p>
    <w:p w:rsidR="000429BE" w:rsidRPr="000429BE" w:rsidRDefault="000429BE" w:rsidP="000429BE">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0429BE">
        <w:rPr>
          <w:rFonts w:ascii="Symbol" w:eastAsia="Times New Roman" w:hAnsi="Symbol" w:cs="Tahoma"/>
          <w:color w:val="4A4A4A"/>
          <w:sz w:val="10"/>
          <w:szCs w:val="10"/>
          <w:lang w:val="uk-UA" w:eastAsia="ru-RU"/>
        </w:rPr>
        <w:t></w:t>
      </w:r>
      <w:r w:rsidRPr="000429BE">
        <w:rPr>
          <w:rFonts w:ascii="Times New Roman" w:eastAsia="Times New Roman" w:hAnsi="Times New Roman" w:cs="Times New Roman"/>
          <w:color w:val="4A4A4A"/>
          <w:sz w:val="14"/>
          <w:szCs w:val="14"/>
          <w:lang w:val="uk-UA" w:eastAsia="ru-RU"/>
        </w:rPr>
        <w:t>                   </w:t>
      </w:r>
      <w:r w:rsidRPr="000429BE">
        <w:rPr>
          <w:rFonts w:ascii="Times New Roman" w:eastAsia="Times New Roman" w:hAnsi="Times New Roman" w:cs="Times New Roman"/>
          <w:color w:val="4A4A4A"/>
          <w:sz w:val="14"/>
          <w:lang w:val="uk-UA" w:eastAsia="ru-RU"/>
        </w:rPr>
        <w:t> </w:t>
      </w:r>
      <w:r w:rsidRPr="000429BE">
        <w:rPr>
          <w:rFonts w:ascii="Tahoma" w:eastAsia="Times New Roman" w:hAnsi="Tahoma" w:cs="Tahoma"/>
          <w:color w:val="4A4A4A"/>
          <w:sz w:val="10"/>
          <w:szCs w:val="10"/>
          <w:lang w:val="uk-UA" w:eastAsia="ru-RU"/>
        </w:rPr>
        <w:t>строк надходження документа, з контрольним терміном „вчора”;</w:t>
      </w:r>
    </w:p>
    <w:p w:rsidR="000429BE" w:rsidRPr="000429BE" w:rsidRDefault="000429BE" w:rsidP="000429BE">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0429BE">
        <w:rPr>
          <w:rFonts w:ascii="Symbol" w:eastAsia="Times New Roman" w:hAnsi="Symbol" w:cs="Tahoma"/>
          <w:color w:val="4A4A4A"/>
          <w:sz w:val="10"/>
          <w:szCs w:val="10"/>
          <w:lang w:val="uk-UA" w:eastAsia="ru-RU"/>
        </w:rPr>
        <w:t></w:t>
      </w:r>
      <w:r w:rsidRPr="000429BE">
        <w:rPr>
          <w:rFonts w:ascii="Times New Roman" w:eastAsia="Times New Roman" w:hAnsi="Times New Roman" w:cs="Times New Roman"/>
          <w:color w:val="4A4A4A"/>
          <w:sz w:val="14"/>
          <w:szCs w:val="14"/>
          <w:lang w:val="uk-UA" w:eastAsia="ru-RU"/>
        </w:rPr>
        <w:t>                   </w:t>
      </w:r>
      <w:r w:rsidRPr="000429BE">
        <w:rPr>
          <w:rFonts w:ascii="Times New Roman" w:eastAsia="Times New Roman" w:hAnsi="Times New Roman" w:cs="Times New Roman"/>
          <w:color w:val="4A4A4A"/>
          <w:sz w:val="14"/>
          <w:lang w:val="uk-UA" w:eastAsia="ru-RU"/>
        </w:rPr>
        <w:t> </w:t>
      </w:r>
      <w:r w:rsidRPr="000429BE">
        <w:rPr>
          <w:rFonts w:ascii="Tahoma" w:eastAsia="Times New Roman" w:hAnsi="Tahoma" w:cs="Tahoma"/>
          <w:color w:val="4A4A4A"/>
          <w:sz w:val="10"/>
          <w:szCs w:val="10"/>
          <w:lang w:val="uk-UA" w:eastAsia="ru-RU"/>
        </w:rPr>
        <w:t>нереальність термінів виконання директивних документів, визначених у регламенті Кабінету Міністрів України, облдержадміністрації або законодавчому акті, як наприклад, у Законі України „Про статус народного депутата України”. Ці терміни не відображають реального часу, необхідного для підготовки звітних документів, тому, що не враховується обсяг роботи за її складністю, новизною визначених завдань, не враховується також і відсутність необхідних статистичних баз даних щодо тих або інших питань;</w:t>
      </w:r>
    </w:p>
    <w:p w:rsidR="000429BE" w:rsidRPr="000429BE" w:rsidRDefault="000429BE" w:rsidP="000429BE">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0429BE">
        <w:rPr>
          <w:rFonts w:ascii="Symbol" w:eastAsia="Times New Roman" w:hAnsi="Symbol" w:cs="Tahoma"/>
          <w:color w:val="4A4A4A"/>
          <w:sz w:val="10"/>
          <w:szCs w:val="10"/>
          <w:lang w:val="uk-UA" w:eastAsia="ru-RU"/>
        </w:rPr>
        <w:t></w:t>
      </w:r>
      <w:r w:rsidRPr="000429BE">
        <w:rPr>
          <w:rFonts w:ascii="Times New Roman" w:eastAsia="Times New Roman" w:hAnsi="Times New Roman" w:cs="Times New Roman"/>
          <w:color w:val="4A4A4A"/>
          <w:sz w:val="14"/>
          <w:szCs w:val="14"/>
          <w:lang w:val="uk-UA" w:eastAsia="ru-RU"/>
        </w:rPr>
        <w:t>                   </w:t>
      </w:r>
      <w:r w:rsidRPr="000429BE">
        <w:rPr>
          <w:rFonts w:ascii="Times New Roman" w:eastAsia="Times New Roman" w:hAnsi="Times New Roman" w:cs="Times New Roman"/>
          <w:color w:val="4A4A4A"/>
          <w:sz w:val="14"/>
          <w:lang w:val="uk-UA" w:eastAsia="ru-RU"/>
        </w:rPr>
        <w:t> </w:t>
      </w:r>
      <w:r w:rsidRPr="000429BE">
        <w:rPr>
          <w:rFonts w:ascii="Tahoma" w:eastAsia="Times New Roman" w:hAnsi="Tahoma" w:cs="Tahoma"/>
          <w:color w:val="4A4A4A"/>
          <w:sz w:val="10"/>
          <w:szCs w:val="10"/>
          <w:lang w:val="uk-UA" w:eastAsia="ru-RU"/>
        </w:rPr>
        <w:t>інколи доручення надаються в усній формі і потім не відображаються в письмових документах.</w:t>
      </w:r>
    </w:p>
    <w:p w:rsidR="000429BE" w:rsidRPr="000429BE" w:rsidRDefault="000429BE" w:rsidP="000429BE">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0429BE">
        <w:rPr>
          <w:rFonts w:ascii="Tahoma" w:eastAsia="Times New Roman" w:hAnsi="Tahoma" w:cs="Tahoma"/>
          <w:color w:val="4A4A4A"/>
          <w:sz w:val="10"/>
          <w:szCs w:val="10"/>
          <w:lang w:val="uk-UA" w:eastAsia="ru-RU"/>
        </w:rPr>
        <w:t>Щотижня ведеться </w:t>
      </w:r>
      <w:r w:rsidRPr="000429BE">
        <w:rPr>
          <w:rFonts w:ascii="Tahoma" w:eastAsia="Times New Roman" w:hAnsi="Tahoma" w:cs="Tahoma"/>
          <w:color w:val="4A4A4A"/>
          <w:sz w:val="10"/>
          <w:lang w:val="uk-UA" w:eastAsia="ru-RU"/>
        </w:rPr>
        <w:t> </w:t>
      </w:r>
      <w:r w:rsidRPr="000429BE">
        <w:rPr>
          <w:rFonts w:ascii="Tahoma" w:eastAsia="Times New Roman" w:hAnsi="Tahoma" w:cs="Tahoma"/>
          <w:color w:val="4A4A4A"/>
          <w:sz w:val="10"/>
          <w:szCs w:val="10"/>
          <w:lang w:val="uk-UA" w:eastAsia="ru-RU"/>
        </w:rPr>
        <w:t>два реєстри: </w:t>
      </w:r>
      <w:r w:rsidRPr="000429BE">
        <w:rPr>
          <w:rFonts w:ascii="Tahoma" w:eastAsia="Times New Roman" w:hAnsi="Tahoma" w:cs="Tahoma"/>
          <w:color w:val="4A4A4A"/>
          <w:sz w:val="10"/>
          <w:lang w:val="uk-UA" w:eastAsia="ru-RU"/>
        </w:rPr>
        <w:t> </w:t>
      </w:r>
      <w:r w:rsidRPr="000429BE">
        <w:rPr>
          <w:rFonts w:ascii="Tahoma" w:eastAsia="Times New Roman" w:hAnsi="Tahoma" w:cs="Tahoma"/>
          <w:color w:val="4A4A4A"/>
          <w:sz w:val="10"/>
          <w:szCs w:val="10"/>
          <w:lang w:val="uk-UA" w:eastAsia="ru-RU"/>
        </w:rPr>
        <w:t>про невиконані контрольні картки та реєстр-нагадування за 30 днів до строку виконання документа, та щочетверга надаються виконавцям.</w:t>
      </w:r>
    </w:p>
    <w:p w:rsidR="000429BE" w:rsidRPr="000429BE" w:rsidRDefault="000429BE" w:rsidP="000429BE">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0429BE">
        <w:rPr>
          <w:rFonts w:ascii="Tahoma" w:eastAsia="Times New Roman" w:hAnsi="Tahoma" w:cs="Tahoma"/>
          <w:color w:val="4A4A4A"/>
          <w:sz w:val="10"/>
          <w:szCs w:val="10"/>
          <w:lang w:val="uk-UA" w:eastAsia="ru-RU"/>
        </w:rPr>
        <w:t>За допомогою Програми ведеться</w:t>
      </w:r>
      <w:r w:rsidRPr="000429BE">
        <w:rPr>
          <w:rFonts w:ascii="Tahoma" w:eastAsia="Times New Roman" w:hAnsi="Tahoma" w:cs="Tahoma"/>
          <w:color w:val="4A4A4A"/>
          <w:sz w:val="10"/>
          <w:lang w:val="uk-UA" w:eastAsia="ru-RU"/>
        </w:rPr>
        <w:t> </w:t>
      </w:r>
      <w:r w:rsidRPr="000429BE">
        <w:rPr>
          <w:rFonts w:ascii="Tahoma" w:eastAsia="Times New Roman" w:hAnsi="Tahoma" w:cs="Tahoma"/>
          <w:color w:val="4A4A4A"/>
          <w:sz w:val="10"/>
          <w:szCs w:val="10"/>
          <w:lang w:val="uk-UA" w:eastAsia="ru-RU"/>
        </w:rPr>
        <w:t> автоматичний контроль за строками виконання рішень виконавчого комітету, рішень міської ради та розпоряджень міського голови.</w:t>
      </w:r>
    </w:p>
    <w:p w:rsidR="000429BE" w:rsidRPr="000429BE" w:rsidRDefault="000429BE" w:rsidP="000429BE">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0429BE">
        <w:rPr>
          <w:rFonts w:ascii="Tahoma" w:eastAsia="Times New Roman" w:hAnsi="Tahoma" w:cs="Tahoma"/>
          <w:color w:val="4A4A4A"/>
          <w:sz w:val="10"/>
          <w:szCs w:val="10"/>
          <w:lang w:val="uk-UA" w:eastAsia="ru-RU"/>
        </w:rPr>
        <w:t>На контролі в загальному відділі:</w:t>
      </w:r>
    </w:p>
    <w:p w:rsidR="000429BE" w:rsidRPr="000429BE" w:rsidRDefault="000429BE" w:rsidP="000429BE">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0429BE">
        <w:rPr>
          <w:rFonts w:ascii="Tahoma" w:eastAsia="Times New Roman" w:hAnsi="Tahoma" w:cs="Tahoma"/>
          <w:color w:val="4A4A4A"/>
          <w:sz w:val="10"/>
          <w:szCs w:val="10"/>
          <w:lang w:val="uk-UA" w:eastAsia="ru-RU"/>
        </w:rPr>
        <w:t> – 62 рішення міської ради. За 2012 рік взято на контроль 24 рішення;</w:t>
      </w:r>
    </w:p>
    <w:p w:rsidR="000429BE" w:rsidRPr="000429BE" w:rsidRDefault="000429BE" w:rsidP="000429BE">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0429BE">
        <w:rPr>
          <w:rFonts w:ascii="Tahoma" w:eastAsia="Times New Roman" w:hAnsi="Tahoma" w:cs="Tahoma"/>
          <w:color w:val="4A4A4A"/>
          <w:sz w:val="10"/>
          <w:szCs w:val="10"/>
          <w:lang w:val="uk-UA" w:eastAsia="ru-RU"/>
        </w:rPr>
        <w:lastRenderedPageBreak/>
        <w:t> - 2 рішення виконавчого комітету;            </w:t>
      </w:r>
    </w:p>
    <w:p w:rsidR="000429BE" w:rsidRPr="000429BE" w:rsidRDefault="000429BE" w:rsidP="000429BE">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0429BE">
        <w:rPr>
          <w:rFonts w:ascii="Tahoma" w:eastAsia="Times New Roman" w:hAnsi="Tahoma" w:cs="Tahoma"/>
          <w:color w:val="4A4A4A"/>
          <w:sz w:val="10"/>
          <w:szCs w:val="10"/>
          <w:lang w:val="uk-UA" w:eastAsia="ru-RU"/>
        </w:rPr>
        <w:t>- 12 розпоряджень міського голови.</w:t>
      </w:r>
    </w:p>
    <w:p w:rsidR="000429BE" w:rsidRPr="000429BE" w:rsidRDefault="000429BE" w:rsidP="000429BE">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0429BE">
        <w:rPr>
          <w:rFonts w:ascii="Tahoma" w:eastAsia="Times New Roman" w:hAnsi="Tahoma" w:cs="Tahoma"/>
          <w:color w:val="4A4A4A"/>
          <w:sz w:val="10"/>
          <w:szCs w:val="10"/>
          <w:lang w:val="uk-UA" w:eastAsia="ru-RU"/>
        </w:rPr>
        <w:t>За 2012 рік знято з контролю 32 рішення міської ради; розпоряджень міського голови – 29; рішень виконавчого комітету – 4.</w:t>
      </w:r>
    </w:p>
    <w:p w:rsidR="000429BE" w:rsidRPr="000429BE" w:rsidRDefault="000429BE" w:rsidP="000429BE">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0429BE">
        <w:rPr>
          <w:rFonts w:ascii="Tahoma" w:eastAsia="Times New Roman" w:hAnsi="Tahoma" w:cs="Tahoma"/>
          <w:color w:val="4A4A4A"/>
          <w:sz w:val="10"/>
          <w:szCs w:val="10"/>
          <w:lang w:val="uk-UA" w:eastAsia="ru-RU"/>
        </w:rPr>
        <w:t>Автоматизовано ведення журналу реєстрації розпоряджень міського голови та вихідної кореспонденції, реєстр листів, які відправлено з повідомленням,</w:t>
      </w:r>
      <w:r w:rsidRPr="000429BE">
        <w:rPr>
          <w:rFonts w:ascii="Tahoma" w:eastAsia="Times New Roman" w:hAnsi="Tahoma" w:cs="Tahoma"/>
          <w:color w:val="4A4A4A"/>
          <w:sz w:val="10"/>
          <w:lang w:val="uk-UA" w:eastAsia="ru-RU"/>
        </w:rPr>
        <w:t> </w:t>
      </w:r>
      <w:r w:rsidRPr="000429BE">
        <w:rPr>
          <w:rFonts w:ascii="Tahoma" w:eastAsia="Times New Roman" w:hAnsi="Tahoma" w:cs="Tahoma"/>
          <w:color w:val="4A4A4A"/>
          <w:sz w:val="10"/>
          <w:szCs w:val="10"/>
          <w:lang w:val="uk-UA" w:eastAsia="ru-RU"/>
        </w:rPr>
        <w:t>реєстрація типу документу « до вихідного», реєстрація типу документу « до вхідного».</w:t>
      </w:r>
    </w:p>
    <w:p w:rsidR="000429BE" w:rsidRPr="000429BE" w:rsidRDefault="000429BE" w:rsidP="000429BE">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0429BE">
        <w:rPr>
          <w:rFonts w:ascii="Tahoma" w:eastAsia="Times New Roman" w:hAnsi="Tahoma" w:cs="Tahoma"/>
          <w:color w:val="4A4A4A"/>
          <w:sz w:val="10"/>
          <w:szCs w:val="10"/>
          <w:lang w:val="uk-UA" w:eastAsia="ru-RU"/>
        </w:rPr>
        <w:t>Ведеться постійна робота загальним відділу спільно з відділом АСУ і ТО щодо вдосконалення організації контролю.</w:t>
      </w:r>
    </w:p>
    <w:p w:rsidR="000429BE" w:rsidRPr="000429BE" w:rsidRDefault="000429BE" w:rsidP="000429BE">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0429BE">
        <w:rPr>
          <w:rFonts w:ascii="Tahoma" w:eastAsia="Times New Roman" w:hAnsi="Tahoma" w:cs="Tahoma"/>
          <w:color w:val="4A4A4A"/>
          <w:sz w:val="10"/>
          <w:szCs w:val="10"/>
          <w:lang w:val="uk-UA" w:eastAsia="ru-RU"/>
        </w:rPr>
        <w:t>На стан виконавської дисципліни впливає людський фактор. Тому фахівці загального відділу </w:t>
      </w:r>
      <w:r w:rsidRPr="000429BE">
        <w:rPr>
          <w:rFonts w:ascii="Tahoma" w:eastAsia="Times New Roman" w:hAnsi="Tahoma" w:cs="Tahoma"/>
          <w:color w:val="4A4A4A"/>
          <w:sz w:val="10"/>
          <w:lang w:val="uk-UA" w:eastAsia="ru-RU"/>
        </w:rPr>
        <w:t> </w:t>
      </w:r>
      <w:r w:rsidRPr="000429BE">
        <w:rPr>
          <w:rFonts w:ascii="Tahoma" w:eastAsia="Times New Roman" w:hAnsi="Tahoma" w:cs="Tahoma"/>
          <w:color w:val="4A4A4A"/>
          <w:sz w:val="10"/>
          <w:szCs w:val="10"/>
          <w:lang w:val="uk-UA" w:eastAsia="ru-RU"/>
        </w:rPr>
        <w:t>постійно грамотно надають методичну допомогу виконавцям.</w:t>
      </w:r>
    </w:p>
    <w:p w:rsidR="000429BE" w:rsidRPr="000429BE" w:rsidRDefault="000429BE" w:rsidP="000429BE">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0429BE">
        <w:rPr>
          <w:rFonts w:ascii="Tahoma" w:eastAsia="Times New Roman" w:hAnsi="Tahoma" w:cs="Tahoma"/>
          <w:color w:val="000000"/>
          <w:sz w:val="10"/>
          <w:szCs w:val="10"/>
          <w:lang w:val="uk-UA" w:eastAsia="ru-RU"/>
        </w:rPr>
        <w:t>Станом на 01.03.2013 р. мають місце порушення строків виконання контрольних документів: </w:t>
      </w:r>
    </w:p>
    <w:p w:rsidR="000429BE" w:rsidRPr="000429BE" w:rsidRDefault="000429BE" w:rsidP="000429BE">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0429BE">
        <w:rPr>
          <w:rFonts w:ascii="Tahoma" w:eastAsia="Times New Roman" w:hAnsi="Tahoma" w:cs="Tahoma"/>
          <w:color w:val="000000"/>
          <w:sz w:val="10"/>
          <w:szCs w:val="10"/>
          <w:lang w:val="uk-UA" w:eastAsia="ru-RU"/>
        </w:rPr>
        <w:t> </w:t>
      </w:r>
      <w:r w:rsidRPr="000429BE">
        <w:rPr>
          <w:rFonts w:ascii="Tahoma" w:eastAsia="Times New Roman" w:hAnsi="Tahoma" w:cs="Tahoma"/>
          <w:color w:val="4A4A4A"/>
          <w:sz w:val="10"/>
          <w:szCs w:val="10"/>
          <w:lang w:val="uk-UA" w:eastAsia="ru-RU"/>
        </w:rPr>
        <w:t>- Департаментом з юридичних питань та контролю міської ради – не виконано  </w:t>
      </w:r>
      <w:r w:rsidRPr="000429BE">
        <w:rPr>
          <w:rFonts w:ascii="Tahoma" w:eastAsia="Times New Roman" w:hAnsi="Tahoma" w:cs="Tahoma"/>
          <w:color w:val="4A4A4A"/>
          <w:sz w:val="10"/>
          <w:lang w:val="uk-UA" w:eastAsia="ru-RU"/>
        </w:rPr>
        <w:t> </w:t>
      </w:r>
      <w:r w:rsidRPr="000429BE">
        <w:rPr>
          <w:rFonts w:ascii="Tahoma" w:eastAsia="Times New Roman" w:hAnsi="Tahoma" w:cs="Tahoma"/>
          <w:color w:val="4A4A4A"/>
          <w:sz w:val="10"/>
          <w:szCs w:val="10"/>
          <w:lang w:val="uk-UA" w:eastAsia="ru-RU"/>
        </w:rPr>
        <w:t>50 документів; </w:t>
      </w:r>
    </w:p>
    <w:p w:rsidR="000429BE" w:rsidRPr="000429BE" w:rsidRDefault="000429BE" w:rsidP="000429BE">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0429BE">
        <w:rPr>
          <w:rFonts w:ascii="Tahoma" w:eastAsia="Times New Roman" w:hAnsi="Tahoma" w:cs="Tahoma"/>
          <w:color w:val="4A4A4A"/>
          <w:sz w:val="10"/>
          <w:szCs w:val="10"/>
          <w:lang w:val="uk-UA" w:eastAsia="ru-RU"/>
        </w:rPr>
        <w:t>- </w:t>
      </w:r>
      <w:r w:rsidRPr="000429BE">
        <w:rPr>
          <w:rFonts w:ascii="Tahoma" w:eastAsia="Times New Roman" w:hAnsi="Tahoma" w:cs="Tahoma"/>
          <w:color w:val="4A4A4A"/>
          <w:sz w:val="10"/>
          <w:lang w:val="uk-UA" w:eastAsia="ru-RU"/>
        </w:rPr>
        <w:t> </w:t>
      </w:r>
      <w:r w:rsidRPr="000429BE">
        <w:rPr>
          <w:rFonts w:ascii="Tahoma" w:eastAsia="Times New Roman" w:hAnsi="Tahoma" w:cs="Tahoma"/>
          <w:color w:val="4A4A4A"/>
          <w:sz w:val="10"/>
          <w:szCs w:val="10"/>
          <w:lang w:val="uk-UA" w:eastAsia="ru-RU"/>
        </w:rPr>
        <w:t>Управлінням ЖКГ – 13 документів</w:t>
      </w:r>
      <w:r w:rsidRPr="000429BE">
        <w:rPr>
          <w:rFonts w:ascii="Tahoma" w:eastAsia="Times New Roman" w:hAnsi="Tahoma" w:cs="Tahoma"/>
          <w:color w:val="FF9900"/>
          <w:sz w:val="10"/>
          <w:szCs w:val="10"/>
          <w:lang w:val="uk-UA" w:eastAsia="ru-RU"/>
        </w:rPr>
        <w:t>;</w:t>
      </w:r>
    </w:p>
    <w:p w:rsidR="000429BE" w:rsidRPr="000429BE" w:rsidRDefault="000429BE" w:rsidP="000429BE">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0429BE">
        <w:rPr>
          <w:rFonts w:ascii="Tahoma" w:eastAsia="Times New Roman" w:hAnsi="Tahoma" w:cs="Tahoma"/>
          <w:color w:val="4A4A4A"/>
          <w:sz w:val="10"/>
          <w:szCs w:val="10"/>
          <w:lang w:val="uk-UA" w:eastAsia="ru-RU"/>
        </w:rPr>
        <w:t>- Управлінням</w:t>
      </w:r>
      <w:r w:rsidRPr="000429BE">
        <w:rPr>
          <w:rFonts w:ascii="Tahoma" w:eastAsia="Times New Roman" w:hAnsi="Tahoma" w:cs="Tahoma"/>
          <w:color w:val="4A4A4A"/>
          <w:sz w:val="10"/>
          <w:lang w:val="uk-UA" w:eastAsia="ru-RU"/>
        </w:rPr>
        <w:t> </w:t>
      </w:r>
      <w:r w:rsidRPr="000429BE">
        <w:rPr>
          <w:rFonts w:ascii="Tahoma" w:eastAsia="Times New Roman" w:hAnsi="Tahoma" w:cs="Tahoma"/>
          <w:color w:val="4A4A4A"/>
          <w:sz w:val="10"/>
          <w:szCs w:val="10"/>
          <w:lang w:val="uk-UA" w:eastAsia="ru-RU"/>
        </w:rPr>
        <w:t> охорони здоров’я – 14 документів;</w:t>
      </w:r>
    </w:p>
    <w:p w:rsidR="000429BE" w:rsidRPr="000429BE" w:rsidRDefault="000429BE" w:rsidP="000429BE">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0429BE">
        <w:rPr>
          <w:rFonts w:ascii="Tahoma" w:eastAsia="Times New Roman" w:hAnsi="Tahoma" w:cs="Tahoma"/>
          <w:color w:val="4A4A4A"/>
          <w:sz w:val="10"/>
          <w:szCs w:val="10"/>
          <w:lang w:val="uk-UA" w:eastAsia="ru-RU"/>
        </w:rPr>
        <w:t>- відділ земельних відносин – 14 документів.</w:t>
      </w:r>
    </w:p>
    <w:p w:rsidR="000429BE" w:rsidRPr="000429BE" w:rsidRDefault="000429BE" w:rsidP="000429BE">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0429BE">
        <w:rPr>
          <w:rFonts w:ascii="Tahoma" w:eastAsia="Times New Roman" w:hAnsi="Tahoma" w:cs="Tahoma"/>
          <w:color w:val="4A4A4A"/>
          <w:sz w:val="10"/>
          <w:szCs w:val="10"/>
          <w:lang w:val="uk-UA" w:eastAsia="ru-RU"/>
        </w:rPr>
        <w:t>Пропозиції щодо удосконалення контрольної діяльності в Сєвєродонецькій міській раді </w:t>
      </w:r>
      <w:r w:rsidRPr="000429BE">
        <w:rPr>
          <w:rFonts w:ascii="Tahoma" w:eastAsia="Times New Roman" w:hAnsi="Tahoma" w:cs="Tahoma"/>
          <w:color w:val="4A4A4A"/>
          <w:sz w:val="10"/>
          <w:lang w:val="uk-UA" w:eastAsia="ru-RU"/>
        </w:rPr>
        <w:t> </w:t>
      </w:r>
      <w:r w:rsidRPr="000429BE">
        <w:rPr>
          <w:rFonts w:ascii="Tahoma" w:eastAsia="Times New Roman" w:hAnsi="Tahoma" w:cs="Tahoma"/>
          <w:color w:val="4A4A4A"/>
          <w:sz w:val="10"/>
          <w:szCs w:val="10"/>
          <w:lang w:val="uk-UA" w:eastAsia="ru-RU"/>
        </w:rPr>
        <w:t>- </w:t>
      </w:r>
      <w:r w:rsidRPr="000429BE">
        <w:rPr>
          <w:rFonts w:ascii="Tahoma" w:eastAsia="Times New Roman" w:hAnsi="Tahoma" w:cs="Tahoma"/>
          <w:color w:val="4A4A4A"/>
          <w:sz w:val="10"/>
          <w:lang w:val="uk-UA" w:eastAsia="ru-RU"/>
        </w:rPr>
        <w:t> </w:t>
      </w:r>
      <w:r w:rsidRPr="000429BE">
        <w:rPr>
          <w:rFonts w:ascii="Tahoma" w:eastAsia="Times New Roman" w:hAnsi="Tahoma" w:cs="Tahoma"/>
          <w:color w:val="4A4A4A"/>
          <w:sz w:val="10"/>
          <w:szCs w:val="10"/>
          <w:lang w:val="uk-UA" w:eastAsia="ru-RU"/>
        </w:rPr>
        <w:t>керівникам відділів, управлінь, служби, фонду, департаментів :</w:t>
      </w:r>
    </w:p>
    <w:p w:rsidR="000429BE" w:rsidRPr="000429BE" w:rsidRDefault="000429BE" w:rsidP="000429BE">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0429BE">
        <w:rPr>
          <w:rFonts w:ascii="Tahoma" w:eastAsia="Times New Roman" w:hAnsi="Tahoma" w:cs="Tahoma"/>
          <w:color w:val="4A4A4A"/>
          <w:sz w:val="10"/>
          <w:szCs w:val="10"/>
          <w:lang w:val="uk-UA" w:eastAsia="ru-RU"/>
        </w:rPr>
        <w:t>1</w:t>
      </w:r>
      <w:r w:rsidRPr="000429BE">
        <w:rPr>
          <w:rFonts w:ascii="Times New Roman" w:eastAsia="Times New Roman" w:hAnsi="Times New Roman" w:cs="Times New Roman"/>
          <w:color w:val="4A4A4A"/>
          <w:sz w:val="14"/>
          <w:szCs w:val="14"/>
          <w:lang w:val="uk-UA" w:eastAsia="ru-RU"/>
        </w:rPr>
        <w:t>  </w:t>
      </w:r>
      <w:r w:rsidRPr="000429BE">
        <w:rPr>
          <w:rFonts w:ascii="Times New Roman" w:eastAsia="Times New Roman" w:hAnsi="Times New Roman" w:cs="Times New Roman"/>
          <w:color w:val="4A4A4A"/>
          <w:sz w:val="14"/>
          <w:lang w:val="uk-UA" w:eastAsia="ru-RU"/>
        </w:rPr>
        <w:t> </w:t>
      </w:r>
      <w:r w:rsidRPr="000429BE">
        <w:rPr>
          <w:rFonts w:ascii="Tahoma" w:eastAsia="Times New Roman" w:hAnsi="Tahoma" w:cs="Tahoma"/>
          <w:color w:val="4A4A4A"/>
          <w:sz w:val="10"/>
          <w:szCs w:val="10"/>
          <w:lang w:val="uk-UA" w:eastAsia="ru-RU"/>
        </w:rPr>
        <w:t>Провести аналіз виконання контрольних документів </w:t>
      </w:r>
      <w:r w:rsidRPr="000429BE">
        <w:rPr>
          <w:rFonts w:ascii="Tahoma" w:eastAsia="Times New Roman" w:hAnsi="Tahoma" w:cs="Tahoma"/>
          <w:color w:val="4A4A4A"/>
          <w:sz w:val="10"/>
          <w:lang w:val="uk-UA" w:eastAsia="ru-RU"/>
        </w:rPr>
        <w:t> </w:t>
      </w:r>
      <w:r w:rsidRPr="000429BE">
        <w:rPr>
          <w:rFonts w:ascii="Tahoma" w:eastAsia="Times New Roman" w:hAnsi="Tahoma" w:cs="Tahoma"/>
          <w:color w:val="4A4A4A"/>
          <w:sz w:val="10"/>
          <w:szCs w:val="10"/>
          <w:lang w:val="uk-UA" w:eastAsia="ru-RU"/>
        </w:rPr>
        <w:t>та не допускати зниження показників виконавської дисципліни, як в частині зриву термінів, так і в частині якості виконання документів щодо змісту реалізації вимог;</w:t>
      </w:r>
    </w:p>
    <w:p w:rsidR="000429BE" w:rsidRPr="000429BE" w:rsidRDefault="000429BE" w:rsidP="000429BE">
      <w:pPr>
        <w:shd w:val="clear" w:color="auto" w:fill="FFFFFF"/>
        <w:spacing w:after="180" w:line="360" w:lineRule="atLeast"/>
        <w:ind w:left="1684" w:hanging="975"/>
        <w:jc w:val="both"/>
        <w:rPr>
          <w:rFonts w:ascii="Tahoma" w:eastAsia="Times New Roman" w:hAnsi="Tahoma" w:cs="Tahoma"/>
          <w:color w:val="4A4A4A"/>
          <w:sz w:val="10"/>
          <w:szCs w:val="10"/>
          <w:lang w:eastAsia="ru-RU"/>
        </w:rPr>
      </w:pPr>
      <w:r w:rsidRPr="000429BE">
        <w:rPr>
          <w:rFonts w:ascii="Tahoma" w:eastAsia="Times New Roman" w:hAnsi="Tahoma" w:cs="Tahoma"/>
          <w:color w:val="4A4A4A"/>
          <w:sz w:val="10"/>
          <w:szCs w:val="10"/>
          <w:lang w:val="uk-UA" w:eastAsia="ru-RU"/>
        </w:rPr>
        <w:t>2</w:t>
      </w:r>
      <w:r w:rsidRPr="000429BE">
        <w:rPr>
          <w:rFonts w:ascii="Times New Roman" w:eastAsia="Times New Roman" w:hAnsi="Times New Roman" w:cs="Times New Roman"/>
          <w:color w:val="4A4A4A"/>
          <w:sz w:val="14"/>
          <w:szCs w:val="14"/>
          <w:lang w:val="uk-UA" w:eastAsia="ru-RU"/>
        </w:rPr>
        <w:t>  </w:t>
      </w:r>
      <w:r w:rsidRPr="000429BE">
        <w:rPr>
          <w:rFonts w:ascii="Times New Roman" w:eastAsia="Times New Roman" w:hAnsi="Times New Roman" w:cs="Times New Roman"/>
          <w:color w:val="4A4A4A"/>
          <w:sz w:val="14"/>
          <w:lang w:val="uk-UA" w:eastAsia="ru-RU"/>
        </w:rPr>
        <w:t> </w:t>
      </w:r>
      <w:r w:rsidRPr="000429BE">
        <w:rPr>
          <w:rFonts w:ascii="Tahoma" w:eastAsia="Times New Roman" w:hAnsi="Tahoma" w:cs="Tahoma"/>
          <w:color w:val="4A4A4A"/>
          <w:sz w:val="10"/>
          <w:szCs w:val="10"/>
          <w:lang w:val="uk-UA" w:eastAsia="ru-RU"/>
        </w:rPr>
        <w:t>Звернути увагу на якість підготовки і виконання документів.</w:t>
      </w:r>
    </w:p>
    <w:p w:rsidR="000429BE" w:rsidRPr="000429BE" w:rsidRDefault="000429BE" w:rsidP="000429BE">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0429BE">
        <w:rPr>
          <w:rFonts w:ascii="Tahoma" w:eastAsia="Times New Roman" w:hAnsi="Tahoma" w:cs="Tahoma"/>
          <w:color w:val="4A4A4A"/>
          <w:sz w:val="10"/>
          <w:szCs w:val="10"/>
          <w:lang w:val="uk-UA" w:eastAsia="ru-RU"/>
        </w:rPr>
        <w:t> </w:t>
      </w:r>
    </w:p>
    <w:p w:rsidR="000429BE" w:rsidRPr="000429BE" w:rsidRDefault="000429BE" w:rsidP="000429BE">
      <w:pPr>
        <w:rPr>
          <w:rFonts w:ascii="Times New Roman" w:eastAsia="Times New Roman" w:hAnsi="Times New Roman" w:cs="Times New Roman"/>
          <w:sz w:val="24"/>
          <w:szCs w:val="24"/>
          <w:lang w:eastAsia="ru-RU"/>
        </w:rPr>
      </w:pPr>
      <w:r w:rsidRPr="000429BE">
        <w:rPr>
          <w:rFonts w:ascii="Tahoma" w:eastAsia="Times New Roman" w:hAnsi="Tahoma" w:cs="Tahoma"/>
          <w:color w:val="4A4A4A"/>
          <w:sz w:val="10"/>
          <w:szCs w:val="10"/>
          <w:lang w:eastAsia="ru-RU"/>
        </w:rPr>
        <w:br/>
      </w:r>
    </w:p>
    <w:p w:rsidR="000429BE" w:rsidRPr="000429BE" w:rsidRDefault="000429BE" w:rsidP="000429BE">
      <w:pPr>
        <w:shd w:val="clear" w:color="auto" w:fill="FFFFFF"/>
        <w:spacing w:after="180" w:line="360" w:lineRule="atLeast"/>
        <w:jc w:val="both"/>
        <w:rPr>
          <w:rFonts w:ascii="Tahoma" w:eastAsia="Times New Roman" w:hAnsi="Tahoma" w:cs="Tahoma"/>
          <w:color w:val="4A4A4A"/>
          <w:sz w:val="10"/>
          <w:szCs w:val="10"/>
          <w:lang w:eastAsia="ru-RU"/>
        </w:rPr>
      </w:pPr>
      <w:r w:rsidRPr="000429BE">
        <w:rPr>
          <w:rFonts w:ascii="Tahoma" w:eastAsia="Times New Roman" w:hAnsi="Tahoma" w:cs="Tahoma"/>
          <w:b/>
          <w:bCs/>
          <w:color w:val="4A4A4A"/>
          <w:sz w:val="10"/>
          <w:szCs w:val="10"/>
          <w:lang w:val="uk-UA" w:eastAsia="ru-RU"/>
        </w:rPr>
        <w:t>Керуючий справами виконкому                                                           </w:t>
      </w:r>
      <w:r w:rsidRPr="000429BE">
        <w:rPr>
          <w:rFonts w:ascii="Tahoma" w:eastAsia="Times New Roman" w:hAnsi="Tahoma" w:cs="Tahoma"/>
          <w:b/>
          <w:bCs/>
          <w:color w:val="4A4A4A"/>
          <w:sz w:val="10"/>
          <w:lang w:val="uk-UA" w:eastAsia="ru-RU"/>
        </w:rPr>
        <w:t> </w:t>
      </w:r>
      <w:r w:rsidRPr="000429BE">
        <w:rPr>
          <w:rFonts w:ascii="Tahoma" w:eastAsia="Times New Roman" w:hAnsi="Tahoma" w:cs="Tahoma"/>
          <w:b/>
          <w:bCs/>
          <w:color w:val="4A4A4A"/>
          <w:sz w:val="10"/>
          <w:szCs w:val="10"/>
          <w:lang w:val="uk-UA" w:eastAsia="ru-RU"/>
        </w:rPr>
        <w:t>Л.Ф.Єфименко</w:t>
      </w:r>
    </w:p>
    <w:p w:rsidR="000429BE" w:rsidRPr="000429BE" w:rsidRDefault="000429BE" w:rsidP="000429BE">
      <w:pPr>
        <w:shd w:val="clear" w:color="auto" w:fill="FFFFFF"/>
        <w:spacing w:after="180" w:line="360" w:lineRule="atLeast"/>
        <w:rPr>
          <w:rFonts w:ascii="Tahoma" w:eastAsia="Times New Roman" w:hAnsi="Tahoma" w:cs="Tahoma"/>
          <w:color w:val="4A4A4A"/>
          <w:sz w:val="10"/>
          <w:szCs w:val="10"/>
          <w:lang w:eastAsia="ru-RU"/>
        </w:rPr>
      </w:pPr>
      <w:r w:rsidRPr="000429BE">
        <w:rPr>
          <w:rFonts w:ascii="Tahoma" w:eastAsia="Times New Roman" w:hAnsi="Tahoma" w:cs="Tahoma"/>
          <w:color w:val="4A4A4A"/>
          <w:sz w:val="10"/>
          <w:szCs w:val="10"/>
          <w:lang w:val="uk-UA" w:eastAsia="ru-RU"/>
        </w:rPr>
        <w:t> </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75911"/>
    <w:multiLevelType w:val="multilevel"/>
    <w:tmpl w:val="53D0C5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compat/>
  <w:rsids>
    <w:rsidRoot w:val="000429BE"/>
    <w:rsid w:val="000429BE"/>
    <w:rsid w:val="002C3730"/>
    <w:rsid w:val="00C62C0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0429BE"/>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429BE"/>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0429BE"/>
  </w:style>
  <w:style w:type="paragraph" w:styleId="a3">
    <w:name w:val="Normal (Web)"/>
    <w:basedOn w:val="a"/>
    <w:uiPriority w:val="99"/>
    <w:semiHidden/>
    <w:unhideWhenUsed/>
    <w:rsid w:val="000429BE"/>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0429BE"/>
    <w:rPr>
      <w:b/>
      <w:bCs/>
    </w:rPr>
  </w:style>
  <w:style w:type="character" w:styleId="a5">
    <w:name w:val="Emphasis"/>
    <w:basedOn w:val="a0"/>
    <w:uiPriority w:val="20"/>
    <w:qFormat/>
    <w:rsid w:val="000429BE"/>
    <w:rPr>
      <w:i/>
      <w:iCs/>
    </w:rPr>
  </w:style>
</w:styles>
</file>

<file path=word/webSettings.xml><?xml version="1.0" encoding="utf-8"?>
<w:webSettings xmlns:r="http://schemas.openxmlformats.org/officeDocument/2006/relationships" xmlns:w="http://schemas.openxmlformats.org/wordprocessingml/2006/main">
  <w:divs>
    <w:div w:id="207539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2048</Words>
  <Characters>11674</Characters>
  <Application>Microsoft Office Word</Application>
  <DocSecurity>0</DocSecurity>
  <Lines>97</Lines>
  <Paragraphs>27</Paragraphs>
  <ScaleCrop>false</ScaleCrop>
  <Company>Северодонецкие вести</Company>
  <LinksUpToDate>false</LinksUpToDate>
  <CharactersWithSpaces>13695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2016-07-28T12:28:00Z</dcterms:created>
  <dcterms:modified xsi:type="dcterms:W3CDTF">2016-07-28T12:28:00Z</dcterms:modified>
</cp:coreProperties>
</file>