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22" w:rsidRDefault="00D03F22" w:rsidP="00D03F22">
      <w:pPr>
        <w:pStyle w:val="1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03F22" w:rsidRDefault="00D03F22" w:rsidP="00E334CA">
      <w:pPr>
        <w:pStyle w:val="1"/>
        <w:ind w:left="360"/>
        <w:jc w:val="center"/>
        <w:rPr>
          <w:sz w:val="28"/>
          <w:szCs w:val="28"/>
        </w:rPr>
      </w:pP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E334CA" w:rsidRDefault="00D03F22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334CA">
        <w:rPr>
          <w:sz w:val="28"/>
          <w:szCs w:val="28"/>
        </w:rPr>
        <w:t xml:space="preserve"> (чергова) сесія </w:t>
      </w:r>
    </w:p>
    <w:p w:rsidR="00E334CA" w:rsidRDefault="00E334CA" w:rsidP="00E334CA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E334CA" w:rsidRDefault="00E334CA" w:rsidP="00E334CA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E334CA" w:rsidRDefault="00D03F22" w:rsidP="00E334C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="00E334CA">
        <w:rPr>
          <w:b/>
          <w:bCs/>
          <w:lang w:val="uk-UA"/>
        </w:rPr>
        <w:t>2019 року</w:t>
      </w:r>
    </w:p>
    <w:p w:rsidR="00E334CA" w:rsidRDefault="00E334CA" w:rsidP="00E334CA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D94309" w:rsidRPr="00A3696A">
        <w:trPr>
          <w:trHeight w:val="460"/>
        </w:trPr>
        <w:tc>
          <w:tcPr>
            <w:tcW w:w="5328" w:type="dxa"/>
          </w:tcPr>
          <w:p w:rsidR="00D94309" w:rsidRDefault="00D94309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надання дозволу </w:t>
            </w:r>
            <w:proofErr w:type="spellStart"/>
            <w:r w:rsidR="00D03F22">
              <w:rPr>
                <w:color w:val="000000"/>
                <w:lang w:val="uk-UA"/>
              </w:rPr>
              <w:t>КП</w:t>
            </w:r>
            <w:proofErr w:type="spellEnd"/>
            <w:r w:rsidR="00D03F22">
              <w:rPr>
                <w:color w:val="000000"/>
                <w:lang w:val="uk-UA"/>
              </w:rPr>
              <w:t xml:space="preserve"> «ЖИТЛОСЕРВІС «СВІТАНОК»</w:t>
            </w:r>
            <w:r>
              <w:rPr>
                <w:color w:val="000000"/>
                <w:lang w:val="uk-UA"/>
              </w:rPr>
              <w:t xml:space="preserve"> на розробку технічної документації із землеустрою щодо інвентаризації земель </w:t>
            </w:r>
            <w:r w:rsidR="00D03F22">
              <w:rPr>
                <w:color w:val="000000"/>
                <w:lang w:val="uk-UA"/>
              </w:rPr>
              <w:t xml:space="preserve">за адресою: м. </w:t>
            </w:r>
            <w:proofErr w:type="spellStart"/>
            <w:r w:rsidR="00D03F22">
              <w:rPr>
                <w:color w:val="000000"/>
                <w:lang w:val="uk-UA"/>
              </w:rPr>
              <w:t>Сєвєродонецьк</w:t>
            </w:r>
            <w:proofErr w:type="spellEnd"/>
            <w:r w:rsidR="00D03F22">
              <w:rPr>
                <w:color w:val="000000"/>
                <w:lang w:val="uk-UA"/>
              </w:rPr>
              <w:t xml:space="preserve">, вул. </w:t>
            </w:r>
            <w:r w:rsidR="00A3696A">
              <w:rPr>
                <w:color w:val="000000"/>
                <w:lang w:val="uk-UA"/>
              </w:rPr>
              <w:t>Танкістів</w:t>
            </w:r>
            <w:r w:rsidR="00D03F22">
              <w:rPr>
                <w:color w:val="000000"/>
                <w:lang w:val="uk-UA"/>
              </w:rPr>
              <w:t xml:space="preserve">, буд. </w:t>
            </w:r>
            <w:r w:rsidR="00A3696A">
              <w:rPr>
                <w:color w:val="000000"/>
                <w:lang w:val="uk-UA"/>
              </w:rPr>
              <w:t>20</w:t>
            </w:r>
          </w:p>
          <w:p w:rsidR="00D94309" w:rsidRDefault="00D94309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94309" w:rsidRPr="00752E78" w:rsidRDefault="00D94309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</w:t>
      </w:r>
      <w:r w:rsidR="006A2FD5">
        <w:rPr>
          <w:lang w:val="uk-UA"/>
        </w:rPr>
        <w:t xml:space="preserve">клопотання </w:t>
      </w:r>
      <w:r w:rsidR="00D03F22">
        <w:rPr>
          <w:lang w:val="uk-UA"/>
        </w:rPr>
        <w:t>комунального підприємства «ЖИТЛОСЕРВІС «СВІТАНОК»</w:t>
      </w:r>
      <w:r>
        <w:rPr>
          <w:lang w:val="uk-UA"/>
        </w:rPr>
        <w:t xml:space="preserve"> (вх. № </w:t>
      </w:r>
      <w:r w:rsidR="006405F4">
        <w:rPr>
          <w:lang w:val="uk-UA"/>
        </w:rPr>
        <w:t>3889/12 від 24.05.</w:t>
      </w:r>
      <w:r>
        <w:rPr>
          <w:lang w:val="uk-UA"/>
        </w:rPr>
        <w:t xml:space="preserve">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</w:t>
      </w:r>
      <w:r w:rsidR="00D03F22">
        <w:rPr>
          <w:color w:val="000000"/>
          <w:lang w:val="uk-UA"/>
        </w:rPr>
        <w:t xml:space="preserve">враховуючи рішення сесії міської ради від 05.05.2016 № 408 «Про передачу житлового фонду та майна з балансу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«Ритм»,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«Добробут»,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«Промінь»,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Евріка</w:t>
      </w:r>
      <w:proofErr w:type="spellEnd"/>
      <w:r w:rsidR="00D03F22">
        <w:rPr>
          <w:color w:val="000000"/>
          <w:lang w:val="uk-UA"/>
        </w:rPr>
        <w:t xml:space="preserve">» на баланс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№   від</w:t>
      </w:r>
      <w:r w:rsidR="006A2FD5">
        <w:rPr>
          <w:lang w:val="uk-UA"/>
        </w:rPr>
        <w:t xml:space="preserve">    </w:t>
      </w:r>
      <w:r>
        <w:rPr>
          <w:lang w:val="uk-UA"/>
        </w:rPr>
        <w:t xml:space="preserve">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D94309" w:rsidRPr="009C6731" w:rsidRDefault="00D94309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D94309" w:rsidRPr="009C6731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</w:t>
      </w:r>
      <w:r w:rsidR="00D03F22">
        <w:rPr>
          <w:lang w:val="uk-UA"/>
        </w:rPr>
        <w:t xml:space="preserve">комунальному підприємству </w:t>
      </w:r>
      <w:r w:rsidR="00D03F22"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03F22">
        <w:rPr>
          <w:lang w:val="uk-UA"/>
        </w:rPr>
        <w:t xml:space="preserve">вулиця </w:t>
      </w:r>
      <w:r w:rsidR="006405F4">
        <w:rPr>
          <w:lang w:val="uk-UA"/>
        </w:rPr>
        <w:t>Танкістів</w:t>
      </w:r>
      <w:r w:rsidR="00D03F22">
        <w:rPr>
          <w:lang w:val="uk-UA"/>
        </w:rPr>
        <w:t xml:space="preserve">, будинок </w:t>
      </w:r>
      <w:r w:rsidR="006405F4">
        <w:rPr>
          <w:lang w:val="uk-UA"/>
        </w:rPr>
        <w:t>20</w:t>
      </w:r>
      <w:r>
        <w:rPr>
          <w:lang w:val="uk-UA"/>
        </w:rPr>
        <w:t>, орієнтовною площею 0,</w:t>
      </w:r>
      <w:r w:rsidR="00D03F22">
        <w:rPr>
          <w:lang w:val="uk-UA"/>
        </w:rPr>
        <w:t>2</w:t>
      </w:r>
      <w:r w:rsidR="006405F4">
        <w:rPr>
          <w:lang w:val="uk-UA"/>
        </w:rPr>
        <w:t>720</w:t>
      </w:r>
      <w:r>
        <w:rPr>
          <w:lang w:val="uk-UA"/>
        </w:rPr>
        <w:t xml:space="preserve"> га, на яких розташован</w:t>
      </w:r>
      <w:r w:rsidR="00D03F22">
        <w:rPr>
          <w:lang w:val="uk-UA"/>
        </w:rPr>
        <w:t xml:space="preserve">о багатоквартирний </w:t>
      </w:r>
      <w:r w:rsidR="006A2FD5">
        <w:rPr>
          <w:lang w:val="uk-UA"/>
        </w:rPr>
        <w:t xml:space="preserve">житловий </w:t>
      </w:r>
      <w:r w:rsidR="00D03F22">
        <w:rPr>
          <w:lang w:val="uk-UA"/>
        </w:rPr>
        <w:t>будинок</w:t>
      </w:r>
      <w:r>
        <w:rPr>
          <w:lang w:val="uk-UA"/>
        </w:rPr>
        <w:t>.</w:t>
      </w:r>
    </w:p>
    <w:p w:rsidR="00D94309" w:rsidRDefault="00D94309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D03F22">
        <w:rPr>
          <w:lang w:val="uk-UA"/>
        </w:rPr>
        <w:t xml:space="preserve">Комунальному підприємству </w:t>
      </w:r>
      <w:r w:rsidR="00D03F22"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</w:t>
      </w:r>
      <w:r w:rsidR="006A2FD5">
        <w:rPr>
          <w:lang w:val="uk-UA"/>
        </w:rPr>
        <w:t xml:space="preserve">надати </w:t>
      </w:r>
      <w:r>
        <w:rPr>
          <w:lang w:val="uk-UA"/>
        </w:rPr>
        <w:t xml:space="preserve">технічну документацію із землеустрою щодо інвентаризації земель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D94309" w:rsidRDefault="00D9430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A2FD5" w:rsidRPr="00165C55" w:rsidRDefault="006A2FD5" w:rsidP="006A2FD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A2FD5" w:rsidRPr="006453CF" w:rsidRDefault="006A2FD5" w:rsidP="006A2FD5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6A2FD5" w:rsidRDefault="006A2FD5" w:rsidP="006A2FD5">
      <w:pPr>
        <w:widowControl w:val="0"/>
        <w:ind w:left="284"/>
        <w:jc w:val="both"/>
        <w:rPr>
          <w:b/>
          <w:bCs/>
          <w:color w:val="000000"/>
          <w:lang w:val="uk-UA"/>
        </w:rPr>
      </w:pP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 xml:space="preserve">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6A2FD5" w:rsidRDefault="006A2FD5" w:rsidP="006A2FD5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6A2FD5" w:rsidRDefault="006A2FD5" w:rsidP="006A2FD5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6A2FD5" w:rsidRDefault="00070DF5" w:rsidP="006A2FD5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="006A2FD5">
        <w:rPr>
          <w:color w:val="000000"/>
          <w:lang w:val="uk-UA"/>
        </w:rPr>
        <w:t xml:space="preserve">ачальник відділу земельних </w:t>
      </w:r>
    </w:p>
    <w:p w:rsidR="006A2FD5" w:rsidRDefault="006A2FD5" w:rsidP="006A2FD5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відносин та архітектури департаменту </w:t>
      </w:r>
    </w:p>
    <w:p w:rsidR="006A2FD5" w:rsidRDefault="006A2FD5" w:rsidP="006A2FD5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землеустрою, містобудування </w:t>
      </w:r>
    </w:p>
    <w:p w:rsidR="006A2FD5" w:rsidRPr="00F334D7" w:rsidRDefault="006A2FD5" w:rsidP="006A2FD5">
      <w:pPr>
        <w:widowControl w:val="0"/>
        <w:tabs>
          <w:tab w:val="left" w:pos="59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та архітектурно-будівельного контролю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</w:t>
      </w:r>
      <w:r w:rsidR="00070DF5">
        <w:rPr>
          <w:color w:val="000000"/>
          <w:lang w:val="uk-UA"/>
        </w:rPr>
        <w:t>О.</w:t>
      </w:r>
      <w:proofErr w:type="spellStart"/>
      <w:r w:rsidR="00070DF5">
        <w:rPr>
          <w:color w:val="000000"/>
          <w:lang w:val="uk-UA"/>
        </w:rPr>
        <w:t>Кас’яненко</w:t>
      </w:r>
      <w:proofErr w:type="spellEnd"/>
    </w:p>
    <w:p w:rsidR="006A2FD5" w:rsidRDefault="006A2FD5" w:rsidP="006A2FD5">
      <w:pPr>
        <w:widowControl w:val="0"/>
        <w:tabs>
          <w:tab w:val="left" w:pos="-4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ab/>
      </w:r>
    </w:p>
    <w:sectPr w:rsidR="006A2FD5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02EF6"/>
    <w:rsid w:val="00014ECA"/>
    <w:rsid w:val="00021918"/>
    <w:rsid w:val="0005165D"/>
    <w:rsid w:val="00054260"/>
    <w:rsid w:val="00063B69"/>
    <w:rsid w:val="00070DF5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6511"/>
    <w:rsid w:val="00627E6F"/>
    <w:rsid w:val="00637D72"/>
    <w:rsid w:val="006405F4"/>
    <w:rsid w:val="00650378"/>
    <w:rsid w:val="00663C53"/>
    <w:rsid w:val="006677DD"/>
    <w:rsid w:val="00680F8A"/>
    <w:rsid w:val="0068222A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D1833"/>
    <w:rsid w:val="007E180A"/>
    <w:rsid w:val="007F451C"/>
    <w:rsid w:val="00804A18"/>
    <w:rsid w:val="00810360"/>
    <w:rsid w:val="00813DCC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6DC9"/>
    <w:rsid w:val="009B778C"/>
    <w:rsid w:val="009C1EFA"/>
    <w:rsid w:val="009C2DE3"/>
    <w:rsid w:val="009C6731"/>
    <w:rsid w:val="009E3692"/>
    <w:rsid w:val="009F1FA6"/>
    <w:rsid w:val="00A103C3"/>
    <w:rsid w:val="00A123D2"/>
    <w:rsid w:val="00A26BBC"/>
    <w:rsid w:val="00A31A68"/>
    <w:rsid w:val="00A31B32"/>
    <w:rsid w:val="00A3696A"/>
    <w:rsid w:val="00A40B44"/>
    <w:rsid w:val="00A44D02"/>
    <w:rsid w:val="00A6579D"/>
    <w:rsid w:val="00A73EB2"/>
    <w:rsid w:val="00A85F98"/>
    <w:rsid w:val="00AA122A"/>
    <w:rsid w:val="00AC67BB"/>
    <w:rsid w:val="00AE4776"/>
    <w:rsid w:val="00AF4166"/>
    <w:rsid w:val="00B12747"/>
    <w:rsid w:val="00B15B6F"/>
    <w:rsid w:val="00B169E3"/>
    <w:rsid w:val="00B22E46"/>
    <w:rsid w:val="00B33FC8"/>
    <w:rsid w:val="00B3798A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51B11"/>
    <w:rsid w:val="00D6101A"/>
    <w:rsid w:val="00D659A8"/>
    <w:rsid w:val="00D83E03"/>
    <w:rsid w:val="00D87063"/>
    <w:rsid w:val="00D92FBD"/>
    <w:rsid w:val="00D94309"/>
    <w:rsid w:val="00DA049A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0F1A"/>
    <w:rsid w:val="00E76C88"/>
    <w:rsid w:val="00EB0825"/>
    <w:rsid w:val="00F37F63"/>
    <w:rsid w:val="00F52C50"/>
    <w:rsid w:val="00F53EEC"/>
    <w:rsid w:val="00F55311"/>
    <w:rsid w:val="00F61585"/>
    <w:rsid w:val="00F6746B"/>
    <w:rsid w:val="00F7187E"/>
    <w:rsid w:val="00F822BB"/>
    <w:rsid w:val="00FB0910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a3">
    <w:name w:val="Table Grid"/>
    <w:basedOn w:val="a1"/>
    <w:uiPriority w:val="99"/>
    <w:locked/>
    <w:rsid w:val="0015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"/>
    <w:basedOn w:val="a"/>
    <w:rsid w:val="006A2F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5</cp:revision>
  <cp:lastPrinted>2019-05-31T07:42:00Z</cp:lastPrinted>
  <dcterms:created xsi:type="dcterms:W3CDTF">2019-05-31T06:16:00Z</dcterms:created>
  <dcterms:modified xsi:type="dcterms:W3CDTF">2019-06-12T07:46:00Z</dcterms:modified>
</cp:coreProperties>
</file>