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B83" w:rsidRDefault="005C1B83" w:rsidP="005C1B83">
      <w:pPr>
        <w:ind w:left="1458" w:firstLine="669"/>
        <w:jc w:val="right"/>
        <w:rPr>
          <w:rFonts w:ascii="Times New Roman" w:hAnsi="Times New Roman" w:cs="Times New Roman"/>
          <w:b/>
          <w:bCs/>
          <w:sz w:val="28"/>
          <w:szCs w:val="28"/>
        </w:rPr>
      </w:pPr>
      <w:r>
        <w:rPr>
          <w:rFonts w:ascii="Times New Roman" w:hAnsi="Times New Roman" w:cs="Times New Roman"/>
          <w:b/>
          <w:bCs/>
          <w:sz w:val="28"/>
          <w:szCs w:val="28"/>
        </w:rPr>
        <w:t xml:space="preserve">Проект </w:t>
      </w:r>
    </w:p>
    <w:p w:rsidR="005C1B83" w:rsidRDefault="005C1B83" w:rsidP="005C1B83">
      <w:pPr>
        <w:ind w:left="1458" w:firstLine="669"/>
        <w:rPr>
          <w:rFonts w:ascii="Times New Roman" w:hAnsi="Times New Roman" w:cs="Times New Roman"/>
          <w:sz w:val="28"/>
          <w:szCs w:val="28"/>
        </w:rPr>
      </w:pPr>
      <w:r>
        <w:rPr>
          <w:rFonts w:ascii="Times New Roman" w:hAnsi="Times New Roman" w:cs="Times New Roman"/>
          <w:b/>
          <w:bCs/>
          <w:sz w:val="28"/>
          <w:szCs w:val="28"/>
        </w:rPr>
        <w:t xml:space="preserve">СЄВЄРОДОНЕЦЬКА МІСЬКА РАДА </w:t>
      </w:r>
    </w:p>
    <w:p w:rsidR="005C1B83" w:rsidRDefault="005C1B83" w:rsidP="005C1B83">
      <w:pPr>
        <w:jc w:val="center"/>
        <w:rPr>
          <w:rFonts w:ascii="Times New Roman" w:hAnsi="Times New Roman" w:cs="Times New Roman"/>
          <w:b/>
          <w:bCs/>
          <w:sz w:val="28"/>
          <w:szCs w:val="28"/>
        </w:rPr>
      </w:pPr>
      <w:r>
        <w:rPr>
          <w:rFonts w:ascii="Times New Roman" w:hAnsi="Times New Roman" w:cs="Times New Roman"/>
          <w:b/>
          <w:bCs/>
          <w:sz w:val="28"/>
          <w:szCs w:val="28"/>
        </w:rPr>
        <w:t>СЬОМОГО СКЛИКАННЯ</w:t>
      </w:r>
    </w:p>
    <w:p w:rsidR="005C1B83" w:rsidRDefault="005C1B83" w:rsidP="005C1B83">
      <w:pPr>
        <w:jc w:val="center"/>
        <w:rPr>
          <w:rFonts w:ascii="Times New Roman" w:hAnsi="Times New Roman" w:cs="Times New Roman"/>
          <w:b/>
          <w:bCs/>
          <w:sz w:val="28"/>
          <w:szCs w:val="28"/>
        </w:rPr>
      </w:pPr>
      <w:r w:rsidRPr="005C1B83">
        <w:rPr>
          <w:rFonts w:ascii="Times New Roman" w:hAnsi="Times New Roman" w:cs="Times New Roman"/>
          <w:b/>
          <w:sz w:val="28"/>
          <w:szCs w:val="28"/>
        </w:rPr>
        <w:t>_________________</w:t>
      </w:r>
      <w:r>
        <w:rPr>
          <w:rFonts w:ascii="Times New Roman" w:hAnsi="Times New Roman" w:cs="Times New Roman"/>
          <w:sz w:val="28"/>
          <w:szCs w:val="28"/>
        </w:rPr>
        <w:t xml:space="preserve"> </w:t>
      </w:r>
      <w:r>
        <w:rPr>
          <w:rFonts w:ascii="Times New Roman" w:hAnsi="Times New Roman" w:cs="Times New Roman"/>
          <w:b/>
          <w:bCs/>
          <w:sz w:val="28"/>
          <w:szCs w:val="28"/>
        </w:rPr>
        <w:t>(чергова) сесія</w:t>
      </w:r>
    </w:p>
    <w:p w:rsidR="005C1B83" w:rsidRDefault="005C1B83" w:rsidP="005C1B83">
      <w:pPr>
        <w:jc w:val="center"/>
        <w:rPr>
          <w:rFonts w:ascii="Times New Roman" w:hAnsi="Times New Roman" w:cs="Times New Roman"/>
          <w:sz w:val="24"/>
          <w:szCs w:val="24"/>
        </w:rPr>
      </w:pPr>
      <w:r>
        <w:rPr>
          <w:rFonts w:ascii="Times New Roman" w:hAnsi="Times New Roman" w:cs="Times New Roman"/>
          <w:b/>
          <w:bCs/>
          <w:sz w:val="28"/>
          <w:szCs w:val="28"/>
        </w:rPr>
        <w:t>РІШЕННЯ № _______</w:t>
      </w:r>
    </w:p>
    <w:p w:rsidR="005C1B83" w:rsidRDefault="005C1B83" w:rsidP="005C1B83">
      <w:pPr>
        <w:spacing w:before="0"/>
        <w:rPr>
          <w:rFonts w:ascii="Times New Roman" w:hAnsi="Times New Roman" w:cs="Times New Roman"/>
          <w:sz w:val="24"/>
          <w:szCs w:val="24"/>
        </w:rPr>
      </w:pPr>
    </w:p>
    <w:p w:rsidR="005C1B83" w:rsidRDefault="005C1B83" w:rsidP="005C1B83">
      <w:pPr>
        <w:spacing w:before="0"/>
        <w:rPr>
          <w:rFonts w:ascii="Times New Roman" w:hAnsi="Times New Roman" w:cs="Times New Roman"/>
          <w:sz w:val="24"/>
          <w:szCs w:val="24"/>
        </w:rPr>
      </w:pPr>
      <w:r>
        <w:rPr>
          <w:rFonts w:ascii="Times New Roman" w:hAnsi="Times New Roman" w:cs="Times New Roman"/>
          <w:sz w:val="24"/>
          <w:szCs w:val="24"/>
        </w:rPr>
        <w:t>«</w:t>
      </w:r>
      <w:r w:rsidRPr="005C1B83">
        <w:rPr>
          <w:rFonts w:ascii="Times New Roman" w:hAnsi="Times New Roman" w:cs="Times New Roman"/>
          <w:sz w:val="24"/>
          <w:szCs w:val="24"/>
        </w:rPr>
        <w:t>____</w:t>
      </w:r>
      <w:r>
        <w:rPr>
          <w:rFonts w:ascii="Times New Roman" w:hAnsi="Times New Roman" w:cs="Times New Roman"/>
          <w:sz w:val="24"/>
          <w:szCs w:val="24"/>
        </w:rPr>
        <w:t xml:space="preserve">»  </w:t>
      </w:r>
      <w:r w:rsidRPr="005C1B83">
        <w:rPr>
          <w:rFonts w:ascii="Times New Roman" w:hAnsi="Times New Roman" w:cs="Times New Roman"/>
          <w:sz w:val="24"/>
          <w:szCs w:val="24"/>
        </w:rPr>
        <w:t xml:space="preserve">________ </w:t>
      </w:r>
      <w:r>
        <w:rPr>
          <w:rFonts w:ascii="Times New Roman" w:hAnsi="Times New Roman" w:cs="Times New Roman"/>
          <w:sz w:val="24"/>
          <w:szCs w:val="24"/>
        </w:rPr>
        <w:t xml:space="preserve"> 201</w:t>
      </w:r>
      <w:r w:rsidRPr="005C1B83">
        <w:rPr>
          <w:rFonts w:ascii="Times New Roman" w:hAnsi="Times New Roman" w:cs="Times New Roman"/>
          <w:sz w:val="24"/>
          <w:szCs w:val="24"/>
        </w:rPr>
        <w:t>8</w:t>
      </w:r>
      <w:r>
        <w:rPr>
          <w:rFonts w:ascii="Times New Roman" w:hAnsi="Times New Roman" w:cs="Times New Roman"/>
          <w:sz w:val="24"/>
          <w:szCs w:val="24"/>
        </w:rPr>
        <w:t xml:space="preserve"> року</w:t>
      </w:r>
    </w:p>
    <w:p w:rsidR="005C1B83" w:rsidRDefault="005C1B83" w:rsidP="005C1B83">
      <w:pPr>
        <w:spacing w:before="0"/>
        <w:rPr>
          <w:rFonts w:ascii="Times New Roman" w:hAnsi="Times New Roman" w:cs="Times New Roman"/>
          <w:b/>
          <w:bCs/>
          <w:sz w:val="24"/>
          <w:szCs w:val="24"/>
        </w:rPr>
      </w:pPr>
      <w:proofErr w:type="spellStart"/>
      <w:r>
        <w:rPr>
          <w:rFonts w:ascii="Times New Roman" w:hAnsi="Times New Roman" w:cs="Times New Roman"/>
          <w:b/>
          <w:bCs/>
          <w:sz w:val="24"/>
          <w:szCs w:val="24"/>
        </w:rPr>
        <w:t>м.Сєвєродонецьк</w:t>
      </w:r>
      <w:proofErr w:type="spellEnd"/>
    </w:p>
    <w:p w:rsidR="005C1B83" w:rsidRDefault="005C1B83" w:rsidP="005C1B83">
      <w:pPr>
        <w:spacing w:before="0"/>
        <w:rPr>
          <w:rFonts w:ascii="Times New Roman" w:hAnsi="Times New Roman" w:cs="Times New Roman"/>
          <w:b/>
          <w:bCs/>
          <w:sz w:val="24"/>
          <w:szCs w:val="24"/>
        </w:rPr>
      </w:pPr>
    </w:p>
    <w:p w:rsidR="005C1B83" w:rsidRDefault="005C1B83" w:rsidP="005C1B83">
      <w:pPr>
        <w:spacing w:before="0"/>
        <w:ind w:left="0"/>
        <w:rPr>
          <w:rFonts w:ascii="Times New Roman" w:hAnsi="Times New Roman" w:cs="Times New Roman"/>
          <w:sz w:val="24"/>
          <w:szCs w:val="24"/>
          <w:lang w:val="ru-RU"/>
        </w:rPr>
      </w:pPr>
      <w:r>
        <w:rPr>
          <w:rFonts w:ascii="Times New Roman" w:hAnsi="Times New Roman" w:cs="Times New Roman"/>
          <w:sz w:val="24"/>
          <w:szCs w:val="24"/>
        </w:rPr>
        <w:t xml:space="preserve">Про затвердження </w:t>
      </w:r>
      <w:proofErr w:type="spellStart"/>
      <w:r>
        <w:rPr>
          <w:rFonts w:ascii="Times New Roman" w:hAnsi="Times New Roman" w:cs="Times New Roman"/>
          <w:sz w:val="24"/>
          <w:szCs w:val="24"/>
          <w:lang w:val="ru-RU"/>
        </w:rPr>
        <w:t>Положення</w:t>
      </w:r>
      <w:proofErr w:type="spellEnd"/>
    </w:p>
    <w:p w:rsidR="005C1B83" w:rsidRDefault="005C1B83" w:rsidP="005C1B83">
      <w:pPr>
        <w:spacing w:before="0"/>
        <w:ind w:left="0"/>
        <w:rPr>
          <w:rFonts w:ascii="Times New Roman" w:hAnsi="Times New Roman" w:cs="Times New Roman"/>
          <w:sz w:val="24"/>
          <w:szCs w:val="24"/>
        </w:rPr>
      </w:pPr>
      <w:r>
        <w:rPr>
          <w:rFonts w:ascii="Times New Roman" w:hAnsi="Times New Roman" w:cs="Times New Roman"/>
          <w:sz w:val="24"/>
          <w:szCs w:val="24"/>
        </w:rPr>
        <w:t xml:space="preserve">про Управління праці та </w:t>
      </w:r>
    </w:p>
    <w:p w:rsidR="005C1B83" w:rsidRDefault="005C1B83" w:rsidP="005C1B83">
      <w:pPr>
        <w:spacing w:before="0"/>
        <w:ind w:left="0"/>
        <w:rPr>
          <w:rFonts w:ascii="Times New Roman" w:hAnsi="Times New Roman" w:cs="Times New Roman"/>
          <w:sz w:val="24"/>
          <w:szCs w:val="24"/>
        </w:rPr>
      </w:pPr>
      <w:r>
        <w:rPr>
          <w:rFonts w:ascii="Times New Roman" w:hAnsi="Times New Roman" w:cs="Times New Roman"/>
          <w:sz w:val="24"/>
          <w:szCs w:val="24"/>
        </w:rPr>
        <w:t>соціального захисту населення</w:t>
      </w:r>
    </w:p>
    <w:p w:rsidR="005C1B83" w:rsidRDefault="005C1B83" w:rsidP="005C1B83">
      <w:pPr>
        <w:spacing w:before="0"/>
        <w:ind w:left="0"/>
        <w:rPr>
          <w:rFonts w:ascii="Times New Roman" w:hAnsi="Times New Roman" w:cs="Times New Roman"/>
          <w:sz w:val="24"/>
          <w:szCs w:val="24"/>
        </w:rPr>
      </w:pPr>
      <w:proofErr w:type="spellStart"/>
      <w:r>
        <w:rPr>
          <w:rFonts w:ascii="Times New Roman" w:hAnsi="Times New Roman" w:cs="Times New Roman"/>
          <w:sz w:val="24"/>
          <w:szCs w:val="24"/>
        </w:rPr>
        <w:t>Сєвєродонецької</w:t>
      </w:r>
      <w:proofErr w:type="spellEnd"/>
      <w:r>
        <w:rPr>
          <w:rFonts w:ascii="Times New Roman" w:hAnsi="Times New Roman" w:cs="Times New Roman"/>
          <w:sz w:val="24"/>
          <w:szCs w:val="24"/>
        </w:rPr>
        <w:t xml:space="preserve"> міської ради в </w:t>
      </w:r>
    </w:p>
    <w:p w:rsidR="005C1B83" w:rsidRPr="00A756F9" w:rsidRDefault="005C1B83" w:rsidP="005C1B83">
      <w:pPr>
        <w:spacing w:before="0"/>
        <w:ind w:left="0"/>
        <w:rPr>
          <w:rFonts w:ascii="Times New Roman" w:hAnsi="Times New Roman" w:cs="Times New Roman"/>
          <w:sz w:val="24"/>
          <w:szCs w:val="24"/>
        </w:rPr>
      </w:pPr>
      <w:r>
        <w:rPr>
          <w:rFonts w:ascii="Times New Roman" w:hAnsi="Times New Roman" w:cs="Times New Roman"/>
          <w:sz w:val="24"/>
          <w:szCs w:val="24"/>
        </w:rPr>
        <w:t>новій редакції</w:t>
      </w:r>
    </w:p>
    <w:p w:rsidR="005C1B83" w:rsidRDefault="005C1B83" w:rsidP="005C1B83">
      <w:pPr>
        <w:spacing w:before="0"/>
        <w:ind w:left="0"/>
        <w:rPr>
          <w:rFonts w:ascii="Times New Roman" w:hAnsi="Times New Roman" w:cs="Times New Roman"/>
          <w:sz w:val="24"/>
          <w:szCs w:val="24"/>
        </w:rPr>
      </w:pPr>
    </w:p>
    <w:p w:rsidR="005C1B83" w:rsidRDefault="005C1B83" w:rsidP="005C1B83">
      <w:pPr>
        <w:spacing w:before="0"/>
        <w:rPr>
          <w:rFonts w:ascii="Times New Roman" w:hAnsi="Times New Roman" w:cs="Times New Roman"/>
          <w:sz w:val="24"/>
          <w:szCs w:val="24"/>
        </w:rPr>
      </w:pPr>
      <w:r>
        <w:rPr>
          <w:rFonts w:ascii="Times New Roman" w:hAnsi="Times New Roman" w:cs="Times New Roman"/>
          <w:sz w:val="24"/>
          <w:szCs w:val="24"/>
        </w:rPr>
        <w:tab/>
        <w:t xml:space="preserve">Керуючись ст.26 Закону України «Про місцеве самоврядування в Україні», з метою виконання функцій та завдань, покладених на Управління праці та соціального захисту населення </w:t>
      </w:r>
      <w:proofErr w:type="spellStart"/>
      <w:r>
        <w:rPr>
          <w:rFonts w:ascii="Times New Roman" w:hAnsi="Times New Roman" w:cs="Times New Roman"/>
          <w:sz w:val="24"/>
          <w:szCs w:val="24"/>
        </w:rPr>
        <w:t>Сєвєродонецької</w:t>
      </w:r>
      <w:proofErr w:type="spellEnd"/>
      <w:r>
        <w:rPr>
          <w:rFonts w:ascii="Times New Roman" w:hAnsi="Times New Roman" w:cs="Times New Roman"/>
          <w:sz w:val="24"/>
          <w:szCs w:val="24"/>
        </w:rPr>
        <w:t xml:space="preserve"> міської ради, міська рада</w:t>
      </w:r>
    </w:p>
    <w:p w:rsidR="005C1B83" w:rsidRDefault="005C1B83" w:rsidP="005C1B83">
      <w:pPr>
        <w:spacing w:before="0"/>
        <w:rPr>
          <w:rFonts w:ascii="Times New Roman" w:hAnsi="Times New Roman" w:cs="Times New Roman"/>
          <w:sz w:val="24"/>
          <w:szCs w:val="24"/>
        </w:rPr>
      </w:pPr>
    </w:p>
    <w:p w:rsidR="005C1B83" w:rsidRDefault="005C1B83" w:rsidP="005C1B83">
      <w:pPr>
        <w:spacing w:before="0"/>
        <w:rPr>
          <w:rFonts w:ascii="Times New Roman" w:hAnsi="Times New Roman" w:cs="Times New Roman"/>
          <w:b/>
          <w:bCs/>
          <w:sz w:val="24"/>
          <w:szCs w:val="24"/>
        </w:rPr>
      </w:pPr>
      <w:r>
        <w:rPr>
          <w:rFonts w:ascii="Times New Roman" w:hAnsi="Times New Roman" w:cs="Times New Roman"/>
          <w:b/>
          <w:bCs/>
          <w:sz w:val="24"/>
          <w:szCs w:val="24"/>
        </w:rPr>
        <w:t>ВИРІШИЛА:</w:t>
      </w:r>
    </w:p>
    <w:p w:rsidR="005C1B83" w:rsidRDefault="005C1B83" w:rsidP="005C1B83">
      <w:pPr>
        <w:spacing w:before="0"/>
        <w:rPr>
          <w:rFonts w:ascii="Times New Roman" w:hAnsi="Times New Roman" w:cs="Times New Roman"/>
          <w:sz w:val="24"/>
          <w:szCs w:val="24"/>
        </w:rPr>
      </w:pPr>
      <w:r>
        <w:rPr>
          <w:rFonts w:ascii="Times New Roman" w:hAnsi="Times New Roman" w:cs="Times New Roman"/>
          <w:sz w:val="24"/>
          <w:szCs w:val="24"/>
        </w:rPr>
        <w:tab/>
      </w:r>
    </w:p>
    <w:p w:rsidR="005C1B83" w:rsidRDefault="005C1B83" w:rsidP="005C1B83">
      <w:pPr>
        <w:spacing w:before="0"/>
        <w:ind w:left="0" w:firstLine="709"/>
        <w:rPr>
          <w:rFonts w:ascii="Times New Roman" w:hAnsi="Times New Roman" w:cs="Times New Roman"/>
          <w:sz w:val="24"/>
          <w:szCs w:val="24"/>
        </w:rPr>
      </w:pPr>
      <w:r>
        <w:rPr>
          <w:rFonts w:ascii="Times New Roman" w:hAnsi="Times New Roman" w:cs="Times New Roman"/>
          <w:sz w:val="24"/>
          <w:szCs w:val="24"/>
        </w:rPr>
        <w:t xml:space="preserve">1. Затвердити Положення про Управління праці та соціального захисту населення </w:t>
      </w:r>
      <w:proofErr w:type="spellStart"/>
      <w:r>
        <w:rPr>
          <w:rFonts w:ascii="Times New Roman" w:hAnsi="Times New Roman" w:cs="Times New Roman"/>
          <w:sz w:val="24"/>
          <w:szCs w:val="24"/>
        </w:rPr>
        <w:t>Сєвєродонецької</w:t>
      </w:r>
      <w:proofErr w:type="spellEnd"/>
      <w:r>
        <w:rPr>
          <w:rFonts w:ascii="Times New Roman" w:hAnsi="Times New Roman" w:cs="Times New Roman"/>
          <w:sz w:val="24"/>
          <w:szCs w:val="24"/>
        </w:rPr>
        <w:t xml:space="preserve"> міської ради в новій редакції (Додаток).</w:t>
      </w:r>
    </w:p>
    <w:p w:rsidR="005C1B83" w:rsidRDefault="005C1B83" w:rsidP="005C1B83">
      <w:pPr>
        <w:spacing w:before="0"/>
        <w:ind w:left="0" w:firstLine="709"/>
        <w:rPr>
          <w:rFonts w:ascii="Times New Roman" w:hAnsi="Times New Roman" w:cs="Times New Roman"/>
          <w:sz w:val="24"/>
          <w:szCs w:val="24"/>
        </w:rPr>
      </w:pPr>
      <w:r>
        <w:rPr>
          <w:rFonts w:ascii="Times New Roman" w:hAnsi="Times New Roman" w:cs="Times New Roman"/>
          <w:sz w:val="24"/>
          <w:szCs w:val="24"/>
        </w:rPr>
        <w:t xml:space="preserve">2. Рішення </w:t>
      </w:r>
      <w:proofErr w:type="spellStart"/>
      <w:r>
        <w:rPr>
          <w:rFonts w:ascii="Times New Roman" w:hAnsi="Times New Roman" w:cs="Times New Roman"/>
          <w:sz w:val="24"/>
          <w:szCs w:val="24"/>
        </w:rPr>
        <w:t>Сєвєродонецької</w:t>
      </w:r>
      <w:proofErr w:type="spellEnd"/>
      <w:r>
        <w:rPr>
          <w:rFonts w:ascii="Times New Roman" w:hAnsi="Times New Roman" w:cs="Times New Roman"/>
          <w:sz w:val="24"/>
          <w:szCs w:val="24"/>
        </w:rPr>
        <w:t xml:space="preserve"> міської ради від 07.04.201</w:t>
      </w:r>
      <w:r w:rsidRPr="003B20AE">
        <w:rPr>
          <w:rFonts w:ascii="Times New Roman" w:hAnsi="Times New Roman" w:cs="Times New Roman"/>
          <w:sz w:val="24"/>
          <w:szCs w:val="24"/>
        </w:rPr>
        <w:t>6</w:t>
      </w:r>
      <w:r>
        <w:rPr>
          <w:rFonts w:ascii="Times New Roman" w:hAnsi="Times New Roman" w:cs="Times New Roman"/>
          <w:sz w:val="24"/>
          <w:szCs w:val="24"/>
        </w:rPr>
        <w:t>р. №1266 «Про затвердження Положення про Управління праці та соціального захисту населення в новій редакції» вважати таким, що втратило чинність.</w:t>
      </w:r>
    </w:p>
    <w:p w:rsidR="005C1B83" w:rsidRDefault="005C1B83" w:rsidP="005C1B83">
      <w:pPr>
        <w:spacing w:before="0"/>
        <w:rPr>
          <w:rFonts w:ascii="Times New Roman" w:hAnsi="Times New Roman" w:cs="Times New Roman"/>
          <w:sz w:val="24"/>
          <w:szCs w:val="24"/>
        </w:rPr>
      </w:pPr>
      <w:r>
        <w:rPr>
          <w:rFonts w:ascii="Times New Roman" w:hAnsi="Times New Roman" w:cs="Times New Roman"/>
          <w:sz w:val="24"/>
          <w:szCs w:val="24"/>
        </w:rPr>
        <w:tab/>
        <w:t>3.Рішення підлягає оприлюдненню.</w:t>
      </w:r>
    </w:p>
    <w:p w:rsidR="005C1B83" w:rsidRDefault="005C1B83" w:rsidP="005C1B83">
      <w:pPr>
        <w:spacing w:before="0"/>
        <w:rPr>
          <w:rFonts w:ascii="Times New Roman" w:hAnsi="Times New Roman" w:cs="Times New Roman"/>
          <w:sz w:val="22"/>
          <w:szCs w:val="22"/>
        </w:rPr>
      </w:pPr>
      <w:r>
        <w:rPr>
          <w:rFonts w:ascii="Times New Roman" w:hAnsi="Times New Roman" w:cs="Times New Roman"/>
          <w:sz w:val="24"/>
          <w:szCs w:val="24"/>
        </w:rPr>
        <w:tab/>
        <w:t xml:space="preserve">4.Контроль за виконанням цього рішення покласти на постійну  </w:t>
      </w:r>
      <w:r>
        <w:rPr>
          <w:rFonts w:ascii="Times New Roman" w:hAnsi="Times New Roman" w:cs="Times New Roman"/>
          <w:sz w:val="22"/>
          <w:szCs w:val="22"/>
        </w:rPr>
        <w:t>депутатську комісію</w:t>
      </w:r>
    </w:p>
    <w:p w:rsidR="005C1B83" w:rsidRDefault="005C1B83" w:rsidP="005C1B83">
      <w:pPr>
        <w:spacing w:before="0"/>
        <w:rPr>
          <w:rFonts w:ascii="Times New Roman" w:hAnsi="Times New Roman" w:cs="Times New Roman"/>
          <w:sz w:val="24"/>
          <w:szCs w:val="24"/>
        </w:rPr>
      </w:pPr>
      <w:r>
        <w:rPr>
          <w:rFonts w:ascii="Times New Roman" w:hAnsi="Times New Roman" w:cs="Times New Roman"/>
          <w:sz w:val="22"/>
          <w:szCs w:val="22"/>
        </w:rPr>
        <w:t xml:space="preserve">з питань охорони здоров'я та соціального захисту населення, освіти, культури, духовності, фізкультури, </w:t>
      </w:r>
      <w:r>
        <w:rPr>
          <w:rFonts w:ascii="Times New Roman" w:hAnsi="Times New Roman" w:cs="Times New Roman"/>
          <w:sz w:val="24"/>
          <w:szCs w:val="24"/>
        </w:rPr>
        <w:t>спорту, молодіжної політики.</w:t>
      </w:r>
    </w:p>
    <w:p w:rsidR="005C1B83" w:rsidRPr="00A756F9" w:rsidRDefault="005C1B83" w:rsidP="005C1B83">
      <w:pPr>
        <w:spacing w:before="0"/>
        <w:rPr>
          <w:rFonts w:ascii="Times New Roman" w:hAnsi="Times New Roman" w:cs="Times New Roman"/>
          <w:sz w:val="24"/>
          <w:szCs w:val="24"/>
          <w:lang w:val="ru-RU"/>
        </w:rPr>
      </w:pPr>
    </w:p>
    <w:p w:rsidR="005C1B83" w:rsidRDefault="005C1B83" w:rsidP="005C1B83">
      <w:pPr>
        <w:spacing w:before="0"/>
        <w:rPr>
          <w:rFonts w:ascii="Times New Roman" w:hAnsi="Times New Roman" w:cs="Times New Roman"/>
          <w:b/>
          <w:bCs/>
          <w:sz w:val="24"/>
          <w:szCs w:val="24"/>
          <w:lang w:val="ru-RU"/>
        </w:rPr>
      </w:pPr>
      <w:r>
        <w:rPr>
          <w:rFonts w:ascii="Times New Roman" w:hAnsi="Times New Roman" w:cs="Times New Roman"/>
          <w:b/>
          <w:bCs/>
          <w:sz w:val="24"/>
          <w:szCs w:val="24"/>
        </w:rPr>
        <w:t>Міський голова</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roofErr w:type="spellStart"/>
      <w:r>
        <w:rPr>
          <w:rFonts w:ascii="Times New Roman" w:hAnsi="Times New Roman" w:cs="Times New Roman"/>
          <w:b/>
          <w:bCs/>
          <w:sz w:val="24"/>
          <w:szCs w:val="24"/>
        </w:rPr>
        <w:t>В.В.Казаков</w:t>
      </w:r>
      <w:proofErr w:type="spellEnd"/>
    </w:p>
    <w:p w:rsidR="005C1B83" w:rsidRDefault="005C1B83" w:rsidP="005C1B83">
      <w:pPr>
        <w:spacing w:before="0"/>
      </w:pPr>
    </w:p>
    <w:p w:rsidR="005C1B83" w:rsidRDefault="005C1B83" w:rsidP="005C1B83">
      <w:pPr>
        <w:rPr>
          <w:rFonts w:ascii="Times New Roman" w:hAnsi="Times New Roman" w:cs="Times New Roman"/>
          <w:sz w:val="22"/>
          <w:szCs w:val="22"/>
        </w:rPr>
      </w:pPr>
      <w:r>
        <w:rPr>
          <w:rFonts w:ascii="Times New Roman" w:hAnsi="Times New Roman" w:cs="Times New Roman"/>
          <w:b/>
          <w:bCs/>
          <w:sz w:val="22"/>
          <w:szCs w:val="22"/>
        </w:rPr>
        <w:t>Підготував</w:t>
      </w:r>
      <w:r>
        <w:rPr>
          <w:rFonts w:ascii="Times New Roman" w:hAnsi="Times New Roman" w:cs="Times New Roman"/>
          <w:sz w:val="22"/>
          <w:szCs w:val="22"/>
        </w:rPr>
        <w:t>:</w:t>
      </w:r>
    </w:p>
    <w:p w:rsidR="005C1B83" w:rsidRDefault="005C1B83" w:rsidP="005C1B83">
      <w:pPr>
        <w:rPr>
          <w:rFonts w:ascii="Times New Roman" w:hAnsi="Times New Roman" w:cs="Times New Roman"/>
          <w:sz w:val="22"/>
          <w:szCs w:val="22"/>
        </w:rPr>
      </w:pPr>
      <w:r>
        <w:rPr>
          <w:rFonts w:ascii="Times New Roman" w:hAnsi="Times New Roman" w:cs="Times New Roman"/>
          <w:sz w:val="22"/>
          <w:szCs w:val="22"/>
        </w:rPr>
        <w:t xml:space="preserve">Начальник </w:t>
      </w:r>
      <w:proofErr w:type="spellStart"/>
      <w:r>
        <w:rPr>
          <w:rFonts w:ascii="Times New Roman" w:hAnsi="Times New Roman" w:cs="Times New Roman"/>
          <w:sz w:val="22"/>
          <w:szCs w:val="22"/>
        </w:rPr>
        <w:t>УПтаСЗН</w:t>
      </w:r>
      <w:proofErr w:type="spell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roofErr w:type="spellStart"/>
      <w:r>
        <w:rPr>
          <w:rFonts w:ascii="Times New Roman" w:hAnsi="Times New Roman" w:cs="Times New Roman"/>
          <w:sz w:val="22"/>
          <w:szCs w:val="22"/>
        </w:rPr>
        <w:t>Н.В.Василенко</w:t>
      </w:r>
      <w:proofErr w:type="spellEnd"/>
    </w:p>
    <w:p w:rsidR="005C1B83" w:rsidRDefault="005C1B83" w:rsidP="005C1B83">
      <w:pPr>
        <w:spacing w:before="0"/>
        <w:rPr>
          <w:rFonts w:ascii="Times New Roman" w:hAnsi="Times New Roman" w:cs="Times New Roman"/>
          <w:sz w:val="22"/>
          <w:szCs w:val="22"/>
        </w:rPr>
      </w:pPr>
    </w:p>
    <w:p w:rsidR="005C1B83" w:rsidRDefault="005C1B83" w:rsidP="005C1B83">
      <w:pPr>
        <w:spacing w:before="0"/>
        <w:rPr>
          <w:rFonts w:ascii="Times New Roman" w:hAnsi="Times New Roman" w:cs="Times New Roman"/>
          <w:sz w:val="22"/>
          <w:szCs w:val="22"/>
        </w:rPr>
      </w:pPr>
      <w:r>
        <w:rPr>
          <w:rFonts w:ascii="Times New Roman" w:hAnsi="Times New Roman" w:cs="Times New Roman"/>
          <w:b/>
          <w:bCs/>
          <w:sz w:val="22"/>
          <w:szCs w:val="22"/>
        </w:rPr>
        <w:t>Узгоджено:</w:t>
      </w:r>
    </w:p>
    <w:p w:rsidR="005C1B83" w:rsidRDefault="005C1B83" w:rsidP="005C1B83">
      <w:pPr>
        <w:spacing w:before="0"/>
        <w:rPr>
          <w:rFonts w:ascii="Times New Roman" w:hAnsi="Times New Roman" w:cs="Times New Roman"/>
          <w:sz w:val="22"/>
          <w:szCs w:val="22"/>
        </w:rPr>
      </w:pPr>
    </w:p>
    <w:p w:rsidR="005C1B83" w:rsidRDefault="005C1B83" w:rsidP="005C1B83">
      <w:pPr>
        <w:spacing w:before="0"/>
        <w:rPr>
          <w:rFonts w:ascii="Times New Roman" w:hAnsi="Times New Roman" w:cs="Times New Roman"/>
          <w:sz w:val="22"/>
          <w:szCs w:val="22"/>
        </w:rPr>
      </w:pPr>
      <w:r>
        <w:rPr>
          <w:rFonts w:ascii="Times New Roman" w:hAnsi="Times New Roman" w:cs="Times New Roman"/>
          <w:sz w:val="22"/>
          <w:szCs w:val="22"/>
        </w:rPr>
        <w:t>Заступник міського голови</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roofErr w:type="spellStart"/>
      <w:r>
        <w:rPr>
          <w:rFonts w:ascii="Times New Roman" w:hAnsi="Times New Roman" w:cs="Times New Roman"/>
          <w:sz w:val="22"/>
          <w:szCs w:val="22"/>
        </w:rPr>
        <w:t>І.В.Фесенко</w:t>
      </w:r>
      <w:proofErr w:type="spellEnd"/>
    </w:p>
    <w:p w:rsidR="005C1B83" w:rsidRDefault="005C1B83" w:rsidP="005C1B83">
      <w:pPr>
        <w:spacing w:before="0"/>
        <w:rPr>
          <w:rFonts w:ascii="Times New Roman" w:hAnsi="Times New Roman" w:cs="Times New Roman"/>
          <w:sz w:val="22"/>
          <w:szCs w:val="22"/>
        </w:rPr>
      </w:pPr>
    </w:p>
    <w:p w:rsidR="005C1B83" w:rsidRDefault="005C1B83" w:rsidP="005C1B83">
      <w:pPr>
        <w:spacing w:before="0"/>
        <w:rPr>
          <w:rFonts w:ascii="Times New Roman" w:hAnsi="Times New Roman" w:cs="Times New Roman"/>
          <w:sz w:val="22"/>
          <w:szCs w:val="22"/>
        </w:rPr>
      </w:pPr>
      <w:r>
        <w:rPr>
          <w:rFonts w:ascii="Times New Roman" w:hAnsi="Times New Roman" w:cs="Times New Roman"/>
          <w:sz w:val="22"/>
          <w:szCs w:val="22"/>
        </w:rPr>
        <w:t>Начальник фінансового управління</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roofErr w:type="spellStart"/>
      <w:r>
        <w:rPr>
          <w:rFonts w:ascii="Times New Roman" w:hAnsi="Times New Roman" w:cs="Times New Roman"/>
          <w:sz w:val="22"/>
          <w:szCs w:val="22"/>
        </w:rPr>
        <w:t>М.І.Багрінцева</w:t>
      </w:r>
      <w:proofErr w:type="spellEnd"/>
    </w:p>
    <w:p w:rsidR="005C1B83" w:rsidRDefault="005C1B83" w:rsidP="005C1B83">
      <w:pPr>
        <w:spacing w:before="0"/>
        <w:rPr>
          <w:rFonts w:ascii="Times New Roman" w:hAnsi="Times New Roman" w:cs="Times New Roman"/>
          <w:sz w:val="22"/>
          <w:szCs w:val="22"/>
        </w:rPr>
      </w:pPr>
    </w:p>
    <w:p w:rsidR="005C1B83" w:rsidRDefault="005C1B83" w:rsidP="005C1B83">
      <w:pPr>
        <w:spacing w:before="0"/>
        <w:rPr>
          <w:rFonts w:ascii="Times New Roman" w:hAnsi="Times New Roman" w:cs="Times New Roman"/>
          <w:sz w:val="22"/>
          <w:szCs w:val="22"/>
        </w:rPr>
      </w:pPr>
      <w:r>
        <w:rPr>
          <w:rFonts w:ascii="Times New Roman" w:hAnsi="Times New Roman" w:cs="Times New Roman"/>
          <w:sz w:val="22"/>
          <w:szCs w:val="22"/>
        </w:rPr>
        <w:t xml:space="preserve">Голова постійної депутатської комісії з питань охорони </w:t>
      </w:r>
    </w:p>
    <w:p w:rsidR="005C1B83" w:rsidRDefault="005C1B83" w:rsidP="005C1B83">
      <w:pPr>
        <w:spacing w:before="0"/>
        <w:rPr>
          <w:rFonts w:ascii="Times New Roman" w:hAnsi="Times New Roman" w:cs="Times New Roman"/>
          <w:sz w:val="22"/>
          <w:szCs w:val="22"/>
        </w:rPr>
      </w:pPr>
      <w:r>
        <w:rPr>
          <w:rFonts w:ascii="Times New Roman" w:hAnsi="Times New Roman" w:cs="Times New Roman"/>
          <w:sz w:val="22"/>
          <w:szCs w:val="22"/>
        </w:rPr>
        <w:t xml:space="preserve">здоров'я та соціального захисту населення, освіти, </w:t>
      </w:r>
    </w:p>
    <w:p w:rsidR="005C1B83" w:rsidRDefault="005C1B83" w:rsidP="005C1B83">
      <w:pPr>
        <w:spacing w:before="0"/>
        <w:rPr>
          <w:rFonts w:ascii="Times New Roman" w:hAnsi="Times New Roman" w:cs="Times New Roman"/>
          <w:sz w:val="22"/>
          <w:szCs w:val="22"/>
        </w:rPr>
      </w:pPr>
      <w:r>
        <w:rPr>
          <w:rFonts w:ascii="Times New Roman" w:hAnsi="Times New Roman" w:cs="Times New Roman"/>
          <w:sz w:val="22"/>
          <w:szCs w:val="22"/>
        </w:rPr>
        <w:t xml:space="preserve">культури, духовності, фізкультури, спорту, молодіжної </w:t>
      </w:r>
    </w:p>
    <w:p w:rsidR="005C1B83" w:rsidRDefault="005C1B83" w:rsidP="005C1B83">
      <w:pPr>
        <w:spacing w:before="0"/>
        <w:rPr>
          <w:rFonts w:ascii="Times New Roman" w:hAnsi="Times New Roman" w:cs="Times New Roman"/>
          <w:sz w:val="22"/>
          <w:szCs w:val="22"/>
        </w:rPr>
      </w:pPr>
      <w:r>
        <w:rPr>
          <w:rFonts w:ascii="Times New Roman" w:hAnsi="Times New Roman" w:cs="Times New Roman"/>
          <w:sz w:val="22"/>
          <w:szCs w:val="22"/>
        </w:rPr>
        <w:t>політики</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roofErr w:type="spellStart"/>
      <w:r>
        <w:rPr>
          <w:rFonts w:ascii="Times New Roman" w:hAnsi="Times New Roman" w:cs="Times New Roman"/>
          <w:sz w:val="22"/>
          <w:szCs w:val="22"/>
        </w:rPr>
        <w:t>С.А.Войтенко</w:t>
      </w:r>
      <w:proofErr w:type="spellEnd"/>
    </w:p>
    <w:p w:rsidR="005C1B83" w:rsidRDefault="005C1B83" w:rsidP="005C1B83">
      <w:pPr>
        <w:spacing w:before="0"/>
        <w:rPr>
          <w:rFonts w:ascii="Times New Roman" w:hAnsi="Times New Roman" w:cs="Times New Roman"/>
          <w:sz w:val="22"/>
          <w:szCs w:val="22"/>
        </w:rPr>
      </w:pPr>
    </w:p>
    <w:p w:rsidR="005C1B83" w:rsidRDefault="005C1B83" w:rsidP="005C1B83">
      <w:pPr>
        <w:spacing w:before="0"/>
        <w:rPr>
          <w:rFonts w:ascii="Times New Roman" w:hAnsi="Times New Roman" w:cs="Times New Roman"/>
          <w:sz w:val="22"/>
          <w:szCs w:val="22"/>
        </w:rPr>
      </w:pPr>
      <w:r>
        <w:rPr>
          <w:rFonts w:ascii="Times New Roman" w:hAnsi="Times New Roman" w:cs="Times New Roman"/>
          <w:sz w:val="22"/>
          <w:szCs w:val="22"/>
        </w:rPr>
        <w:t>Начальник відділу з юридичних та правових питань</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roofErr w:type="spellStart"/>
      <w:r>
        <w:rPr>
          <w:rFonts w:ascii="Times New Roman" w:hAnsi="Times New Roman" w:cs="Times New Roman"/>
          <w:sz w:val="22"/>
          <w:szCs w:val="22"/>
        </w:rPr>
        <w:t>В.В.Рудь</w:t>
      </w:r>
      <w:proofErr w:type="spellEnd"/>
    </w:p>
    <w:p w:rsidR="005C1B83" w:rsidRDefault="005C1B83" w:rsidP="005C1B83">
      <w:pPr>
        <w:spacing w:before="0"/>
        <w:rPr>
          <w:rFonts w:ascii="Times New Roman" w:hAnsi="Times New Roman" w:cs="Times New Roman"/>
          <w:sz w:val="22"/>
          <w:szCs w:val="22"/>
        </w:rPr>
      </w:pPr>
    </w:p>
    <w:p w:rsidR="00476B3A" w:rsidRDefault="005C1B83" w:rsidP="005C1B83">
      <w:pPr>
        <w:rPr>
          <w:rFonts w:ascii="Times New Roman" w:hAnsi="Times New Roman" w:cs="Times New Roman"/>
          <w:sz w:val="22"/>
          <w:szCs w:val="22"/>
        </w:rPr>
      </w:pPr>
      <w:r>
        <w:rPr>
          <w:rFonts w:ascii="Times New Roman" w:hAnsi="Times New Roman" w:cs="Times New Roman"/>
          <w:sz w:val="22"/>
          <w:szCs w:val="22"/>
        </w:rPr>
        <w:t>Секретар міської ради</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roofErr w:type="spellStart"/>
      <w:r>
        <w:rPr>
          <w:rFonts w:ascii="Times New Roman" w:hAnsi="Times New Roman" w:cs="Times New Roman"/>
          <w:sz w:val="22"/>
          <w:szCs w:val="22"/>
        </w:rPr>
        <w:t>Е.Ю.Марініч</w:t>
      </w:r>
      <w:proofErr w:type="spellEnd"/>
    </w:p>
    <w:p w:rsidR="005C1B83" w:rsidRDefault="005C1B83">
      <w:pPr>
        <w:widowControl/>
        <w:suppressAutoHyphens w:val="0"/>
        <w:autoSpaceDE/>
        <w:spacing w:before="0" w:after="160" w:line="259" w:lineRule="auto"/>
        <w:ind w:left="0"/>
        <w:jc w:val="left"/>
        <w:rPr>
          <w:rFonts w:ascii="Times New Roman" w:hAnsi="Times New Roman" w:cs="Times New Roman"/>
          <w:sz w:val="22"/>
          <w:szCs w:val="22"/>
        </w:rPr>
      </w:pPr>
      <w:r>
        <w:rPr>
          <w:rFonts w:ascii="Times New Roman" w:hAnsi="Times New Roman" w:cs="Times New Roman"/>
          <w:sz w:val="22"/>
          <w:szCs w:val="22"/>
        </w:rPr>
        <w:br w:type="page"/>
      </w:r>
    </w:p>
    <w:p w:rsidR="005C1B83" w:rsidRPr="005C1B83" w:rsidRDefault="005C1B83" w:rsidP="005C1B83">
      <w:pPr>
        <w:autoSpaceDE/>
        <w:spacing w:before="0"/>
        <w:ind w:left="0"/>
        <w:rPr>
          <w:rFonts w:ascii="Times New Roman" w:eastAsia="Lucida Sans Unicode" w:hAnsi="Times New Roman" w:cs="Tahoma"/>
          <w:color w:val="000000"/>
          <w:kern w:val="0"/>
          <w:sz w:val="24"/>
          <w:szCs w:val="24"/>
          <w:lang w:eastAsia="en-US" w:bidi="en-US"/>
        </w:rPr>
      </w:pPr>
    </w:p>
    <w:p w:rsidR="005C1B83" w:rsidRPr="005C1B83" w:rsidRDefault="005C1B83" w:rsidP="005C1B83">
      <w:pPr>
        <w:autoSpaceDE/>
        <w:spacing w:before="0"/>
        <w:ind w:left="0"/>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Додаток </w:t>
      </w:r>
      <w:r w:rsidRPr="005C1B83">
        <w:rPr>
          <w:rFonts w:ascii="Times New Roman" w:eastAsia="Lucida Sans Unicode" w:hAnsi="Times New Roman" w:cs="Tahoma"/>
          <w:color w:val="000000"/>
          <w:kern w:val="0"/>
          <w:sz w:val="24"/>
          <w:szCs w:val="24"/>
          <w:lang w:eastAsia="en-US" w:bidi="en-US"/>
        </w:rPr>
        <w:tab/>
      </w:r>
      <w:r w:rsidRPr="005C1B83">
        <w:rPr>
          <w:rFonts w:ascii="Times New Roman" w:eastAsia="Lucida Sans Unicode" w:hAnsi="Times New Roman" w:cs="Tahoma"/>
          <w:color w:val="000000"/>
          <w:kern w:val="0"/>
          <w:sz w:val="24"/>
          <w:szCs w:val="24"/>
          <w:lang w:eastAsia="en-US" w:bidi="en-US"/>
        </w:rPr>
        <w:tab/>
      </w:r>
      <w:r w:rsidRPr="005C1B83">
        <w:rPr>
          <w:rFonts w:ascii="Times New Roman" w:eastAsia="Lucida Sans Unicode" w:hAnsi="Times New Roman" w:cs="Tahoma"/>
          <w:color w:val="000000"/>
          <w:kern w:val="0"/>
          <w:sz w:val="24"/>
          <w:szCs w:val="24"/>
          <w:lang w:eastAsia="en-US" w:bidi="en-US"/>
        </w:rPr>
        <w:tab/>
      </w:r>
      <w:r w:rsidRPr="005C1B83">
        <w:rPr>
          <w:rFonts w:ascii="Times New Roman" w:eastAsia="Lucida Sans Unicode" w:hAnsi="Times New Roman" w:cs="Tahoma"/>
          <w:color w:val="000000"/>
          <w:kern w:val="0"/>
          <w:sz w:val="24"/>
          <w:szCs w:val="24"/>
          <w:lang w:eastAsia="en-US" w:bidi="en-US"/>
        </w:rPr>
        <w:tab/>
      </w:r>
      <w:r w:rsidRPr="005C1B83">
        <w:rPr>
          <w:rFonts w:ascii="Times New Roman" w:eastAsia="Lucida Sans Unicode" w:hAnsi="Times New Roman" w:cs="Tahoma"/>
          <w:color w:val="000000"/>
          <w:kern w:val="0"/>
          <w:sz w:val="24"/>
          <w:szCs w:val="24"/>
          <w:lang w:eastAsia="en-US" w:bidi="en-US"/>
        </w:rPr>
        <w:tab/>
        <w:t xml:space="preserve">Затверджено </w:t>
      </w:r>
    </w:p>
    <w:p w:rsidR="005C1B83" w:rsidRPr="005C1B83" w:rsidRDefault="005C1B83" w:rsidP="005C1B83">
      <w:pPr>
        <w:autoSpaceDE/>
        <w:spacing w:before="0"/>
        <w:ind w:left="0"/>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до рішення _____сесії </w:t>
      </w:r>
      <w:r w:rsidRPr="005C1B83">
        <w:rPr>
          <w:rFonts w:ascii="Times New Roman" w:eastAsia="Lucida Sans Unicode" w:hAnsi="Times New Roman" w:cs="Tahoma"/>
          <w:color w:val="000000"/>
          <w:kern w:val="0"/>
          <w:sz w:val="24"/>
          <w:szCs w:val="24"/>
          <w:lang w:val="en-US" w:eastAsia="en-US" w:bidi="en-US"/>
        </w:rPr>
        <w:t>VII</w:t>
      </w:r>
      <w:r w:rsidRPr="005C1B83">
        <w:rPr>
          <w:rFonts w:ascii="Times New Roman" w:eastAsia="Lucida Sans Unicode" w:hAnsi="Times New Roman" w:cs="Tahoma"/>
          <w:color w:val="000000"/>
          <w:kern w:val="0"/>
          <w:sz w:val="24"/>
          <w:szCs w:val="24"/>
          <w:lang w:eastAsia="en-US" w:bidi="en-US"/>
        </w:rPr>
        <w:t xml:space="preserve"> скликання</w:t>
      </w:r>
      <w:r w:rsidRPr="005C1B83">
        <w:rPr>
          <w:rFonts w:ascii="Times New Roman" w:eastAsia="Lucida Sans Unicode" w:hAnsi="Times New Roman" w:cs="Tahoma"/>
          <w:color w:val="000000"/>
          <w:kern w:val="0"/>
          <w:sz w:val="24"/>
          <w:szCs w:val="24"/>
          <w:lang w:eastAsia="en-US" w:bidi="en-US"/>
        </w:rPr>
        <w:tab/>
      </w:r>
      <w:r w:rsidRPr="005C1B83">
        <w:rPr>
          <w:rFonts w:ascii="Times New Roman" w:eastAsia="Lucida Sans Unicode" w:hAnsi="Times New Roman" w:cs="Tahoma"/>
          <w:color w:val="000000"/>
          <w:kern w:val="0"/>
          <w:sz w:val="24"/>
          <w:szCs w:val="24"/>
          <w:lang w:eastAsia="en-US" w:bidi="en-US"/>
        </w:rPr>
        <w:tab/>
        <w:t xml:space="preserve">рішенням ______ сесії </w:t>
      </w:r>
      <w:r w:rsidRPr="005C1B83">
        <w:rPr>
          <w:rFonts w:ascii="Times New Roman" w:eastAsia="Lucida Sans Unicode" w:hAnsi="Times New Roman" w:cs="Tahoma"/>
          <w:color w:val="000000"/>
          <w:kern w:val="0"/>
          <w:sz w:val="24"/>
          <w:szCs w:val="24"/>
          <w:lang w:val="en-US" w:eastAsia="en-US" w:bidi="en-US"/>
        </w:rPr>
        <w:t>VII</w:t>
      </w:r>
      <w:r w:rsidRPr="005C1B83">
        <w:rPr>
          <w:rFonts w:ascii="Times New Roman" w:eastAsia="Lucida Sans Unicode" w:hAnsi="Times New Roman" w:cs="Tahoma"/>
          <w:color w:val="000000"/>
          <w:kern w:val="0"/>
          <w:sz w:val="24"/>
          <w:szCs w:val="24"/>
          <w:lang w:eastAsia="en-US" w:bidi="en-US"/>
        </w:rPr>
        <w:t xml:space="preserve"> скликання</w:t>
      </w:r>
    </w:p>
    <w:p w:rsidR="005C1B83" w:rsidRPr="005C1B83" w:rsidRDefault="005C1B83" w:rsidP="005C1B83">
      <w:pPr>
        <w:autoSpaceDE/>
        <w:spacing w:before="0"/>
        <w:ind w:left="0"/>
        <w:rPr>
          <w:rFonts w:ascii="Times New Roman" w:eastAsia="Lucida Sans Unicode" w:hAnsi="Times New Roman" w:cs="Tahoma"/>
          <w:color w:val="000000"/>
          <w:kern w:val="0"/>
          <w:sz w:val="24"/>
          <w:szCs w:val="24"/>
          <w:lang w:eastAsia="en-US" w:bidi="en-US"/>
        </w:rPr>
      </w:pPr>
      <w:proofErr w:type="spellStart"/>
      <w:r w:rsidRPr="005C1B83">
        <w:rPr>
          <w:rFonts w:ascii="Times New Roman" w:eastAsia="Lucida Sans Unicode" w:hAnsi="Times New Roman" w:cs="Tahoma"/>
          <w:color w:val="000000"/>
          <w:kern w:val="0"/>
          <w:sz w:val="24"/>
          <w:szCs w:val="24"/>
          <w:lang w:eastAsia="en-US" w:bidi="en-US"/>
        </w:rPr>
        <w:t>Сєвєродонецької</w:t>
      </w:r>
      <w:proofErr w:type="spellEnd"/>
      <w:r w:rsidRPr="005C1B83">
        <w:rPr>
          <w:rFonts w:ascii="Times New Roman" w:eastAsia="Lucida Sans Unicode" w:hAnsi="Times New Roman" w:cs="Tahoma"/>
          <w:color w:val="000000"/>
          <w:kern w:val="0"/>
          <w:sz w:val="24"/>
          <w:szCs w:val="24"/>
          <w:lang w:eastAsia="en-US" w:bidi="en-US"/>
        </w:rPr>
        <w:t xml:space="preserve"> міської ради</w:t>
      </w:r>
      <w:r w:rsidRPr="005C1B83">
        <w:rPr>
          <w:rFonts w:ascii="Times New Roman" w:eastAsia="Lucida Sans Unicode" w:hAnsi="Times New Roman" w:cs="Tahoma"/>
          <w:color w:val="000000"/>
          <w:kern w:val="0"/>
          <w:sz w:val="24"/>
          <w:szCs w:val="24"/>
          <w:lang w:eastAsia="en-US" w:bidi="en-US"/>
        </w:rPr>
        <w:tab/>
      </w:r>
      <w:r w:rsidRPr="005C1B83">
        <w:rPr>
          <w:rFonts w:ascii="Times New Roman" w:eastAsia="Lucida Sans Unicode" w:hAnsi="Times New Roman" w:cs="Tahoma"/>
          <w:color w:val="000000"/>
          <w:kern w:val="0"/>
          <w:sz w:val="24"/>
          <w:szCs w:val="24"/>
          <w:lang w:eastAsia="en-US" w:bidi="en-US"/>
        </w:rPr>
        <w:tab/>
      </w:r>
      <w:r w:rsidRPr="005C1B83">
        <w:rPr>
          <w:rFonts w:ascii="Times New Roman" w:eastAsia="Lucida Sans Unicode" w:hAnsi="Times New Roman" w:cs="Tahoma"/>
          <w:color w:val="000000"/>
          <w:kern w:val="0"/>
          <w:sz w:val="24"/>
          <w:szCs w:val="24"/>
          <w:lang w:eastAsia="en-US" w:bidi="en-US"/>
        </w:rPr>
        <w:tab/>
      </w:r>
      <w:proofErr w:type="spellStart"/>
      <w:r w:rsidRPr="005C1B83">
        <w:rPr>
          <w:rFonts w:ascii="Times New Roman" w:eastAsia="Lucida Sans Unicode" w:hAnsi="Times New Roman" w:cs="Tahoma"/>
          <w:color w:val="000000"/>
          <w:kern w:val="0"/>
          <w:sz w:val="24"/>
          <w:szCs w:val="24"/>
          <w:lang w:eastAsia="en-US" w:bidi="en-US"/>
        </w:rPr>
        <w:t>Сєвєродонецької</w:t>
      </w:r>
      <w:proofErr w:type="spellEnd"/>
      <w:r w:rsidRPr="005C1B83">
        <w:rPr>
          <w:rFonts w:ascii="Times New Roman" w:eastAsia="Lucida Sans Unicode" w:hAnsi="Times New Roman" w:cs="Tahoma"/>
          <w:color w:val="000000"/>
          <w:kern w:val="0"/>
          <w:sz w:val="24"/>
          <w:szCs w:val="24"/>
          <w:lang w:eastAsia="en-US" w:bidi="en-US"/>
        </w:rPr>
        <w:t xml:space="preserve"> міської ради</w:t>
      </w:r>
    </w:p>
    <w:p w:rsidR="005C1B83" w:rsidRPr="005C1B83" w:rsidRDefault="005C1B83" w:rsidP="005C1B83">
      <w:pPr>
        <w:autoSpaceDE/>
        <w:spacing w:before="0"/>
        <w:ind w:left="0"/>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___ від _______2018р</w:t>
      </w:r>
      <w:r w:rsidRPr="005C1B83">
        <w:rPr>
          <w:rFonts w:ascii="Times New Roman" w:eastAsia="Lucida Sans Unicode" w:hAnsi="Times New Roman" w:cs="Tahoma"/>
          <w:color w:val="000000"/>
          <w:kern w:val="0"/>
          <w:sz w:val="24"/>
          <w:szCs w:val="24"/>
          <w:lang w:eastAsia="en-US" w:bidi="en-US"/>
        </w:rPr>
        <w:tab/>
      </w:r>
      <w:r w:rsidRPr="005C1B83">
        <w:rPr>
          <w:rFonts w:ascii="Times New Roman" w:eastAsia="Lucida Sans Unicode" w:hAnsi="Times New Roman" w:cs="Tahoma"/>
          <w:color w:val="000000"/>
          <w:kern w:val="0"/>
          <w:sz w:val="24"/>
          <w:szCs w:val="24"/>
          <w:lang w:eastAsia="en-US" w:bidi="en-US"/>
        </w:rPr>
        <w:tab/>
      </w:r>
      <w:r w:rsidRPr="005C1B83">
        <w:rPr>
          <w:rFonts w:ascii="Times New Roman" w:eastAsia="Lucida Sans Unicode" w:hAnsi="Times New Roman" w:cs="Tahoma"/>
          <w:color w:val="000000"/>
          <w:kern w:val="0"/>
          <w:sz w:val="24"/>
          <w:szCs w:val="24"/>
          <w:lang w:eastAsia="en-US" w:bidi="en-US"/>
        </w:rPr>
        <w:tab/>
        <w:t>№ ___ від _______201р</w:t>
      </w:r>
    </w:p>
    <w:p w:rsidR="005C1B83" w:rsidRPr="005C1B83" w:rsidRDefault="005C1B83" w:rsidP="005C1B83">
      <w:pPr>
        <w:autoSpaceDE/>
        <w:spacing w:before="0"/>
        <w:ind w:left="4536" w:firstLine="1134"/>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Секретар ради</w:t>
      </w:r>
    </w:p>
    <w:p w:rsidR="005C1B83" w:rsidRPr="005C1B83" w:rsidRDefault="005C1B83" w:rsidP="005C1B83">
      <w:pPr>
        <w:autoSpaceDE/>
        <w:spacing w:before="0"/>
        <w:ind w:left="5670"/>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______________</w:t>
      </w:r>
      <w:proofErr w:type="spellStart"/>
      <w:r w:rsidRPr="005C1B83">
        <w:rPr>
          <w:rFonts w:ascii="Times New Roman" w:eastAsia="Lucida Sans Unicode" w:hAnsi="Times New Roman" w:cs="Tahoma"/>
          <w:color w:val="000000"/>
          <w:kern w:val="0"/>
          <w:sz w:val="24"/>
          <w:szCs w:val="24"/>
          <w:lang w:eastAsia="en-US" w:bidi="en-US"/>
        </w:rPr>
        <w:t>Е.Ю.Марініч</w:t>
      </w:r>
      <w:proofErr w:type="spellEnd"/>
    </w:p>
    <w:p w:rsidR="005C1B83" w:rsidRPr="005C1B83" w:rsidRDefault="005C1B83" w:rsidP="005C1B83">
      <w:pPr>
        <w:autoSpaceDE/>
        <w:spacing w:before="0"/>
        <w:ind w:left="0"/>
        <w:rPr>
          <w:rFonts w:ascii="Times New Roman" w:eastAsia="Lucida Sans Unicode" w:hAnsi="Times New Roman" w:cs="Tahoma"/>
          <w:color w:val="000000"/>
          <w:kern w:val="0"/>
          <w:sz w:val="24"/>
          <w:szCs w:val="24"/>
          <w:lang w:eastAsia="en-US" w:bidi="en-US"/>
        </w:rPr>
      </w:pPr>
    </w:p>
    <w:p w:rsidR="005C1B83" w:rsidRPr="005C1B83" w:rsidRDefault="005C1B83" w:rsidP="005C1B83">
      <w:pPr>
        <w:autoSpaceDE/>
        <w:spacing w:before="0"/>
        <w:ind w:left="0"/>
        <w:rPr>
          <w:rFonts w:ascii="Times New Roman" w:eastAsia="Lucida Sans Unicode" w:hAnsi="Times New Roman" w:cs="Tahoma"/>
          <w:color w:val="000000"/>
          <w:kern w:val="0"/>
          <w:sz w:val="24"/>
          <w:szCs w:val="24"/>
          <w:lang w:eastAsia="en-US" w:bidi="en-US"/>
        </w:rPr>
      </w:pPr>
    </w:p>
    <w:p w:rsidR="005C1B83" w:rsidRPr="005C1B83" w:rsidRDefault="005C1B83" w:rsidP="005C1B83">
      <w:pPr>
        <w:autoSpaceDE/>
        <w:spacing w:before="0"/>
        <w:ind w:left="0"/>
        <w:rPr>
          <w:rFonts w:ascii="Times New Roman" w:eastAsia="Lucida Sans Unicode" w:hAnsi="Times New Roman" w:cs="Tahoma"/>
          <w:color w:val="000000"/>
          <w:kern w:val="0"/>
          <w:sz w:val="24"/>
          <w:szCs w:val="24"/>
          <w:lang w:eastAsia="en-US" w:bidi="en-US"/>
        </w:rPr>
      </w:pPr>
    </w:p>
    <w:p w:rsidR="005C1B83" w:rsidRPr="005C1B83" w:rsidRDefault="005C1B83" w:rsidP="005C1B83">
      <w:pPr>
        <w:autoSpaceDE/>
        <w:spacing w:before="0"/>
        <w:ind w:left="0"/>
        <w:rPr>
          <w:rFonts w:ascii="Times New Roman" w:eastAsia="Lucida Sans Unicode" w:hAnsi="Times New Roman" w:cs="Tahoma"/>
          <w:color w:val="000000"/>
          <w:kern w:val="0"/>
          <w:sz w:val="24"/>
          <w:szCs w:val="24"/>
          <w:lang w:eastAsia="en-US" w:bidi="en-US"/>
        </w:rPr>
      </w:pPr>
    </w:p>
    <w:p w:rsidR="005C1B83" w:rsidRPr="005C1B83" w:rsidRDefault="005C1B83" w:rsidP="005C1B83">
      <w:pPr>
        <w:autoSpaceDE/>
        <w:spacing w:before="0"/>
        <w:ind w:left="0"/>
        <w:rPr>
          <w:rFonts w:ascii="Times New Roman" w:eastAsia="Lucida Sans Unicode" w:hAnsi="Times New Roman" w:cs="Tahoma"/>
          <w:color w:val="000000"/>
          <w:kern w:val="0"/>
          <w:sz w:val="24"/>
          <w:szCs w:val="24"/>
          <w:lang w:eastAsia="en-US" w:bidi="en-US"/>
        </w:rPr>
      </w:pPr>
    </w:p>
    <w:p w:rsidR="005C1B83" w:rsidRPr="005C1B83" w:rsidRDefault="005C1B83" w:rsidP="005C1B83">
      <w:pPr>
        <w:autoSpaceDE/>
        <w:spacing w:before="0"/>
        <w:ind w:left="0"/>
        <w:rPr>
          <w:rFonts w:ascii="Times New Roman" w:eastAsia="Lucida Sans Unicode" w:hAnsi="Times New Roman" w:cs="Tahoma"/>
          <w:color w:val="000000"/>
          <w:kern w:val="0"/>
          <w:sz w:val="24"/>
          <w:szCs w:val="24"/>
          <w:lang w:eastAsia="en-US" w:bidi="en-US"/>
        </w:rPr>
      </w:pPr>
    </w:p>
    <w:p w:rsidR="005C1B83" w:rsidRPr="005C1B83" w:rsidRDefault="005C1B83" w:rsidP="005C1B83">
      <w:pPr>
        <w:autoSpaceDE/>
        <w:spacing w:before="0"/>
        <w:ind w:left="0"/>
        <w:rPr>
          <w:rFonts w:ascii="Times New Roman" w:eastAsia="Lucida Sans Unicode" w:hAnsi="Times New Roman" w:cs="Tahoma"/>
          <w:color w:val="000000"/>
          <w:kern w:val="0"/>
          <w:sz w:val="24"/>
          <w:szCs w:val="24"/>
          <w:lang w:eastAsia="en-US" w:bidi="en-US"/>
        </w:rPr>
      </w:pPr>
    </w:p>
    <w:p w:rsidR="005C1B83" w:rsidRPr="005C1B83" w:rsidRDefault="005C1B83" w:rsidP="005C1B83">
      <w:pPr>
        <w:autoSpaceDE/>
        <w:spacing w:before="0"/>
        <w:ind w:left="0"/>
        <w:rPr>
          <w:rFonts w:ascii="Times New Roman" w:eastAsia="Lucida Sans Unicode" w:hAnsi="Times New Roman" w:cs="Tahoma"/>
          <w:color w:val="000000"/>
          <w:kern w:val="0"/>
          <w:sz w:val="24"/>
          <w:szCs w:val="24"/>
          <w:lang w:eastAsia="en-US" w:bidi="en-US"/>
        </w:rPr>
      </w:pPr>
    </w:p>
    <w:p w:rsidR="005C1B83" w:rsidRPr="005C1B83" w:rsidRDefault="005C1B83" w:rsidP="005C1B83">
      <w:pPr>
        <w:autoSpaceDE/>
        <w:spacing w:before="0"/>
        <w:ind w:left="0"/>
        <w:rPr>
          <w:rFonts w:ascii="Times New Roman" w:eastAsia="Lucida Sans Unicode" w:hAnsi="Times New Roman" w:cs="Tahoma"/>
          <w:color w:val="000000"/>
          <w:kern w:val="0"/>
          <w:sz w:val="24"/>
          <w:szCs w:val="24"/>
          <w:lang w:eastAsia="en-US" w:bidi="en-US"/>
        </w:rPr>
      </w:pPr>
    </w:p>
    <w:p w:rsidR="005C1B83" w:rsidRPr="005C1B83" w:rsidRDefault="005C1B83" w:rsidP="005C1B83">
      <w:pPr>
        <w:autoSpaceDE/>
        <w:spacing w:before="0"/>
        <w:ind w:left="0"/>
        <w:rPr>
          <w:rFonts w:ascii="Times New Roman" w:eastAsia="Lucida Sans Unicode" w:hAnsi="Times New Roman" w:cs="Tahoma"/>
          <w:color w:val="000000"/>
          <w:kern w:val="0"/>
          <w:sz w:val="24"/>
          <w:szCs w:val="24"/>
          <w:lang w:eastAsia="en-US" w:bidi="en-US"/>
        </w:rPr>
      </w:pPr>
    </w:p>
    <w:p w:rsidR="005C1B83" w:rsidRPr="005C1B83" w:rsidRDefault="005C1B83" w:rsidP="005C1B83">
      <w:pPr>
        <w:autoSpaceDE/>
        <w:spacing w:before="0"/>
        <w:ind w:left="0"/>
        <w:rPr>
          <w:rFonts w:ascii="Times New Roman" w:eastAsia="Lucida Sans Unicode" w:hAnsi="Times New Roman" w:cs="Tahoma"/>
          <w:color w:val="000000"/>
          <w:kern w:val="0"/>
          <w:sz w:val="24"/>
          <w:szCs w:val="24"/>
          <w:lang w:eastAsia="en-US" w:bidi="en-US"/>
        </w:rPr>
      </w:pPr>
    </w:p>
    <w:p w:rsidR="005C1B83" w:rsidRPr="005C1B83" w:rsidRDefault="005C1B83" w:rsidP="005C1B83">
      <w:pPr>
        <w:autoSpaceDE/>
        <w:spacing w:before="0"/>
        <w:ind w:left="0"/>
        <w:rPr>
          <w:rFonts w:ascii="Times New Roman" w:eastAsia="Lucida Sans Unicode" w:hAnsi="Times New Roman" w:cs="Tahoma"/>
          <w:color w:val="000000"/>
          <w:kern w:val="0"/>
          <w:sz w:val="24"/>
          <w:szCs w:val="24"/>
          <w:lang w:eastAsia="en-US" w:bidi="en-US"/>
        </w:rPr>
      </w:pPr>
    </w:p>
    <w:p w:rsidR="005C1B83" w:rsidRPr="005C1B83" w:rsidRDefault="005C1B83" w:rsidP="005C1B83">
      <w:pPr>
        <w:autoSpaceDE/>
        <w:spacing w:before="0"/>
        <w:ind w:left="0"/>
        <w:jc w:val="center"/>
        <w:rPr>
          <w:rFonts w:ascii="Times New Roman" w:eastAsia="Lucida Sans Unicode" w:hAnsi="Times New Roman" w:cs="Tahoma"/>
          <w:b/>
          <w:color w:val="000000"/>
          <w:kern w:val="0"/>
          <w:sz w:val="32"/>
          <w:szCs w:val="32"/>
          <w:lang w:eastAsia="en-US" w:bidi="en-US"/>
        </w:rPr>
      </w:pPr>
      <w:r w:rsidRPr="005C1B83">
        <w:rPr>
          <w:rFonts w:ascii="Times New Roman" w:eastAsia="Lucida Sans Unicode" w:hAnsi="Times New Roman" w:cs="Tahoma"/>
          <w:b/>
          <w:color w:val="000000"/>
          <w:kern w:val="0"/>
          <w:sz w:val="32"/>
          <w:szCs w:val="32"/>
          <w:lang w:eastAsia="en-US" w:bidi="en-US"/>
        </w:rPr>
        <w:t>ПОЛОЖЕННЯ</w:t>
      </w:r>
    </w:p>
    <w:p w:rsidR="005C1B83" w:rsidRPr="005C1B83" w:rsidRDefault="005C1B83" w:rsidP="005C1B83">
      <w:pPr>
        <w:autoSpaceDE/>
        <w:spacing w:before="0"/>
        <w:ind w:left="0"/>
        <w:jc w:val="center"/>
        <w:rPr>
          <w:rFonts w:ascii="Times New Roman" w:eastAsia="Lucida Sans Unicode" w:hAnsi="Times New Roman" w:cs="Tahoma"/>
          <w:color w:val="000000"/>
          <w:kern w:val="0"/>
          <w:sz w:val="24"/>
          <w:szCs w:val="24"/>
          <w:lang w:eastAsia="en-US" w:bidi="en-US"/>
        </w:rPr>
      </w:pPr>
    </w:p>
    <w:p w:rsidR="005C1B83" w:rsidRPr="005C1B83" w:rsidRDefault="005C1B83" w:rsidP="005C1B83">
      <w:pPr>
        <w:autoSpaceDE/>
        <w:spacing w:before="0"/>
        <w:ind w:left="0"/>
        <w:jc w:val="center"/>
        <w:rPr>
          <w:rFonts w:ascii="Times New Roman" w:eastAsia="Lucida Sans Unicode" w:hAnsi="Times New Roman" w:cs="Tahoma"/>
          <w:color w:val="000000"/>
          <w:kern w:val="0"/>
          <w:sz w:val="28"/>
          <w:szCs w:val="28"/>
          <w:lang w:eastAsia="en-US" w:bidi="en-US"/>
        </w:rPr>
      </w:pPr>
      <w:r w:rsidRPr="005C1B83">
        <w:rPr>
          <w:rFonts w:ascii="Times New Roman" w:eastAsia="Lucida Sans Unicode" w:hAnsi="Times New Roman" w:cs="Tahoma"/>
          <w:color w:val="000000"/>
          <w:kern w:val="0"/>
          <w:sz w:val="28"/>
          <w:szCs w:val="28"/>
          <w:lang w:eastAsia="en-US" w:bidi="en-US"/>
        </w:rPr>
        <w:t>про Управління праці та  соціального захисту населення</w:t>
      </w:r>
    </w:p>
    <w:p w:rsidR="005C1B83" w:rsidRPr="005C1B83" w:rsidRDefault="005C1B83" w:rsidP="005C1B83">
      <w:pPr>
        <w:autoSpaceDE/>
        <w:spacing w:before="0"/>
        <w:ind w:left="0"/>
        <w:jc w:val="center"/>
        <w:rPr>
          <w:rFonts w:ascii="Times New Roman" w:eastAsia="Lucida Sans Unicode" w:hAnsi="Times New Roman" w:cs="Tahoma"/>
          <w:color w:val="000000"/>
          <w:kern w:val="0"/>
          <w:sz w:val="28"/>
          <w:szCs w:val="28"/>
          <w:lang w:eastAsia="en-US" w:bidi="en-US"/>
        </w:rPr>
      </w:pPr>
      <w:proofErr w:type="spellStart"/>
      <w:r w:rsidRPr="005C1B83">
        <w:rPr>
          <w:rFonts w:ascii="Times New Roman" w:eastAsia="Lucida Sans Unicode" w:hAnsi="Times New Roman" w:cs="Tahoma"/>
          <w:color w:val="000000"/>
          <w:kern w:val="0"/>
          <w:sz w:val="28"/>
          <w:szCs w:val="28"/>
          <w:lang w:eastAsia="en-US" w:bidi="en-US"/>
        </w:rPr>
        <w:t>Сєвєродонецької</w:t>
      </w:r>
      <w:proofErr w:type="spellEnd"/>
      <w:r w:rsidRPr="005C1B83">
        <w:rPr>
          <w:rFonts w:ascii="Times New Roman" w:eastAsia="Lucida Sans Unicode" w:hAnsi="Times New Roman" w:cs="Tahoma"/>
          <w:color w:val="000000"/>
          <w:kern w:val="0"/>
          <w:sz w:val="28"/>
          <w:szCs w:val="28"/>
          <w:lang w:eastAsia="en-US" w:bidi="en-US"/>
        </w:rPr>
        <w:t xml:space="preserve"> міської ради</w:t>
      </w:r>
    </w:p>
    <w:p w:rsidR="005C1B83" w:rsidRPr="005C1B83" w:rsidRDefault="005C1B83" w:rsidP="005C1B83">
      <w:pPr>
        <w:autoSpaceDE/>
        <w:spacing w:before="0"/>
        <w:ind w:left="0"/>
        <w:rPr>
          <w:rFonts w:ascii="Times New Roman" w:eastAsia="Lucida Sans Unicode" w:hAnsi="Times New Roman" w:cs="Tahoma"/>
          <w:color w:val="000000"/>
          <w:kern w:val="0"/>
          <w:sz w:val="24"/>
          <w:szCs w:val="24"/>
          <w:lang w:eastAsia="en-US" w:bidi="en-US"/>
        </w:rPr>
      </w:pPr>
    </w:p>
    <w:p w:rsidR="005C1B83" w:rsidRPr="005C1B83" w:rsidRDefault="005C1B83" w:rsidP="005C1B83">
      <w:pPr>
        <w:pageBreakBefore/>
        <w:tabs>
          <w:tab w:val="left" w:pos="0"/>
        </w:tabs>
        <w:autoSpaceDE/>
        <w:spacing w:before="0"/>
        <w:ind w:left="0"/>
        <w:jc w:val="center"/>
        <w:rPr>
          <w:rFonts w:ascii="Times New Roman" w:eastAsia="Lucida Sans Unicode" w:hAnsi="Times New Roman" w:cs="Tahoma"/>
          <w:b/>
          <w:color w:val="000000"/>
          <w:kern w:val="0"/>
          <w:sz w:val="20"/>
          <w:szCs w:val="20"/>
          <w:lang w:eastAsia="en-US" w:bidi="en-US"/>
        </w:rPr>
      </w:pPr>
      <w:r w:rsidRPr="005C1B83">
        <w:rPr>
          <w:rFonts w:ascii="Times New Roman" w:eastAsia="Lucida Sans Unicode" w:hAnsi="Times New Roman" w:cs="Tahoma"/>
          <w:b/>
          <w:color w:val="000000"/>
          <w:kern w:val="0"/>
          <w:sz w:val="24"/>
          <w:szCs w:val="24"/>
          <w:lang w:eastAsia="en-US" w:bidi="en-US"/>
        </w:rPr>
        <w:lastRenderedPageBreak/>
        <w:t>1. Загальні положення</w:t>
      </w:r>
    </w:p>
    <w:p w:rsidR="005C1B83" w:rsidRPr="005C1B83" w:rsidRDefault="005C1B83" w:rsidP="005C1B83">
      <w:pPr>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1.1. Дане Положення визначає основні задачі, функції, права та відповідальність Управління  праці та соціального захисту населення.</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1.2. Управління соціального захисту населення (далі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xml:space="preserve">) є виконавчим органом </w:t>
      </w:r>
      <w:proofErr w:type="spellStart"/>
      <w:r w:rsidRPr="005C1B83">
        <w:rPr>
          <w:rFonts w:ascii="Times New Roman" w:eastAsia="Lucida Sans Unicode" w:hAnsi="Times New Roman" w:cs="Tahoma"/>
          <w:color w:val="000000"/>
          <w:kern w:val="0"/>
          <w:sz w:val="24"/>
          <w:szCs w:val="24"/>
          <w:lang w:eastAsia="en-US" w:bidi="en-US"/>
        </w:rPr>
        <w:t>Сєвєродонецької</w:t>
      </w:r>
      <w:proofErr w:type="spellEnd"/>
      <w:r w:rsidRPr="005C1B83">
        <w:rPr>
          <w:rFonts w:ascii="Times New Roman" w:eastAsia="Lucida Sans Unicode" w:hAnsi="Times New Roman" w:cs="Tahoma"/>
          <w:color w:val="000000"/>
          <w:kern w:val="0"/>
          <w:sz w:val="24"/>
          <w:szCs w:val="24"/>
          <w:lang w:eastAsia="en-US" w:bidi="en-US"/>
        </w:rPr>
        <w:t xml:space="preserve"> міської ради для здійснення повноважень у сфері соціального захисту населення.</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Повна назва – Управління праці та соціального захисту населення </w:t>
      </w:r>
      <w:proofErr w:type="spellStart"/>
      <w:r w:rsidRPr="005C1B83">
        <w:rPr>
          <w:rFonts w:ascii="Times New Roman" w:eastAsia="Lucida Sans Unicode" w:hAnsi="Times New Roman" w:cs="Tahoma"/>
          <w:color w:val="000000"/>
          <w:kern w:val="0"/>
          <w:sz w:val="24"/>
          <w:szCs w:val="24"/>
          <w:lang w:eastAsia="en-US" w:bidi="en-US"/>
        </w:rPr>
        <w:t>Сєвєродонецької</w:t>
      </w:r>
      <w:proofErr w:type="spellEnd"/>
      <w:r w:rsidRPr="005C1B83">
        <w:rPr>
          <w:rFonts w:ascii="Times New Roman" w:eastAsia="Lucida Sans Unicode" w:hAnsi="Times New Roman" w:cs="Tahoma"/>
          <w:color w:val="000000"/>
          <w:kern w:val="0"/>
          <w:sz w:val="24"/>
          <w:szCs w:val="24"/>
          <w:lang w:eastAsia="en-US" w:bidi="en-US"/>
        </w:rPr>
        <w:t xml:space="preserve"> міської ради. Скорочена назва –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xml:space="preserve"> </w:t>
      </w:r>
      <w:proofErr w:type="spellStart"/>
      <w:r w:rsidRPr="005C1B83">
        <w:rPr>
          <w:rFonts w:ascii="Times New Roman" w:eastAsia="Lucida Sans Unicode" w:hAnsi="Times New Roman" w:cs="Tahoma"/>
          <w:color w:val="000000"/>
          <w:kern w:val="0"/>
          <w:sz w:val="24"/>
          <w:szCs w:val="24"/>
          <w:lang w:eastAsia="en-US" w:bidi="en-US"/>
        </w:rPr>
        <w:t>Сєвєродонецької</w:t>
      </w:r>
      <w:proofErr w:type="spellEnd"/>
      <w:r w:rsidRPr="005C1B83">
        <w:rPr>
          <w:rFonts w:ascii="Times New Roman" w:eastAsia="Lucida Sans Unicode" w:hAnsi="Times New Roman" w:cs="Tahoma"/>
          <w:color w:val="000000"/>
          <w:kern w:val="0"/>
          <w:sz w:val="24"/>
          <w:szCs w:val="24"/>
          <w:lang w:eastAsia="en-US" w:bidi="en-US"/>
        </w:rPr>
        <w:t xml:space="preserve"> міської ради.</w:t>
      </w:r>
    </w:p>
    <w:p w:rsidR="005C1B83" w:rsidRPr="005C1B83" w:rsidRDefault="005C1B83" w:rsidP="005C1B83">
      <w:pPr>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1.3.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xml:space="preserve"> утворюється і ліквідується </w:t>
      </w:r>
      <w:proofErr w:type="spellStart"/>
      <w:r w:rsidRPr="005C1B83">
        <w:rPr>
          <w:rFonts w:ascii="Times New Roman" w:eastAsia="Lucida Sans Unicode" w:hAnsi="Times New Roman" w:cs="Tahoma"/>
          <w:color w:val="000000"/>
          <w:kern w:val="0"/>
          <w:sz w:val="24"/>
          <w:szCs w:val="24"/>
          <w:lang w:eastAsia="en-US" w:bidi="en-US"/>
        </w:rPr>
        <w:t>Сєвєродонецькою</w:t>
      </w:r>
      <w:proofErr w:type="spellEnd"/>
      <w:r w:rsidRPr="005C1B83">
        <w:rPr>
          <w:rFonts w:ascii="Times New Roman" w:eastAsia="Lucida Sans Unicode" w:hAnsi="Times New Roman" w:cs="Tahoma"/>
          <w:color w:val="000000"/>
          <w:kern w:val="0"/>
          <w:sz w:val="24"/>
          <w:szCs w:val="24"/>
          <w:lang w:eastAsia="en-US" w:bidi="en-US"/>
        </w:rPr>
        <w:t xml:space="preserve"> міською радою відповідно до затвердженої нею структури виконавчих органів ради.</w:t>
      </w:r>
    </w:p>
    <w:p w:rsidR="005C1B83" w:rsidRPr="005C1B83" w:rsidRDefault="005C1B83" w:rsidP="005C1B83">
      <w:pPr>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1.4.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xml:space="preserve"> є підконтрольним та підзвітним </w:t>
      </w:r>
      <w:proofErr w:type="spellStart"/>
      <w:r w:rsidRPr="005C1B83">
        <w:rPr>
          <w:rFonts w:ascii="Times New Roman" w:eastAsia="Lucida Sans Unicode" w:hAnsi="Times New Roman" w:cs="Tahoma"/>
          <w:color w:val="000000"/>
          <w:kern w:val="0"/>
          <w:sz w:val="24"/>
          <w:szCs w:val="24"/>
          <w:lang w:eastAsia="en-US" w:bidi="en-US"/>
        </w:rPr>
        <w:t>Сєвєродонецькій</w:t>
      </w:r>
      <w:proofErr w:type="spellEnd"/>
      <w:r w:rsidRPr="005C1B83">
        <w:rPr>
          <w:rFonts w:ascii="Times New Roman" w:eastAsia="Lucida Sans Unicode" w:hAnsi="Times New Roman" w:cs="Tahoma"/>
          <w:color w:val="000000"/>
          <w:kern w:val="0"/>
          <w:sz w:val="24"/>
          <w:szCs w:val="24"/>
          <w:lang w:eastAsia="en-US" w:bidi="en-US"/>
        </w:rPr>
        <w:t xml:space="preserve"> міській раді, підпорядковане її виконавчому комітету, міському голові та відповідному заступнику голови.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1.5.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xml:space="preserve"> з питань здійснення делегованих йому повноважень підзвітне та  підконтрольне Департаменту соціального захисту населення Луганської облдержадміністрації.</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1.6.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xml:space="preserve"> у своїй діяльності керується Конституцією України та законами України, актами Президента України, Кабінету Міністрів України, наказами Міністерства соціальної політики,  розпорядженнями голови Луганської облдержадміністрації, рішеннями Луганської обласної ради, </w:t>
      </w:r>
      <w:proofErr w:type="spellStart"/>
      <w:r w:rsidRPr="005C1B83">
        <w:rPr>
          <w:rFonts w:ascii="Times New Roman" w:eastAsia="Lucida Sans Unicode" w:hAnsi="Times New Roman" w:cs="Tahoma"/>
          <w:color w:val="000000"/>
          <w:kern w:val="0"/>
          <w:sz w:val="24"/>
          <w:szCs w:val="24"/>
          <w:lang w:eastAsia="en-US" w:bidi="en-US"/>
        </w:rPr>
        <w:t>Сєвєродонецької</w:t>
      </w:r>
      <w:proofErr w:type="spellEnd"/>
      <w:r w:rsidRPr="005C1B83">
        <w:rPr>
          <w:rFonts w:ascii="Times New Roman" w:eastAsia="Lucida Sans Unicode" w:hAnsi="Times New Roman" w:cs="Tahoma"/>
          <w:color w:val="000000"/>
          <w:kern w:val="0"/>
          <w:sz w:val="24"/>
          <w:szCs w:val="24"/>
          <w:lang w:eastAsia="en-US" w:bidi="en-US"/>
        </w:rPr>
        <w:t xml:space="preserve"> міської ради та її виконавчого комітету, розпорядженнями  міського голови, наказами директора Департаменту соціального захисту населення Луганської ОДА, а також цим Положенням.</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p>
    <w:p w:rsidR="005C1B83" w:rsidRPr="005C1B83" w:rsidRDefault="005C1B83" w:rsidP="005C1B83">
      <w:pPr>
        <w:tabs>
          <w:tab w:val="left" w:pos="0"/>
        </w:tabs>
        <w:autoSpaceDE/>
        <w:spacing w:before="0"/>
        <w:ind w:left="0"/>
        <w:jc w:val="center"/>
        <w:rPr>
          <w:rFonts w:ascii="Times New Roman" w:eastAsia="Lucida Sans Unicode" w:hAnsi="Times New Roman" w:cs="Tahoma"/>
          <w:color w:val="000000"/>
          <w:kern w:val="0"/>
          <w:sz w:val="20"/>
          <w:szCs w:val="20"/>
          <w:lang w:eastAsia="en-US" w:bidi="en-US"/>
        </w:rPr>
      </w:pPr>
      <w:r w:rsidRPr="005C1B83">
        <w:rPr>
          <w:rFonts w:ascii="Times New Roman" w:eastAsia="Lucida Sans Unicode" w:hAnsi="Times New Roman" w:cs="Tahoma"/>
          <w:b/>
          <w:color w:val="000000"/>
          <w:kern w:val="0"/>
          <w:sz w:val="24"/>
          <w:szCs w:val="24"/>
          <w:lang w:eastAsia="en-US" w:bidi="en-US"/>
        </w:rPr>
        <w:t>2. Завдання управління</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2.1. Забезпечення, у межах своїх повноважень, реалізації державної політики у сфері соціально-трудових відносин, оплати і належних умов праці, соціальної та професійної адаптації військовослужбовців, звільнених у запас або відставку, та тих, які підлягають звільненню із Збройних Сил України та інших військових формувань.</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2.2. Забезпечення реалізації державної політики з питань соціальної  підтримки сімей,  попередження насильства в сім'ї, забезпечення рівності прав чоловіків та жінок,  протидії торгівлі людьми, виконання програм і здійснення заходів у цій сфері.</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2.3. Призначення та виплату соціальної допомоги, компенсацій та інших соціальних виплат, встановлених законодавством України, 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2.4. Забезпечення реалізації державної політики у сфері соціальної підтримки населення, у тому числі  ветеранів війни та праці, інвалідів, громадян, які постраждали внаслідок Чорнобильської катастрофи  та інших громадян, які згідно із законодавством України мають  право на  пільги, ведення обліку осіб, що мають право на  пільги згідно з законодавством України.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2.5. Виконання програм і здійснення заходів, спрямованих на забезпечення соціального правового захисту сімей, у тому числі соціальної підтримки сімей з дітьми, малозабезпечених, багатодітних, молодих сімей та сімей, які перебувають у складних життєвих обставинах.</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2.6. Організація соціального обслуговування населення, здійснення соціальної роботи  та надання соціальних послуг, у тому числі соціального супроводу сімей/осіб, шляхом розвитку спеціалізованих закладів, установ та служб та залучення недержавних організацій, які надають соціальні послуги.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2.7. Розроблення та організація виконання комплексних програм та заходів щодо поліпшення становища соціально-вразливих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2.8. Забезпечення соціальної інтеграції інвалідів, сприяння створенню умов для безперешкодного доступу інвалідів до об’єктів соціальної інфраструктури.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2.9. Здійснення нагляду за додержанням вимог законодавства під час призначення (перерахунку) та виплати пенсій міським управління Пенсійного фонду України; проведення  </w:t>
      </w:r>
      <w:r w:rsidRPr="005C1B83">
        <w:rPr>
          <w:rFonts w:ascii="Times New Roman" w:eastAsia="Lucida Sans Unicode" w:hAnsi="Times New Roman" w:cs="Tahoma"/>
          <w:color w:val="000000"/>
          <w:kern w:val="0"/>
          <w:sz w:val="24"/>
          <w:szCs w:val="24"/>
          <w:lang w:eastAsia="en-US" w:bidi="en-US"/>
        </w:rPr>
        <w:lastRenderedPageBreak/>
        <w:t>інформаційно-роз'яснювальної роботи.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2.10. Розроблення та організація виконання комплексних програм та заходів щодо забезпечення рівних прав та можливостей чоловіків та жінок, протидії торгівлі людьми.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2.11. Сприяння громадським та іншим організаціям у проведенні ними роботи з питань соціального захисту сімей, дітей, інвалідів та інших вразливих верст населення.</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2.12. Реалізація державної політики з питань забезпечення прав і свобод, соціальної підтримки та захисту внутрішньо переміщених осіб.</w:t>
      </w:r>
    </w:p>
    <w:p w:rsidR="005C1B83" w:rsidRPr="005C1B83" w:rsidRDefault="005C1B83" w:rsidP="005C1B83">
      <w:pPr>
        <w:tabs>
          <w:tab w:val="left" w:pos="0"/>
        </w:tabs>
        <w:autoSpaceDE/>
        <w:spacing w:before="0"/>
        <w:ind w:left="0"/>
        <w:jc w:val="center"/>
        <w:rPr>
          <w:rFonts w:ascii="Times New Roman" w:eastAsia="Lucida Sans Unicode" w:hAnsi="Times New Roman" w:cs="Tahoma"/>
          <w:color w:val="000000"/>
          <w:kern w:val="0"/>
          <w:sz w:val="24"/>
          <w:szCs w:val="24"/>
          <w:lang w:eastAsia="en-US" w:bidi="en-US"/>
        </w:rPr>
      </w:pPr>
    </w:p>
    <w:p w:rsidR="005C1B83" w:rsidRPr="005C1B83" w:rsidRDefault="005C1B83" w:rsidP="005C1B83">
      <w:pPr>
        <w:tabs>
          <w:tab w:val="left" w:pos="0"/>
        </w:tabs>
        <w:autoSpaceDE/>
        <w:spacing w:before="0"/>
        <w:ind w:left="0"/>
        <w:jc w:val="center"/>
        <w:rPr>
          <w:rFonts w:ascii="Times New Roman" w:eastAsia="Lucida Sans Unicode" w:hAnsi="Times New Roman" w:cs="Tahoma"/>
          <w:b/>
          <w:color w:val="000000"/>
          <w:kern w:val="0"/>
          <w:sz w:val="20"/>
          <w:szCs w:val="20"/>
          <w:lang w:eastAsia="en-US" w:bidi="en-US"/>
        </w:rPr>
      </w:pPr>
      <w:r w:rsidRPr="005C1B83">
        <w:rPr>
          <w:rFonts w:ascii="Times New Roman" w:eastAsia="Lucida Sans Unicode" w:hAnsi="Times New Roman" w:cs="Tahoma"/>
          <w:b/>
          <w:color w:val="000000"/>
          <w:kern w:val="0"/>
          <w:sz w:val="24"/>
          <w:szCs w:val="24"/>
          <w:lang w:eastAsia="en-US" w:bidi="en-US"/>
        </w:rPr>
        <w:t>3. Функції</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u w:val="single"/>
          <w:lang w:eastAsia="en-US" w:bidi="en-US"/>
        </w:rPr>
      </w:pPr>
      <w:r w:rsidRPr="005C1B83">
        <w:rPr>
          <w:rFonts w:ascii="Times New Roman" w:eastAsia="Lucida Sans Unicode" w:hAnsi="Times New Roman" w:cs="Tahoma"/>
          <w:color w:val="000000"/>
          <w:kern w:val="0"/>
          <w:sz w:val="24"/>
          <w:szCs w:val="24"/>
          <w:lang w:eastAsia="en-US" w:bidi="en-US"/>
        </w:rPr>
        <w:t>3.1.</w:t>
      </w:r>
      <w:r w:rsidRPr="005C1B83">
        <w:rPr>
          <w:rFonts w:ascii="Times New Roman" w:eastAsia="Lucida Sans Unicode" w:hAnsi="Times New Roman" w:cs="Tahoma"/>
          <w:color w:val="000000"/>
          <w:kern w:val="0"/>
          <w:sz w:val="24"/>
          <w:szCs w:val="24"/>
          <w:u w:val="single"/>
          <w:lang w:eastAsia="en-US" w:bidi="en-US"/>
        </w:rPr>
        <w:t>Власні</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3.1.1. Виконання функцій головного розпорядника коштів міського бюджету, передбачених для здійснення програм та заходів, спрямованих на соціальний захист населення міста.</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3.1.2. Розроблення проектів нормативно-правових актів з питання соціального захисту населення, проведення експертизи проектів нормативно-правових актів, участь у погодженні проектів нормативно-правових актів,  розробленими іншими структурними підрозділами міської ради.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3.1.3 .Підготовка та подання в установленому порядку аналітичних матеріалів і статистичної звітності з питань, що належать до компетенції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3.1.4. Виконання функцій розпорядника коштів міського Фонду соціального захисту населення (ФСЗН), напрями використання якого встановлюються за рішенням виконкому міської ради відповідно до затвердженого міською радою Положення про ФСЗН.</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3.1.5. Координація та сприяння діяльності територіального центру соціального обслуговування (надання соціальних послуг), міського центру соціальних служб для сім'ї, дітей та молоді, центру соціальної реабілітації дітей- інвалідів.    </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3.1.6. Вивчення стану використання трудових ресурсів, аналіз розвитку процесів, які відбуваються на ринку праці, підготовка відповідних пропозицій та прогнозів, забезпечення і участь у розробці та здійснення міської програми зайнятості населення.</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3.1.7. Подання пропозицій міській раді під час формування проекту міського бюджету щодо передбачених коштів у складі видатків на фінансування місцевих програм соціального захисту та соціального забезпечення на компенсацію фізичним особам які надають соціальні послуги.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3.1.8. Організація і проведення консультацій, здійснення розгляду звернень громадян, підприємств, установ, організацій з питань, що належать до компетенції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вживання відповідних заходів до усунення причин, які викликають скарги.</w:t>
      </w:r>
    </w:p>
    <w:p w:rsidR="005C1B83" w:rsidRPr="005C1B83" w:rsidRDefault="005C1B83" w:rsidP="005C1B83">
      <w:pPr>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3.1.9. Роз’яснення громадянам положень нормативно-правових актів з питань, що належать до компетенції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3.1.10. Інформування населення через засоби масової інформації з питань, що належать до компетенції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3.1.11. Участь у підготовці пропозицій до проектів програм соціально-економічного розвитку міста.</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3.1.12. Внесення пропозицій щодо проекту міського бюджету.</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3.1.13. Забезпечення ефективного і цільового використання відповідних бюджетних коштів.</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3.1.14. Забезпечення заходів щодо запобігання і протидії корупції.</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3.1.15. Забезпечення доступу до публічної інформації, розпорядником якої є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3.1.16. Організація роботи з укомплектування, зберігання, обліку та використання архівних документів.</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val="ru-RU" w:eastAsia="en-US" w:bidi="en-US"/>
        </w:rPr>
      </w:pPr>
      <w:r w:rsidRPr="005C1B83">
        <w:rPr>
          <w:rFonts w:ascii="Times New Roman" w:eastAsia="Lucida Sans Unicode" w:hAnsi="Times New Roman" w:cs="Tahoma"/>
          <w:color w:val="000000"/>
          <w:kern w:val="0"/>
          <w:sz w:val="24"/>
          <w:szCs w:val="24"/>
          <w:lang w:eastAsia="en-US" w:bidi="en-US"/>
        </w:rPr>
        <w:t>3.1.17. Забезпечення захисту персональних даних.</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val="ru-RU" w:eastAsia="en-US" w:bidi="en-US"/>
        </w:rPr>
      </w:pP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val="ru-RU" w:eastAsia="en-US" w:bidi="en-US"/>
        </w:rPr>
      </w:pP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u w:val="single"/>
          <w:lang w:eastAsia="en-US" w:bidi="en-US"/>
        </w:rPr>
      </w:pPr>
      <w:r w:rsidRPr="005C1B83">
        <w:rPr>
          <w:rFonts w:ascii="Times New Roman" w:eastAsia="Lucida Sans Unicode" w:hAnsi="Times New Roman" w:cs="Tahoma"/>
          <w:color w:val="000000"/>
          <w:kern w:val="0"/>
          <w:sz w:val="24"/>
          <w:szCs w:val="24"/>
          <w:lang w:eastAsia="en-US" w:bidi="en-US"/>
        </w:rPr>
        <w:t>3.2.</w:t>
      </w:r>
      <w:r w:rsidRPr="005C1B83">
        <w:rPr>
          <w:rFonts w:ascii="Times New Roman" w:eastAsia="Lucida Sans Unicode" w:hAnsi="Times New Roman" w:cs="Tahoma"/>
          <w:color w:val="000000"/>
          <w:kern w:val="0"/>
          <w:sz w:val="24"/>
          <w:szCs w:val="24"/>
          <w:u w:val="single"/>
          <w:lang w:eastAsia="en-US" w:bidi="en-US"/>
        </w:rPr>
        <w:t>Делеговані.</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3.2.1. Організація виконання Конституції і законів України, актів Президента України, Кабінету Міністрів України, наказів </w:t>
      </w:r>
      <w:proofErr w:type="spellStart"/>
      <w:r w:rsidRPr="005C1B83">
        <w:rPr>
          <w:rFonts w:ascii="Times New Roman" w:eastAsia="Lucida Sans Unicode" w:hAnsi="Times New Roman" w:cs="Tahoma"/>
          <w:color w:val="000000"/>
          <w:kern w:val="0"/>
          <w:sz w:val="24"/>
          <w:szCs w:val="24"/>
          <w:lang w:eastAsia="en-US" w:bidi="en-US"/>
        </w:rPr>
        <w:t>Мінсоцполітики</w:t>
      </w:r>
      <w:proofErr w:type="spellEnd"/>
      <w:r w:rsidRPr="005C1B83">
        <w:rPr>
          <w:rFonts w:ascii="Times New Roman" w:eastAsia="Lucida Sans Unicode" w:hAnsi="Times New Roman" w:cs="Tahoma"/>
          <w:color w:val="000000"/>
          <w:kern w:val="0"/>
          <w:sz w:val="24"/>
          <w:szCs w:val="24"/>
          <w:lang w:eastAsia="en-US" w:bidi="en-US"/>
        </w:rPr>
        <w:t xml:space="preserve"> та здійснення контролю за їх </w:t>
      </w:r>
      <w:r w:rsidRPr="005C1B83">
        <w:rPr>
          <w:rFonts w:ascii="Times New Roman" w:eastAsia="Lucida Sans Unicode" w:hAnsi="Times New Roman" w:cs="Tahoma"/>
          <w:color w:val="000000"/>
          <w:kern w:val="0"/>
          <w:sz w:val="24"/>
          <w:szCs w:val="24"/>
          <w:lang w:eastAsia="en-US" w:bidi="en-US"/>
        </w:rPr>
        <w:lastRenderedPageBreak/>
        <w:t>реалізацією.</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3.2.2. Забезпечення у межах своїх повноважень захисту прав і законних інтересів фізичних та юридичних осіб.</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3.2.3. Здійснення державного контролю за дотриманням підприємствами, установами та організаціями правил, норм, стандартів у межах визначених повноважень.</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3.2.4. Забезпечення у межах своїх повноважень дотримання законодавства з питань колективно-договірного регулювання, соціально-трудових відносин, здійснення реєстрації, обліку, зберігання копій колективних договорів, змін та доповнень до них.</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3.2.5. Здійснення моніторингу показників заробітної плати та своєчасності її виплати працівникам підприємств, установ, організацій всіх форм  власності, а також фізичних осіб-підприємців.</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3.2.6. Контроль за додержанням законодавства про працю та зайнятість населення, накладання штрафів за порушення цього законодавства.</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3.2.7. Забезпечення соціального захисту працівників, зайнятих на роботах зі шкідливими та важкими умовами праці, вживання заходів до якісного проведення атестації робочих місць.</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3.2.8. Участь у виконанні заходів державних програм соціальної і професійної адаптації учасників антитерористичної операції</w:t>
      </w:r>
      <w:r w:rsidRPr="005C1B83">
        <w:rPr>
          <w:rFonts w:ascii="Times New Roman" w:eastAsia="Lucida Sans Unicode" w:hAnsi="Times New Roman" w:cs="Tahoma"/>
          <w:b/>
          <w:color w:val="000000"/>
          <w:kern w:val="0"/>
          <w:sz w:val="24"/>
          <w:szCs w:val="24"/>
          <w:lang w:eastAsia="en-US" w:bidi="en-US"/>
        </w:rPr>
        <w:t>,</w:t>
      </w:r>
      <w:r w:rsidRPr="005C1B83">
        <w:rPr>
          <w:rFonts w:ascii="Times New Roman" w:eastAsia="Lucida Sans Unicode" w:hAnsi="Times New Roman" w:cs="Tahoma"/>
          <w:color w:val="000000"/>
          <w:kern w:val="0"/>
          <w:sz w:val="24"/>
          <w:szCs w:val="24"/>
          <w:lang w:eastAsia="en-US" w:bidi="en-US"/>
        </w:rPr>
        <w:t xml:space="preserve"> військовослужбовців, звільнених у запас або відставку зі Збройних Сил та інших військових формувань та здійснення контролю за їх реалізацією.</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w:t>
      </w:r>
      <w:r w:rsidRPr="005C1B83">
        <w:rPr>
          <w:rFonts w:ascii="Times New Roman" w:eastAsia="Lucida Sans Unicode" w:hAnsi="Times New Roman" w:cs="Tahoma"/>
          <w:color w:val="000000"/>
          <w:kern w:val="0"/>
          <w:sz w:val="24"/>
          <w:szCs w:val="24"/>
          <w:lang w:val="ru-RU" w:eastAsia="en-US" w:bidi="en-US"/>
        </w:rPr>
        <w:t>9</w:t>
      </w:r>
      <w:r w:rsidRPr="005C1B83">
        <w:rPr>
          <w:rFonts w:ascii="Times New Roman" w:eastAsia="Lucida Sans Unicode" w:hAnsi="Times New Roman" w:cs="Tahoma"/>
          <w:color w:val="000000"/>
          <w:kern w:val="0"/>
          <w:sz w:val="24"/>
          <w:szCs w:val="24"/>
          <w:lang w:eastAsia="en-US" w:bidi="en-US"/>
        </w:rPr>
        <w:t>. Організація роботи щодо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пільг, передбачених законодавством України.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w:t>
      </w:r>
      <w:r w:rsidRPr="005C1B83">
        <w:rPr>
          <w:rFonts w:ascii="Times New Roman" w:eastAsia="Lucida Sans Unicode" w:hAnsi="Times New Roman" w:cs="Tahoma"/>
          <w:color w:val="000000"/>
          <w:kern w:val="0"/>
          <w:sz w:val="24"/>
          <w:szCs w:val="24"/>
          <w:lang w:val="ru-RU" w:eastAsia="en-US" w:bidi="en-US"/>
        </w:rPr>
        <w:t>10</w:t>
      </w:r>
      <w:r w:rsidRPr="005C1B83">
        <w:rPr>
          <w:rFonts w:ascii="Times New Roman" w:eastAsia="Lucida Sans Unicode" w:hAnsi="Times New Roman" w:cs="Tahoma"/>
          <w:color w:val="000000"/>
          <w:kern w:val="0"/>
          <w:sz w:val="24"/>
          <w:szCs w:val="24"/>
          <w:lang w:eastAsia="en-US" w:bidi="en-US"/>
        </w:rPr>
        <w:t>. Призначення та виплата усіх видів державної допомоги, компенсацій, винагород, передбачених діючим законодавством, соціальних стипендій</w:t>
      </w:r>
      <w:r w:rsidRPr="005C1B83">
        <w:rPr>
          <w:rFonts w:ascii="Times New Roman" w:eastAsia="Lucida Sans Unicode" w:hAnsi="Times New Roman" w:cs="Tahoma"/>
          <w:b/>
          <w:color w:val="000000"/>
          <w:kern w:val="0"/>
          <w:sz w:val="24"/>
          <w:szCs w:val="24"/>
          <w:lang w:eastAsia="en-US" w:bidi="en-US"/>
        </w:rPr>
        <w:t>,</w:t>
      </w:r>
      <w:r w:rsidRPr="005C1B83">
        <w:rPr>
          <w:rFonts w:ascii="Times New Roman" w:eastAsia="Lucida Sans Unicode" w:hAnsi="Times New Roman" w:cs="Tahoma"/>
          <w:color w:val="000000"/>
          <w:kern w:val="0"/>
          <w:sz w:val="24"/>
          <w:szCs w:val="24"/>
          <w:lang w:eastAsia="en-US" w:bidi="en-US"/>
        </w:rPr>
        <w:t xml:space="preserve"> одноразової винагороди жінкам, яким присвоєно почесне звання “Мати-героїня”.</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w:t>
      </w:r>
      <w:r w:rsidRPr="005C1B83">
        <w:rPr>
          <w:rFonts w:ascii="Times New Roman" w:eastAsia="Lucida Sans Unicode" w:hAnsi="Times New Roman" w:cs="Tahoma"/>
          <w:color w:val="000000"/>
          <w:kern w:val="0"/>
          <w:sz w:val="24"/>
          <w:szCs w:val="24"/>
          <w:lang w:val="ru-RU" w:eastAsia="en-US" w:bidi="en-US"/>
        </w:rPr>
        <w:t>11</w:t>
      </w:r>
      <w:r w:rsidRPr="005C1B83">
        <w:rPr>
          <w:rFonts w:ascii="Times New Roman" w:eastAsia="Lucida Sans Unicode" w:hAnsi="Times New Roman" w:cs="Tahoma"/>
          <w:color w:val="000000"/>
          <w:kern w:val="0"/>
          <w:sz w:val="24"/>
          <w:szCs w:val="24"/>
          <w:lang w:eastAsia="en-US" w:bidi="en-US"/>
        </w:rPr>
        <w:t>. Надання допомоги громадянам в одержанні документів, необхідних для призначення окремих видів допомоги, субсидій та надання пільг.</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3.2.12. Проведення електронних звірок інформації від організацій - надавачів послуг щодо витрат, пов'язаних з наданням пільг окремим категоріям громадян, з відомостями, що містяться в єдиному державному автоматизованому реєстрі осіб, які мають право на пільги.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3.2.13. Здійснення розрахунків з організаціями - надавачами послуг за надані пільги окремим категоріям громадян та призначені житлові субсидії населенню.</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3.2.1</w:t>
      </w:r>
      <w:r w:rsidRPr="005C1B83">
        <w:rPr>
          <w:rFonts w:ascii="Times New Roman" w:eastAsia="Lucida Sans Unicode" w:hAnsi="Times New Roman" w:cs="Tahoma"/>
          <w:color w:val="000000"/>
          <w:kern w:val="0"/>
          <w:sz w:val="24"/>
          <w:szCs w:val="24"/>
          <w:lang w:val="ru-RU" w:eastAsia="en-US" w:bidi="en-US"/>
        </w:rPr>
        <w:t>4</w:t>
      </w:r>
      <w:r w:rsidRPr="005C1B83">
        <w:rPr>
          <w:rFonts w:ascii="Times New Roman" w:eastAsia="Lucida Sans Unicode" w:hAnsi="Times New Roman" w:cs="Tahoma"/>
          <w:color w:val="000000"/>
          <w:kern w:val="0"/>
          <w:sz w:val="24"/>
          <w:szCs w:val="24"/>
          <w:lang w:eastAsia="en-US" w:bidi="en-US"/>
        </w:rPr>
        <w:t>. Визначення права на отримання компенсації за оплату електроенергії, газу та централізованого  опалення житла відповідно до Гірничого Закону України, здійснення її нарахування і виплати.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3.2.1</w:t>
      </w:r>
      <w:r w:rsidRPr="005C1B83">
        <w:rPr>
          <w:rFonts w:ascii="Times New Roman" w:eastAsia="Lucida Sans Unicode" w:hAnsi="Times New Roman" w:cs="Tahoma"/>
          <w:color w:val="000000"/>
          <w:kern w:val="0"/>
          <w:sz w:val="24"/>
          <w:szCs w:val="24"/>
          <w:lang w:val="ru-RU" w:eastAsia="en-US" w:bidi="en-US"/>
        </w:rPr>
        <w:t>5</w:t>
      </w:r>
      <w:r w:rsidRPr="005C1B83">
        <w:rPr>
          <w:rFonts w:ascii="Times New Roman" w:eastAsia="Lucida Sans Unicode" w:hAnsi="Times New Roman" w:cs="Tahoma"/>
          <w:color w:val="000000"/>
          <w:kern w:val="0"/>
          <w:sz w:val="24"/>
          <w:szCs w:val="24"/>
          <w:lang w:eastAsia="en-US" w:bidi="en-US"/>
        </w:rPr>
        <w:t>. Проведення інвентаризації особових справ і особових рахунків осіб, які одержують соціальну допомогу, субсидії та пільги в установленому законодавством порядку.</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3.2.1</w:t>
      </w:r>
      <w:r w:rsidRPr="005C1B83">
        <w:rPr>
          <w:rFonts w:ascii="Times New Roman" w:eastAsia="Lucida Sans Unicode" w:hAnsi="Times New Roman" w:cs="Tahoma"/>
          <w:color w:val="000000"/>
          <w:kern w:val="0"/>
          <w:sz w:val="24"/>
          <w:szCs w:val="24"/>
          <w:lang w:val="ru-RU" w:eastAsia="en-US" w:bidi="en-US"/>
        </w:rPr>
        <w:t>6</w:t>
      </w:r>
      <w:r w:rsidRPr="005C1B83">
        <w:rPr>
          <w:rFonts w:ascii="Times New Roman" w:eastAsia="Lucida Sans Unicode" w:hAnsi="Times New Roman" w:cs="Tahoma"/>
          <w:color w:val="000000"/>
          <w:kern w:val="0"/>
          <w:sz w:val="24"/>
          <w:szCs w:val="24"/>
          <w:lang w:eastAsia="en-US" w:bidi="en-US"/>
        </w:rPr>
        <w:t>. Організація прийому документів для призначення усіх видів соціальної допомоги та послуг за принципом “єдиного вікна” та забезпечення розгляду заяв та прийняття рішень відповідно до затверджених стандартів надання послуг.</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3.2.17. Надання консультацій з питань прийому документів для призначення усіх видів компенсацій, пільг, соціальної допомоги та послуг, у тому числі шляхом організації роботи “мобільного соціального офісу”.</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3.2.1</w:t>
      </w:r>
      <w:r w:rsidRPr="005C1B83">
        <w:rPr>
          <w:rFonts w:ascii="Times New Roman" w:eastAsia="Lucida Sans Unicode" w:hAnsi="Times New Roman" w:cs="Tahoma"/>
          <w:color w:val="000000"/>
          <w:kern w:val="0"/>
          <w:sz w:val="24"/>
          <w:szCs w:val="24"/>
          <w:lang w:val="ru-RU" w:eastAsia="en-US" w:bidi="en-US"/>
        </w:rPr>
        <w:t>8</w:t>
      </w:r>
      <w:r w:rsidRPr="005C1B83">
        <w:rPr>
          <w:rFonts w:ascii="Times New Roman" w:eastAsia="Lucida Sans Unicode" w:hAnsi="Times New Roman" w:cs="Tahoma"/>
          <w:color w:val="000000"/>
          <w:kern w:val="0"/>
          <w:sz w:val="24"/>
          <w:szCs w:val="24"/>
          <w:lang w:eastAsia="en-US" w:bidi="en-US"/>
        </w:rPr>
        <w:t>. Здійснення контролю відповідно  до чинного законодавства за цільовим використанням коштів, спрямованих на надання державних соціальних допомог та інших видів соціальної підтримки, передбачених законодавством України.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3.2.1</w:t>
      </w:r>
      <w:r w:rsidRPr="005C1B83">
        <w:rPr>
          <w:rFonts w:ascii="Times New Roman" w:eastAsia="Lucida Sans Unicode" w:hAnsi="Times New Roman" w:cs="Tahoma"/>
          <w:color w:val="000000"/>
          <w:kern w:val="0"/>
          <w:sz w:val="24"/>
          <w:szCs w:val="24"/>
          <w:lang w:val="ru-RU" w:eastAsia="en-US" w:bidi="en-US"/>
        </w:rPr>
        <w:t>9</w:t>
      </w:r>
      <w:r w:rsidRPr="005C1B83">
        <w:rPr>
          <w:rFonts w:ascii="Times New Roman" w:eastAsia="Lucida Sans Unicode" w:hAnsi="Times New Roman" w:cs="Tahoma"/>
          <w:color w:val="000000"/>
          <w:kern w:val="0"/>
          <w:sz w:val="24"/>
          <w:szCs w:val="24"/>
          <w:lang w:eastAsia="en-US" w:bidi="en-US"/>
        </w:rPr>
        <w:t>. Організація роботи головних державних соціальних інспекторів та державних соціальних інспекторів.</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w:t>
      </w:r>
      <w:r w:rsidRPr="005C1B83">
        <w:rPr>
          <w:rFonts w:ascii="Times New Roman" w:eastAsia="Lucida Sans Unicode" w:hAnsi="Times New Roman" w:cs="Tahoma"/>
          <w:color w:val="000000"/>
          <w:kern w:val="0"/>
          <w:sz w:val="24"/>
          <w:szCs w:val="24"/>
          <w:lang w:val="ru-RU" w:eastAsia="en-US" w:bidi="en-US"/>
        </w:rPr>
        <w:t>20</w:t>
      </w:r>
      <w:r w:rsidRPr="005C1B83">
        <w:rPr>
          <w:rFonts w:ascii="Times New Roman" w:eastAsia="Lucida Sans Unicode" w:hAnsi="Times New Roman" w:cs="Tahoma"/>
          <w:color w:val="000000"/>
          <w:kern w:val="0"/>
          <w:sz w:val="24"/>
          <w:szCs w:val="24"/>
          <w:lang w:eastAsia="en-US" w:bidi="en-US"/>
        </w:rPr>
        <w:t>. Організація призначення та виплати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 України.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3.2.2</w:t>
      </w:r>
      <w:r w:rsidRPr="005C1B83">
        <w:rPr>
          <w:rFonts w:ascii="Times New Roman" w:eastAsia="Lucida Sans Unicode" w:hAnsi="Times New Roman" w:cs="Tahoma"/>
          <w:color w:val="000000"/>
          <w:kern w:val="0"/>
          <w:sz w:val="24"/>
          <w:szCs w:val="24"/>
          <w:lang w:val="ru-RU" w:eastAsia="en-US" w:bidi="en-US"/>
        </w:rPr>
        <w:t>1</w:t>
      </w:r>
      <w:r w:rsidRPr="005C1B83">
        <w:rPr>
          <w:rFonts w:ascii="Times New Roman" w:eastAsia="Lucida Sans Unicode" w:hAnsi="Times New Roman" w:cs="Tahoma"/>
          <w:color w:val="000000"/>
          <w:kern w:val="0"/>
          <w:sz w:val="24"/>
          <w:szCs w:val="24"/>
          <w:lang w:eastAsia="en-US" w:bidi="en-US"/>
        </w:rPr>
        <w:t>. Підготовка документів щодо визначення статусу осіб, які постраждали внаслідок Чорнобильської катастрофи.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3.2.22. Організація санаторно-курортного лікування інвалідів, дітей-інвалідів, ветеранів війни та праці, жертв нацистських переслідувань, громадян, які  постраждали внаслідок </w:t>
      </w:r>
      <w:r w:rsidRPr="005C1B83">
        <w:rPr>
          <w:rFonts w:ascii="Times New Roman" w:eastAsia="Lucida Sans Unicode" w:hAnsi="Times New Roman" w:cs="Tahoma"/>
          <w:color w:val="000000"/>
          <w:kern w:val="0"/>
          <w:sz w:val="24"/>
          <w:szCs w:val="24"/>
          <w:lang w:eastAsia="en-US" w:bidi="en-US"/>
        </w:rPr>
        <w:lastRenderedPageBreak/>
        <w:t>Чорнобильської катастрофи, учасників антитерористичної операції</w:t>
      </w:r>
      <w:r w:rsidRPr="005C1B83">
        <w:rPr>
          <w:rFonts w:ascii="Times New Roman" w:eastAsia="Lucida Sans Unicode" w:hAnsi="Times New Roman" w:cs="Tahoma"/>
          <w:b/>
          <w:color w:val="000000"/>
          <w:kern w:val="0"/>
          <w:sz w:val="24"/>
          <w:szCs w:val="24"/>
          <w:lang w:eastAsia="en-US" w:bidi="en-US"/>
        </w:rPr>
        <w:t>,</w:t>
      </w:r>
      <w:r w:rsidRPr="005C1B83">
        <w:rPr>
          <w:rFonts w:ascii="Times New Roman" w:eastAsia="Lucida Sans Unicode" w:hAnsi="Times New Roman" w:cs="Tahoma"/>
          <w:color w:val="000000"/>
          <w:kern w:val="0"/>
          <w:sz w:val="24"/>
          <w:szCs w:val="24"/>
          <w:lang w:eastAsia="en-US" w:bidi="en-US"/>
        </w:rPr>
        <w:t xml:space="preserve"> а також виплати грошових компенсацій вартості санаторно-курортного лікування деяким категоріям громадян відповідно до законодавства України.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3.2.23. Організація, в межах своєї компетенції, роботи з надання пільг  пенсіонерам, інвалідам, ветеранам війни і праці, одиноким непрацездатним громадянам та іншим категоріям осіб, які мають право на пільги відповідно до законодавства України.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3.2.2</w:t>
      </w:r>
      <w:r w:rsidRPr="005C1B83">
        <w:rPr>
          <w:rFonts w:ascii="Times New Roman" w:eastAsia="Lucida Sans Unicode" w:hAnsi="Times New Roman" w:cs="Tahoma"/>
          <w:color w:val="000000"/>
          <w:kern w:val="0"/>
          <w:sz w:val="24"/>
          <w:szCs w:val="24"/>
          <w:lang w:val="ru-RU" w:eastAsia="en-US" w:bidi="en-US"/>
        </w:rPr>
        <w:t>4</w:t>
      </w:r>
      <w:r w:rsidRPr="005C1B83">
        <w:rPr>
          <w:rFonts w:ascii="Times New Roman" w:eastAsia="Lucida Sans Unicode" w:hAnsi="Times New Roman" w:cs="Tahoma"/>
          <w:color w:val="000000"/>
          <w:kern w:val="0"/>
          <w:sz w:val="24"/>
          <w:szCs w:val="24"/>
          <w:lang w:eastAsia="en-US" w:bidi="en-US"/>
        </w:rPr>
        <w:t>. Здійснення аналізу стану виконання комплексних міських програм, заходів щодо соціальної підтримки малозабезпечених верств населення, надання встановлених законодавством пільг соціально незахищеним громадянам.</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3.2.2</w:t>
      </w:r>
      <w:r w:rsidRPr="005C1B83">
        <w:rPr>
          <w:rFonts w:ascii="Times New Roman" w:eastAsia="Lucida Sans Unicode" w:hAnsi="Times New Roman" w:cs="Tahoma"/>
          <w:color w:val="000000"/>
          <w:kern w:val="0"/>
          <w:sz w:val="24"/>
          <w:szCs w:val="24"/>
          <w:lang w:val="ru-RU" w:eastAsia="en-US" w:bidi="en-US"/>
        </w:rPr>
        <w:t>5</w:t>
      </w:r>
      <w:r w:rsidRPr="005C1B83">
        <w:rPr>
          <w:rFonts w:ascii="Times New Roman" w:eastAsia="Lucida Sans Unicode" w:hAnsi="Times New Roman" w:cs="Tahoma"/>
          <w:color w:val="000000"/>
          <w:kern w:val="0"/>
          <w:sz w:val="24"/>
          <w:szCs w:val="24"/>
          <w:lang w:eastAsia="en-US" w:bidi="en-US"/>
        </w:rPr>
        <w:t>. Видача посвідчень громадянам, які мають право на пільги відповідно до законодавства України.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3.2.2</w:t>
      </w:r>
      <w:r w:rsidRPr="005C1B83">
        <w:rPr>
          <w:rFonts w:ascii="Times New Roman" w:eastAsia="Lucida Sans Unicode" w:hAnsi="Times New Roman" w:cs="Tahoma"/>
          <w:color w:val="000000"/>
          <w:kern w:val="0"/>
          <w:sz w:val="24"/>
          <w:szCs w:val="24"/>
          <w:lang w:val="ru-RU" w:eastAsia="en-US" w:bidi="en-US"/>
        </w:rPr>
        <w:t>6</w:t>
      </w:r>
      <w:r w:rsidRPr="005C1B83">
        <w:rPr>
          <w:rFonts w:ascii="Times New Roman" w:eastAsia="Lucida Sans Unicode" w:hAnsi="Times New Roman" w:cs="Tahoma"/>
          <w:color w:val="000000"/>
          <w:kern w:val="0"/>
          <w:sz w:val="24"/>
          <w:szCs w:val="24"/>
          <w:lang w:eastAsia="en-US" w:bidi="en-US"/>
        </w:rPr>
        <w:t>. Здійснення виплати одноразової матеріальної допомоги особам, які постраждали від торгівлі людьми.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3.2.2</w:t>
      </w:r>
      <w:r w:rsidRPr="005C1B83">
        <w:rPr>
          <w:rFonts w:ascii="Times New Roman" w:eastAsia="Lucida Sans Unicode" w:hAnsi="Times New Roman" w:cs="Tahoma"/>
          <w:color w:val="000000"/>
          <w:kern w:val="0"/>
          <w:sz w:val="24"/>
          <w:szCs w:val="24"/>
          <w:lang w:val="ru-RU" w:eastAsia="en-US" w:bidi="en-US"/>
        </w:rPr>
        <w:t>7</w:t>
      </w:r>
      <w:r w:rsidRPr="005C1B83">
        <w:rPr>
          <w:rFonts w:ascii="Times New Roman" w:eastAsia="Lucida Sans Unicode" w:hAnsi="Times New Roman" w:cs="Tahoma"/>
          <w:color w:val="000000"/>
          <w:kern w:val="0"/>
          <w:sz w:val="24"/>
          <w:szCs w:val="24"/>
          <w:lang w:eastAsia="en-US" w:bidi="en-US"/>
        </w:rPr>
        <w:t xml:space="preserve">. Організація роботи з визначення потреби жителів </w:t>
      </w:r>
      <w:proofErr w:type="spellStart"/>
      <w:r w:rsidRPr="005C1B83">
        <w:rPr>
          <w:rFonts w:ascii="Times New Roman" w:eastAsia="Lucida Sans Unicode" w:hAnsi="Times New Roman" w:cs="Tahoma"/>
          <w:color w:val="000000"/>
          <w:kern w:val="0"/>
          <w:sz w:val="24"/>
          <w:szCs w:val="24"/>
          <w:lang w:eastAsia="en-US" w:bidi="en-US"/>
        </w:rPr>
        <w:t>м.Сєвєродонецька</w:t>
      </w:r>
      <w:proofErr w:type="spellEnd"/>
      <w:r w:rsidRPr="005C1B83">
        <w:rPr>
          <w:rFonts w:ascii="Times New Roman" w:eastAsia="Lucida Sans Unicode" w:hAnsi="Times New Roman" w:cs="Tahoma"/>
          <w:color w:val="000000"/>
          <w:kern w:val="0"/>
          <w:sz w:val="24"/>
          <w:szCs w:val="24"/>
          <w:lang w:eastAsia="en-US" w:bidi="en-US"/>
        </w:rPr>
        <w:t xml:space="preserve"> та прилеглих селищ у соціальних послугах. Здійснення соціального замовлення на надання соціальних послуг недержавними організаціями.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3.2.2</w:t>
      </w:r>
      <w:r w:rsidRPr="005C1B83">
        <w:rPr>
          <w:rFonts w:ascii="Times New Roman" w:eastAsia="Lucida Sans Unicode" w:hAnsi="Times New Roman" w:cs="Tahoma"/>
          <w:color w:val="000000"/>
          <w:kern w:val="0"/>
          <w:sz w:val="24"/>
          <w:szCs w:val="24"/>
          <w:lang w:val="ru-RU" w:eastAsia="en-US" w:bidi="en-US"/>
        </w:rPr>
        <w:t>8</w:t>
      </w:r>
      <w:r w:rsidRPr="005C1B83">
        <w:rPr>
          <w:rFonts w:ascii="Times New Roman" w:eastAsia="Lucida Sans Unicode" w:hAnsi="Times New Roman" w:cs="Tahoma"/>
          <w:color w:val="000000"/>
          <w:kern w:val="0"/>
          <w:sz w:val="24"/>
          <w:szCs w:val="24"/>
          <w:lang w:eastAsia="en-US" w:bidi="en-US"/>
        </w:rPr>
        <w:t>. Здійснення обліку осіб, які звертаються в управління з питань направлення в установи та заклади, що надають соціальні послуги, сприяння в оформленні документів цим особам.</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3.2.29. Здійснення аналізу ефективності проведення у громаді соціальної роботи з сім'ями та особами, спрямованої на попередження потрапляння їх у складні життєві обставини.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w:t>
      </w:r>
      <w:r w:rsidRPr="005C1B83">
        <w:rPr>
          <w:rFonts w:ascii="Times New Roman" w:eastAsia="Lucida Sans Unicode" w:hAnsi="Times New Roman" w:cs="Tahoma"/>
          <w:color w:val="000000"/>
          <w:kern w:val="0"/>
          <w:sz w:val="24"/>
          <w:szCs w:val="24"/>
          <w:lang w:val="ru-RU" w:eastAsia="en-US" w:bidi="en-US"/>
        </w:rPr>
        <w:t>30</w:t>
      </w:r>
      <w:r w:rsidRPr="005C1B83">
        <w:rPr>
          <w:rFonts w:ascii="Times New Roman" w:eastAsia="Lucida Sans Unicode" w:hAnsi="Times New Roman" w:cs="Tahoma"/>
          <w:color w:val="000000"/>
          <w:kern w:val="0"/>
          <w:sz w:val="24"/>
          <w:szCs w:val="24"/>
          <w:lang w:eastAsia="en-US" w:bidi="en-US"/>
        </w:rPr>
        <w:t>. Сприяння створенню дитячих будинків  сімейного типу та прийомних сімей.</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3.2.3</w:t>
      </w:r>
      <w:r w:rsidRPr="005C1B83">
        <w:rPr>
          <w:rFonts w:ascii="Times New Roman" w:eastAsia="Lucida Sans Unicode" w:hAnsi="Times New Roman" w:cs="Tahoma"/>
          <w:color w:val="000000"/>
          <w:kern w:val="0"/>
          <w:sz w:val="24"/>
          <w:szCs w:val="24"/>
          <w:lang w:val="ru-RU" w:eastAsia="en-US" w:bidi="en-US"/>
        </w:rPr>
        <w:t>1</w:t>
      </w:r>
      <w:r w:rsidRPr="005C1B83">
        <w:rPr>
          <w:rFonts w:ascii="Times New Roman" w:eastAsia="Lucida Sans Unicode" w:hAnsi="Times New Roman" w:cs="Tahoma"/>
          <w:color w:val="000000"/>
          <w:kern w:val="0"/>
          <w:sz w:val="24"/>
          <w:szCs w:val="24"/>
          <w:lang w:eastAsia="en-US" w:bidi="en-US"/>
        </w:rPr>
        <w:t>. Забезпечення призначення та виплати компенсаційних виплат фізичним особам, які надають соціальні послуги.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3.2.3</w:t>
      </w:r>
      <w:r w:rsidRPr="005C1B83">
        <w:rPr>
          <w:rFonts w:ascii="Times New Roman" w:eastAsia="Lucida Sans Unicode" w:hAnsi="Times New Roman" w:cs="Tahoma"/>
          <w:color w:val="000000"/>
          <w:kern w:val="0"/>
          <w:sz w:val="24"/>
          <w:szCs w:val="24"/>
          <w:lang w:val="ru-RU" w:eastAsia="en-US" w:bidi="en-US"/>
        </w:rPr>
        <w:t>2</w:t>
      </w:r>
      <w:r w:rsidRPr="005C1B83">
        <w:rPr>
          <w:rFonts w:ascii="Times New Roman" w:eastAsia="Lucida Sans Unicode" w:hAnsi="Times New Roman" w:cs="Tahoma"/>
          <w:color w:val="000000"/>
          <w:kern w:val="0"/>
          <w:sz w:val="24"/>
          <w:szCs w:val="24"/>
          <w:lang w:eastAsia="en-US" w:bidi="en-US"/>
        </w:rPr>
        <w:t>. Сприяння впровадженню нових соціальних послуг, у тому числі платних, відповідно до Законодавства України.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3.2.3</w:t>
      </w:r>
      <w:r w:rsidRPr="005C1B83">
        <w:rPr>
          <w:rFonts w:ascii="Times New Roman" w:eastAsia="Lucida Sans Unicode" w:hAnsi="Times New Roman" w:cs="Tahoma"/>
          <w:color w:val="000000"/>
          <w:kern w:val="0"/>
          <w:sz w:val="24"/>
          <w:szCs w:val="24"/>
          <w:lang w:val="ru-RU" w:eastAsia="en-US" w:bidi="en-US"/>
        </w:rPr>
        <w:t>3</w:t>
      </w:r>
      <w:r w:rsidRPr="005C1B83">
        <w:rPr>
          <w:rFonts w:ascii="Times New Roman" w:eastAsia="Lucida Sans Unicode" w:hAnsi="Times New Roman" w:cs="Tahoma"/>
          <w:color w:val="000000"/>
          <w:kern w:val="0"/>
          <w:sz w:val="24"/>
          <w:szCs w:val="24"/>
          <w:lang w:eastAsia="en-US" w:bidi="en-US"/>
        </w:rPr>
        <w:t>. Забезпечення доступності громадян до соціальних послуг, контроль їх якості та своєчасності надання відповідно до законодавства України.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3.2.34. Сприяння влаштуванню за потреби до будинків-інтернатів громадян  похилого віку, інвалідів та дітей-інвалідів.</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3.2.3</w:t>
      </w:r>
      <w:r w:rsidRPr="005C1B83">
        <w:rPr>
          <w:rFonts w:ascii="Times New Roman" w:eastAsia="Lucida Sans Unicode" w:hAnsi="Times New Roman" w:cs="Tahoma"/>
          <w:color w:val="000000"/>
          <w:kern w:val="0"/>
          <w:sz w:val="24"/>
          <w:szCs w:val="24"/>
          <w:lang w:val="ru-RU" w:eastAsia="en-US" w:bidi="en-US"/>
        </w:rPr>
        <w:t>5</w:t>
      </w:r>
      <w:r w:rsidRPr="005C1B83">
        <w:rPr>
          <w:rFonts w:ascii="Times New Roman" w:eastAsia="Lucida Sans Unicode" w:hAnsi="Times New Roman" w:cs="Tahoma"/>
          <w:color w:val="000000"/>
          <w:kern w:val="0"/>
          <w:sz w:val="24"/>
          <w:szCs w:val="24"/>
          <w:lang w:eastAsia="en-US" w:bidi="en-US"/>
        </w:rPr>
        <w:t>. Вживання заходів до соціального захисту бездомних громадян та осіб, звільнених з місць позбавлення волі.</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3.2.36. Здійснення обліку інвалідів, дітей-інвалідів та інших осіб, які мають право на безоплатне забезпечення технічними  та іншими засобами реабілітації.</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3.2.37. Здійснення роботи з оформлення документів для визначення права інвалідів та дітей-інвалідів на безоплатне та пільгове забезпечення автомобілями.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3.2.3</w:t>
      </w:r>
      <w:r w:rsidRPr="005C1B83">
        <w:rPr>
          <w:rFonts w:ascii="Times New Roman" w:eastAsia="Lucida Sans Unicode" w:hAnsi="Times New Roman" w:cs="Tahoma"/>
          <w:color w:val="000000"/>
          <w:kern w:val="0"/>
          <w:sz w:val="24"/>
          <w:szCs w:val="24"/>
          <w:lang w:val="ru-RU" w:eastAsia="en-US" w:bidi="en-US"/>
        </w:rPr>
        <w:t>8</w:t>
      </w:r>
      <w:r w:rsidRPr="005C1B83">
        <w:rPr>
          <w:rFonts w:ascii="Times New Roman" w:eastAsia="Lucida Sans Unicode" w:hAnsi="Times New Roman" w:cs="Tahoma"/>
          <w:color w:val="000000"/>
          <w:kern w:val="0"/>
          <w:sz w:val="24"/>
          <w:szCs w:val="24"/>
          <w:lang w:eastAsia="en-US" w:bidi="en-US"/>
        </w:rPr>
        <w:t>. Визначення потреби у забезпеченні інвалідів та окремих категорій населення технічними та іншими засобами реабілітації, автомобілями, санаторно-курортним лікуванням.</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3.2.39. Інформування центру зайнятості та відділення Фонду соціального захисту інвалідів про інвалідів, які виявили бажання працювати.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w:t>
      </w:r>
      <w:r w:rsidRPr="005C1B83">
        <w:rPr>
          <w:rFonts w:ascii="Times New Roman" w:eastAsia="Lucida Sans Unicode" w:hAnsi="Times New Roman" w:cs="Tahoma"/>
          <w:color w:val="000000"/>
          <w:kern w:val="0"/>
          <w:sz w:val="24"/>
          <w:szCs w:val="24"/>
          <w:lang w:val="ru-RU" w:eastAsia="en-US" w:bidi="en-US"/>
        </w:rPr>
        <w:t>40</w:t>
      </w:r>
      <w:r w:rsidRPr="005C1B83">
        <w:rPr>
          <w:rFonts w:ascii="Times New Roman" w:eastAsia="Lucida Sans Unicode" w:hAnsi="Times New Roman" w:cs="Tahoma"/>
          <w:color w:val="000000"/>
          <w:kern w:val="0"/>
          <w:sz w:val="24"/>
          <w:szCs w:val="24"/>
          <w:lang w:eastAsia="en-US" w:bidi="en-US"/>
        </w:rPr>
        <w:t>. Участь у створенні безперешкодного середовища для мало мобільних категорій населення.</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3.2.41. Реалізація заходів та програм, спрямованих на пропагування сімейних цінностей, підвищення рівня правової обізнаності, соціального і правового захисту сімей.</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3.2.42. Взаємодія з іншими структурними підрозділами міської ради, а також з підприємствами, установами, організаціями всіх форм  власності, громадянами та об'єднаннями громадян у сфері охорони здоров'я, освіти, міграційної служби, зайнятості, внутрішніх справ та іншими з питань надання соціальної підтримки сім'ям та дітям, забезпечення рівних прав та можливостей жінок та чоловіків, протидії торгівлі людьми, організації оздоровлення та відпочинку дітей.</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3.2.4</w:t>
      </w:r>
      <w:r w:rsidRPr="005C1B83">
        <w:rPr>
          <w:rFonts w:ascii="Times New Roman" w:eastAsia="Lucida Sans Unicode" w:hAnsi="Times New Roman" w:cs="Tahoma"/>
          <w:color w:val="000000"/>
          <w:kern w:val="0"/>
          <w:sz w:val="24"/>
          <w:szCs w:val="24"/>
          <w:lang w:val="ru-RU" w:eastAsia="en-US" w:bidi="en-US"/>
        </w:rPr>
        <w:t>3</w:t>
      </w:r>
      <w:r w:rsidRPr="005C1B83">
        <w:rPr>
          <w:rFonts w:ascii="Times New Roman" w:eastAsia="Lucida Sans Unicode" w:hAnsi="Times New Roman" w:cs="Tahoma"/>
          <w:color w:val="000000"/>
          <w:kern w:val="0"/>
          <w:sz w:val="24"/>
          <w:szCs w:val="24"/>
          <w:lang w:eastAsia="en-US" w:bidi="en-US"/>
        </w:rPr>
        <w:t>. Направлення до реабілітаційних установ інвалідів та дітей-інвалідів відповідно до поданих заяв та документів, перелік яких визначено реабілітаційною установою.</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3.2.4</w:t>
      </w:r>
      <w:r w:rsidRPr="005C1B83">
        <w:rPr>
          <w:rFonts w:ascii="Times New Roman" w:eastAsia="Lucida Sans Unicode" w:hAnsi="Times New Roman" w:cs="Tahoma"/>
          <w:color w:val="000000"/>
          <w:kern w:val="0"/>
          <w:sz w:val="24"/>
          <w:szCs w:val="24"/>
          <w:lang w:val="ru-RU" w:eastAsia="en-US" w:bidi="en-US"/>
        </w:rPr>
        <w:t>4</w:t>
      </w:r>
      <w:r w:rsidRPr="005C1B83">
        <w:rPr>
          <w:rFonts w:ascii="Times New Roman" w:eastAsia="Lucida Sans Unicode" w:hAnsi="Times New Roman" w:cs="Tahoma"/>
          <w:color w:val="000000"/>
          <w:kern w:val="0"/>
          <w:sz w:val="24"/>
          <w:szCs w:val="24"/>
          <w:lang w:eastAsia="en-US" w:bidi="en-US"/>
        </w:rPr>
        <w:t xml:space="preserve">. Здійснення виплати грошових компенсацій, передбачених законодавством </w:t>
      </w:r>
      <w:r w:rsidRPr="005C1B83">
        <w:rPr>
          <w:rFonts w:ascii="Times New Roman" w:eastAsia="Lucida Sans Unicode" w:hAnsi="Times New Roman" w:cs="Tahoma"/>
          <w:color w:val="000000"/>
          <w:kern w:val="0"/>
          <w:sz w:val="24"/>
          <w:szCs w:val="24"/>
          <w:lang w:eastAsia="en-US" w:bidi="en-US"/>
        </w:rPr>
        <w:lastRenderedPageBreak/>
        <w:t>України.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3.2.45. Забезпечення у межах своїх повноважень розроблення і здійснення заходів, спрямованих на розв'язання соціальних проблем молодих сімей, сімей, які опинились у складних життєвих обставинах, багатодітних сімей, опікунів, піклувальників дітей сиріт та позбавлених батьківського піклування,  сприяння забезпеченню молоді з числа дітей-сиріт та дітей, позбавлених батьківського піклування, житлом.</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3.2.46. Забезпечення ведення єдиної інформаційно-аналітичної системи соціального захисту населення (ІАССЗН), єдиного державного автоматизованого реєстру осіб, які мають право на пільги (ЄДАРП), централізованого банку даних з проблем інвалідності (ЦБІ), єдиної інформаційної бази даних про внутрішньо переміщених осіб.</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3.2.47. Здійснення реєстрації та обліку внутрішньо переміщених осіб.</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3.2.48. Видача довідок про взяття на облік внутрішньо переміщених осіб.</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3.2.49. Здійснення прийому документів, призначення та виплати 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0"/>
          <w:szCs w:val="20"/>
          <w:lang w:eastAsia="en-US" w:bidi="en-US"/>
        </w:rPr>
      </w:pPr>
    </w:p>
    <w:p w:rsidR="005C1B83" w:rsidRPr="005C1B83" w:rsidRDefault="005C1B83" w:rsidP="005C1B83">
      <w:pPr>
        <w:tabs>
          <w:tab w:val="left" w:pos="0"/>
        </w:tabs>
        <w:autoSpaceDE/>
        <w:spacing w:before="0"/>
        <w:ind w:left="0"/>
        <w:jc w:val="center"/>
        <w:rPr>
          <w:rFonts w:ascii="Times New Roman" w:eastAsia="Lucida Sans Unicode" w:hAnsi="Times New Roman" w:cs="Tahoma"/>
          <w:b/>
          <w:color w:val="000000"/>
          <w:kern w:val="0"/>
          <w:sz w:val="20"/>
          <w:szCs w:val="20"/>
          <w:lang w:eastAsia="en-US" w:bidi="en-US"/>
        </w:rPr>
      </w:pPr>
      <w:r w:rsidRPr="005C1B83">
        <w:rPr>
          <w:rFonts w:ascii="Times New Roman" w:eastAsia="Lucida Sans Unicode" w:hAnsi="Times New Roman" w:cs="Tahoma"/>
          <w:color w:val="000000"/>
          <w:kern w:val="0"/>
          <w:sz w:val="24"/>
          <w:szCs w:val="24"/>
          <w:lang w:eastAsia="en-US" w:bidi="en-US"/>
        </w:rPr>
        <w:t xml:space="preserve">4. </w:t>
      </w:r>
      <w:r w:rsidRPr="005C1B83">
        <w:rPr>
          <w:rFonts w:ascii="Times New Roman" w:eastAsia="Lucida Sans Unicode" w:hAnsi="Times New Roman" w:cs="Tahoma"/>
          <w:b/>
          <w:color w:val="000000"/>
          <w:kern w:val="0"/>
          <w:sz w:val="24"/>
          <w:szCs w:val="24"/>
          <w:lang w:eastAsia="en-US" w:bidi="en-US"/>
        </w:rPr>
        <w:t>Права</w:t>
      </w:r>
    </w:p>
    <w:p w:rsidR="005C1B83" w:rsidRPr="005C1B83" w:rsidRDefault="005C1B83" w:rsidP="005C1B83">
      <w:pPr>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4.1. Управління для здійснення повноважень та виконання завдань, що визначені, має право:</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4.1.1. Одержувати, в установленому законодавством порядку, від інших структурних підрозділів міської ради, підприємств, установ, організацій незалежно від форми власності та їх посадових осіб інформацію, документи і матеріали,  необхідні для виконання покладених на управління завдань.</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4.2. Залучати до виконання окремих робіт, участі у вивченні окремих питань спеціалістів, фахівців інших структурних підрозділів міської ради, підприємств, установ, організацій (за погодженням з їх керівниками), представників громадських об'єднань (за згодою).</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4.3. Вносити в установленому порядку пропозиції щодо удосконалення роботи міської ради у сфері соціального захисту населення.</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4.4. Користуватись, в установленому порядку, інформаційними базами органів місцевого самоврядування, виконавчої влади, системами зв'язку і комунікацій, мережами спеціального зв'язку та іншими технічними засобами.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4.5. Скликати,  в установленому порядку, наради, проводити семінари та конференції з питань, що належать до компенсації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0"/>
          <w:szCs w:val="20"/>
          <w:lang w:eastAsia="en-US" w:bidi="en-US"/>
        </w:rPr>
      </w:pPr>
    </w:p>
    <w:p w:rsidR="005C1B83" w:rsidRPr="005C1B83" w:rsidRDefault="005C1B83" w:rsidP="005C1B83">
      <w:pPr>
        <w:tabs>
          <w:tab w:val="left" w:pos="0"/>
        </w:tabs>
        <w:autoSpaceDE/>
        <w:spacing w:before="0"/>
        <w:ind w:left="0" w:firstLine="567"/>
        <w:jc w:val="center"/>
        <w:rPr>
          <w:rFonts w:ascii="Times New Roman" w:eastAsia="Lucida Sans Unicode" w:hAnsi="Times New Roman" w:cs="Tahoma"/>
          <w:b/>
          <w:color w:val="000000"/>
          <w:kern w:val="0"/>
          <w:sz w:val="20"/>
          <w:szCs w:val="20"/>
          <w:lang w:eastAsia="en-US" w:bidi="en-US"/>
        </w:rPr>
      </w:pPr>
      <w:r w:rsidRPr="005C1B83">
        <w:rPr>
          <w:rFonts w:ascii="Times New Roman" w:eastAsia="Lucida Sans Unicode" w:hAnsi="Times New Roman" w:cs="Tahoma"/>
          <w:b/>
          <w:color w:val="000000"/>
          <w:kern w:val="0"/>
          <w:sz w:val="24"/>
          <w:szCs w:val="24"/>
          <w:lang w:eastAsia="en-US" w:bidi="en-US"/>
        </w:rPr>
        <w:t>5. Організація роботи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5.1. Управління, в установленому законодавством порядку, та у межах повноважень взаємодіє з іншими структурними підрозділами міської ради, виконкомом міської ради,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УСЗН завдань.</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5.2. Управління очолює начальник, який призначається на посаду і звільняється з посади міським головою згідно із законодавством про службу в органах місцевого  самоврядування.</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5.3. Начальник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xml:space="preserve"> має заступників, які призначаються на посаду та звільняються з посади міським головою за пропозицією начальника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узгодженою з відповідним заступником міського голови.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5.4. Штатний розпис та кошторис управління в межах визначеної граничної чисельності та фонду оплати праці його працівників, затверджує голова  міської ради.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5.5. Начальник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5.5.1. Здійснює керівництво діяльністю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xml:space="preserve">, несе персональну відповідальність за організацію та результати його діяльності, сприяє створенню належних умов праці в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w:t>
      </w:r>
    </w:p>
    <w:p w:rsidR="005C1B83" w:rsidRPr="005C1B83" w:rsidRDefault="005C1B83" w:rsidP="005C1B83">
      <w:pPr>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5.5.2. Подає на  затвердження міської ради Положення про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5.5.3. Подає на затвердження відповідному заступнику міського голови посадові інструкції працівників  структурних підрозділів управління та розподіляє обов'язки між своїми заступниками та керівниками структурних підрозділів.</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lastRenderedPageBreak/>
        <w:t xml:space="preserve">5.5.4. Вживає заходів до удосконалення організації та підвищення ефективності роботи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5.5.5. Звітує перед міським головою про виконання покладених на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xml:space="preserve"> завдань та затверджених планів роботи.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5.5.6. Вносить пропозиції щодо розгляду на сесіях міської ради, засіданнях виконкому питань, що належать до компетенції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розробляє проекти відповідних рішень.</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5.5.7. Представляє інтереси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xml:space="preserve"> у взаємовідносинах з іншими структурними підрозділами міської ради,  з департаментом соціального захисту населення Луганської ОДА, підприємствами, установами та організаціями.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5.5.8. Видає у межах своїх повноважень накази, організовує  контроль за їх виконанням.</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5.5.9. Розпоряджається коштами у межах затвердженого міським головою кошторису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5.5.10. Приймає на роботу та звільняє з роботи у порядку, передбаченому  законодавством про працю, працівників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які не є  службовцями місцевого самоврядування, здійснює їх заохочення та притягнення до дисциплінарної відповідальності.</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5.5.11. Готує пропозиції для призначення на посади керівників територіального центру соціального захисту обслуговування (надання соціальних послуг), центру соціальної реабілітації дітей-інвалідів.</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5.5.12. Затверджує кошториси та штатні розписи  територіального центру, центру соціальної реабілітації дітей — інвалідів.</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5.5.13. Проводить особистий прийом громадян з питань, що належать до повноважень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5.5.14. Подає пропозиції міському голові про присвоєння службовцям місцевого самоврядування рангів, притягнення їх до дисциплінарної відповідальності.</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5.5.15 .Забезпечує дотримання працівниками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xml:space="preserve"> правил внутрішнього трудового розпорядку та виконавської дисципліни.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p>
    <w:p w:rsidR="005C1B83" w:rsidRPr="005C1B83" w:rsidRDefault="005C1B83" w:rsidP="005C1B83">
      <w:pPr>
        <w:autoSpaceDE/>
        <w:spacing w:before="0"/>
        <w:ind w:left="0" w:firstLine="567"/>
        <w:jc w:val="center"/>
        <w:rPr>
          <w:rFonts w:ascii="Times New Roman" w:eastAsia="Lucida Sans Unicode" w:hAnsi="Times New Roman" w:cs="Tahoma"/>
          <w:b/>
          <w:color w:val="000000"/>
          <w:kern w:val="0"/>
          <w:sz w:val="20"/>
          <w:szCs w:val="20"/>
          <w:lang w:val="ru-RU" w:eastAsia="en-US" w:bidi="en-US"/>
        </w:rPr>
      </w:pPr>
      <w:r w:rsidRPr="005C1B83">
        <w:rPr>
          <w:rFonts w:ascii="Times New Roman" w:eastAsia="Lucida Sans Unicode" w:hAnsi="Times New Roman" w:cs="Tahoma"/>
          <w:b/>
          <w:color w:val="000000"/>
          <w:kern w:val="0"/>
          <w:sz w:val="24"/>
          <w:szCs w:val="24"/>
          <w:lang w:eastAsia="en-US" w:bidi="en-US"/>
        </w:rPr>
        <w:t>6. Відповідальність</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6.1 .Начальник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xml:space="preserve"> несе персональну відповідальність за виконання покладених на УСЗН завдань і здійснення ним функціональних обов’язків.</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6.2. Відповідальність працівників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xml:space="preserve"> встановлюється посадовими інструкціями.</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0"/>
          <w:szCs w:val="20"/>
          <w:lang w:eastAsia="en-US" w:bidi="en-US"/>
        </w:rPr>
      </w:pPr>
    </w:p>
    <w:p w:rsidR="005C1B83" w:rsidRPr="005C1B83" w:rsidRDefault="005C1B83" w:rsidP="005C1B83">
      <w:pPr>
        <w:tabs>
          <w:tab w:val="left" w:pos="0"/>
        </w:tabs>
        <w:autoSpaceDE/>
        <w:spacing w:before="0"/>
        <w:ind w:left="0" w:firstLine="567"/>
        <w:jc w:val="center"/>
        <w:rPr>
          <w:rFonts w:ascii="Times New Roman" w:eastAsia="Lucida Sans Unicode" w:hAnsi="Times New Roman" w:cs="Tahoma"/>
          <w:color w:val="000000"/>
          <w:kern w:val="0"/>
          <w:sz w:val="20"/>
          <w:szCs w:val="20"/>
          <w:lang w:val="ru-RU" w:eastAsia="en-US" w:bidi="en-US"/>
        </w:rPr>
      </w:pPr>
      <w:r w:rsidRPr="005C1B83">
        <w:rPr>
          <w:rFonts w:ascii="Times New Roman" w:eastAsia="Lucida Sans Unicode" w:hAnsi="Times New Roman" w:cs="Tahoma"/>
          <w:b/>
          <w:color w:val="000000"/>
          <w:kern w:val="0"/>
          <w:sz w:val="24"/>
          <w:szCs w:val="24"/>
          <w:lang w:eastAsia="en-US" w:bidi="en-US"/>
        </w:rPr>
        <w:t>7. Прикінцеві положення</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7.1.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xml:space="preserve"> утримується за рахунок коштів міського бюджету.</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7.2. Граничну чисельність,  фонд оплати праці працівників управління та видатки на утримання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xml:space="preserve"> затверджує міська рада. </w:t>
      </w:r>
    </w:p>
    <w:p w:rsidR="005C1B83" w:rsidRPr="005C1B83" w:rsidRDefault="005C1B83" w:rsidP="005C1B83">
      <w:pPr>
        <w:tabs>
          <w:tab w:val="left" w:pos="0"/>
        </w:tabs>
        <w:autoSpaceDE/>
        <w:spacing w:before="0"/>
        <w:ind w:left="0" w:firstLine="567"/>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7.3.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xml:space="preserve"> є юридичною особою, має самостійний баланс, реєстраційні рахунки в </w:t>
      </w:r>
      <w:proofErr w:type="spellStart"/>
      <w:r w:rsidRPr="005C1B83">
        <w:rPr>
          <w:rFonts w:ascii="Times New Roman" w:eastAsia="Lucida Sans Unicode" w:hAnsi="Times New Roman" w:cs="Tahoma"/>
          <w:color w:val="000000"/>
          <w:kern w:val="0"/>
          <w:sz w:val="24"/>
          <w:szCs w:val="24"/>
          <w:lang w:eastAsia="en-US" w:bidi="en-US"/>
        </w:rPr>
        <w:t>Сєвєродонецькому</w:t>
      </w:r>
      <w:proofErr w:type="spellEnd"/>
      <w:r w:rsidRPr="005C1B83">
        <w:rPr>
          <w:rFonts w:ascii="Times New Roman" w:eastAsia="Lucida Sans Unicode" w:hAnsi="Times New Roman" w:cs="Tahoma"/>
          <w:color w:val="000000"/>
          <w:kern w:val="0"/>
          <w:sz w:val="24"/>
          <w:szCs w:val="24"/>
          <w:lang w:eastAsia="en-US" w:bidi="en-US"/>
        </w:rPr>
        <w:t xml:space="preserve"> відділенні Держказначейства, печатку із зображенням Державного Гербу України та своїм найменуванням, штамп, бланк.</w:t>
      </w:r>
    </w:p>
    <w:p w:rsidR="005C1B83" w:rsidRPr="005C1B83" w:rsidRDefault="005C1B83" w:rsidP="005C1B83">
      <w:pPr>
        <w:tabs>
          <w:tab w:val="left" w:pos="567"/>
        </w:tabs>
        <w:autoSpaceDE/>
        <w:spacing w:before="0"/>
        <w:ind w:left="0"/>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ab/>
        <w:t xml:space="preserve">7.4. Дане Положення визначає заборону розподілу отриманих доходів (прибутків) або їх частини серед працівників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xml:space="preserve"> (крім оплати їх праці, нарахування єдиного соціального внеску), членів органів управління та інших пов’язаних з ними осіб.</w:t>
      </w:r>
    </w:p>
    <w:p w:rsidR="005C1B83" w:rsidRPr="005C1B83" w:rsidRDefault="005C1B83" w:rsidP="005C1B83">
      <w:pPr>
        <w:tabs>
          <w:tab w:val="left" w:pos="567"/>
        </w:tabs>
        <w:autoSpaceDE/>
        <w:spacing w:before="0"/>
        <w:ind w:left="0"/>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ab/>
        <w:t xml:space="preserve">7.5. В разі припинення діяльності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xml:space="preserve"> (у результаті ліквідації. злиття, поділу, приєднання або перетворення) передбачається передача активів до </w:t>
      </w:r>
      <w:proofErr w:type="spellStart"/>
      <w:r w:rsidRPr="005C1B83">
        <w:rPr>
          <w:rFonts w:ascii="Times New Roman" w:eastAsia="Lucida Sans Unicode" w:hAnsi="Times New Roman" w:cs="Tahoma"/>
          <w:color w:val="000000"/>
          <w:kern w:val="0"/>
          <w:sz w:val="24"/>
          <w:szCs w:val="24"/>
          <w:lang w:eastAsia="en-US" w:bidi="en-US"/>
        </w:rPr>
        <w:t>Сєвєродонецької</w:t>
      </w:r>
      <w:proofErr w:type="spellEnd"/>
      <w:r w:rsidRPr="005C1B83">
        <w:rPr>
          <w:rFonts w:ascii="Times New Roman" w:eastAsia="Lucida Sans Unicode" w:hAnsi="Times New Roman" w:cs="Tahoma"/>
          <w:color w:val="000000"/>
          <w:kern w:val="0"/>
          <w:sz w:val="24"/>
          <w:szCs w:val="24"/>
          <w:lang w:eastAsia="en-US" w:bidi="en-US"/>
        </w:rPr>
        <w:t xml:space="preserve"> міської ради.</w:t>
      </w:r>
    </w:p>
    <w:p w:rsidR="005C1B83" w:rsidRPr="005C1B83" w:rsidRDefault="005C1B83" w:rsidP="005C1B83">
      <w:pPr>
        <w:tabs>
          <w:tab w:val="left" w:pos="567"/>
        </w:tabs>
        <w:autoSpaceDE/>
        <w:spacing w:before="0"/>
        <w:ind w:left="0"/>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ab/>
        <w:t xml:space="preserve">7.6. У разі отримання доходу в результаті діяльності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 xml:space="preserve"> передбачається використовувати його виключно для фінансування видатків на своє утримання, реалізацію мети (цілей, завдань) та напрямів діяльності, визначених даним Положенням.</w:t>
      </w:r>
    </w:p>
    <w:p w:rsidR="005C1B83" w:rsidRPr="005C1B83" w:rsidRDefault="005C1B83" w:rsidP="005C1B83">
      <w:pPr>
        <w:tabs>
          <w:tab w:val="left" w:pos="0"/>
        </w:tabs>
        <w:autoSpaceDE/>
        <w:spacing w:before="0"/>
        <w:ind w:left="0"/>
        <w:rPr>
          <w:rFonts w:ascii="Times New Roman" w:eastAsia="Lucida Sans Unicode" w:hAnsi="Times New Roman" w:cs="Tahoma"/>
          <w:color w:val="000000"/>
          <w:kern w:val="0"/>
          <w:sz w:val="24"/>
          <w:szCs w:val="24"/>
          <w:lang w:eastAsia="en-US" w:bidi="en-US"/>
        </w:rPr>
      </w:pPr>
    </w:p>
    <w:p w:rsidR="005C1B83" w:rsidRPr="005C1B83" w:rsidRDefault="005C1B83" w:rsidP="005C1B83">
      <w:pPr>
        <w:tabs>
          <w:tab w:val="left" w:pos="0"/>
        </w:tabs>
        <w:autoSpaceDE/>
        <w:spacing w:before="0"/>
        <w:ind w:left="0"/>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 xml:space="preserve">Начальник </w:t>
      </w:r>
      <w:proofErr w:type="spellStart"/>
      <w:r w:rsidRPr="005C1B83">
        <w:rPr>
          <w:rFonts w:ascii="Times New Roman" w:eastAsia="Lucida Sans Unicode" w:hAnsi="Times New Roman" w:cs="Tahoma"/>
          <w:color w:val="000000"/>
          <w:kern w:val="0"/>
          <w:sz w:val="24"/>
          <w:szCs w:val="24"/>
          <w:lang w:eastAsia="en-US" w:bidi="en-US"/>
        </w:rPr>
        <w:t>УПтаСЗН</w:t>
      </w:r>
      <w:proofErr w:type="spellEnd"/>
      <w:r w:rsidRPr="005C1B83">
        <w:rPr>
          <w:rFonts w:ascii="Times New Roman" w:eastAsia="Lucida Sans Unicode" w:hAnsi="Times New Roman" w:cs="Tahoma"/>
          <w:color w:val="000000"/>
          <w:kern w:val="0"/>
          <w:sz w:val="24"/>
          <w:szCs w:val="24"/>
          <w:lang w:eastAsia="en-US" w:bidi="en-US"/>
        </w:rPr>
        <w:tab/>
      </w:r>
      <w:r w:rsidRPr="005C1B83">
        <w:rPr>
          <w:rFonts w:ascii="Times New Roman" w:eastAsia="Lucida Sans Unicode" w:hAnsi="Times New Roman" w:cs="Tahoma"/>
          <w:color w:val="000000"/>
          <w:kern w:val="0"/>
          <w:sz w:val="24"/>
          <w:szCs w:val="24"/>
          <w:lang w:eastAsia="en-US" w:bidi="en-US"/>
        </w:rPr>
        <w:tab/>
      </w:r>
      <w:r w:rsidRPr="005C1B83">
        <w:rPr>
          <w:rFonts w:ascii="Times New Roman" w:eastAsia="Lucida Sans Unicode" w:hAnsi="Times New Roman" w:cs="Tahoma"/>
          <w:color w:val="000000"/>
          <w:kern w:val="0"/>
          <w:sz w:val="24"/>
          <w:szCs w:val="24"/>
          <w:lang w:eastAsia="en-US" w:bidi="en-US"/>
        </w:rPr>
        <w:tab/>
      </w:r>
      <w:r w:rsidRPr="005C1B83">
        <w:rPr>
          <w:rFonts w:ascii="Times New Roman" w:eastAsia="Lucida Sans Unicode" w:hAnsi="Times New Roman" w:cs="Tahoma"/>
          <w:color w:val="000000"/>
          <w:kern w:val="0"/>
          <w:sz w:val="24"/>
          <w:szCs w:val="24"/>
          <w:lang w:eastAsia="en-US" w:bidi="en-US"/>
        </w:rPr>
        <w:tab/>
      </w:r>
      <w:r w:rsidRPr="005C1B83">
        <w:rPr>
          <w:rFonts w:ascii="Times New Roman" w:eastAsia="Lucida Sans Unicode" w:hAnsi="Times New Roman" w:cs="Tahoma"/>
          <w:color w:val="000000"/>
          <w:kern w:val="0"/>
          <w:sz w:val="24"/>
          <w:szCs w:val="24"/>
          <w:lang w:eastAsia="en-US" w:bidi="en-US"/>
        </w:rPr>
        <w:tab/>
      </w:r>
      <w:proofErr w:type="spellStart"/>
      <w:r w:rsidRPr="005C1B83">
        <w:rPr>
          <w:rFonts w:ascii="Times New Roman" w:eastAsia="Lucida Sans Unicode" w:hAnsi="Times New Roman" w:cs="Tahoma"/>
          <w:color w:val="000000"/>
          <w:kern w:val="0"/>
          <w:sz w:val="24"/>
          <w:szCs w:val="24"/>
          <w:lang w:eastAsia="en-US" w:bidi="en-US"/>
        </w:rPr>
        <w:t>Н.В.Василенко</w:t>
      </w:r>
      <w:proofErr w:type="spellEnd"/>
    </w:p>
    <w:p w:rsidR="005C1B83" w:rsidRPr="005C1B83" w:rsidRDefault="005C1B83" w:rsidP="005C1B83">
      <w:pPr>
        <w:tabs>
          <w:tab w:val="left" w:pos="0"/>
        </w:tabs>
        <w:autoSpaceDE/>
        <w:spacing w:before="0"/>
        <w:ind w:left="0"/>
        <w:rPr>
          <w:rFonts w:ascii="Times New Roman" w:eastAsia="Lucida Sans Unicode" w:hAnsi="Times New Roman" w:cs="Tahoma"/>
          <w:color w:val="000000"/>
          <w:kern w:val="0"/>
          <w:sz w:val="24"/>
          <w:szCs w:val="24"/>
          <w:lang w:eastAsia="en-US" w:bidi="en-US"/>
        </w:rPr>
      </w:pPr>
    </w:p>
    <w:p w:rsidR="005C1B83" w:rsidRPr="005C1B83" w:rsidRDefault="005C1B83" w:rsidP="005C1B83">
      <w:pPr>
        <w:tabs>
          <w:tab w:val="left" w:pos="0"/>
        </w:tabs>
        <w:autoSpaceDE/>
        <w:spacing w:before="0"/>
        <w:ind w:left="0"/>
        <w:rPr>
          <w:rFonts w:ascii="Times New Roman" w:eastAsia="Lucida Sans Unicode" w:hAnsi="Times New Roman" w:cs="Tahoma"/>
          <w:color w:val="000000"/>
          <w:kern w:val="0"/>
          <w:sz w:val="24"/>
          <w:szCs w:val="24"/>
          <w:lang w:eastAsia="en-US" w:bidi="en-US"/>
        </w:rPr>
      </w:pPr>
      <w:r w:rsidRPr="005C1B83">
        <w:rPr>
          <w:rFonts w:ascii="Times New Roman" w:eastAsia="Lucida Sans Unicode" w:hAnsi="Times New Roman" w:cs="Tahoma"/>
          <w:color w:val="000000"/>
          <w:kern w:val="0"/>
          <w:sz w:val="24"/>
          <w:szCs w:val="24"/>
          <w:lang w:eastAsia="en-US" w:bidi="en-US"/>
        </w:rPr>
        <w:t>Секретар ради</w:t>
      </w:r>
      <w:r w:rsidRPr="005C1B83">
        <w:rPr>
          <w:rFonts w:ascii="Times New Roman" w:eastAsia="Lucida Sans Unicode" w:hAnsi="Times New Roman" w:cs="Tahoma"/>
          <w:color w:val="000000"/>
          <w:kern w:val="0"/>
          <w:sz w:val="24"/>
          <w:szCs w:val="24"/>
          <w:lang w:eastAsia="en-US" w:bidi="en-US"/>
        </w:rPr>
        <w:tab/>
      </w:r>
      <w:r w:rsidRPr="005C1B83">
        <w:rPr>
          <w:rFonts w:ascii="Times New Roman" w:eastAsia="Lucida Sans Unicode" w:hAnsi="Times New Roman" w:cs="Tahoma"/>
          <w:color w:val="000000"/>
          <w:kern w:val="0"/>
          <w:sz w:val="24"/>
          <w:szCs w:val="24"/>
          <w:lang w:eastAsia="en-US" w:bidi="en-US"/>
        </w:rPr>
        <w:tab/>
      </w:r>
      <w:r w:rsidRPr="005C1B83">
        <w:rPr>
          <w:rFonts w:ascii="Times New Roman" w:eastAsia="Lucida Sans Unicode" w:hAnsi="Times New Roman" w:cs="Tahoma"/>
          <w:color w:val="000000"/>
          <w:kern w:val="0"/>
          <w:sz w:val="24"/>
          <w:szCs w:val="24"/>
          <w:lang w:eastAsia="en-US" w:bidi="en-US"/>
        </w:rPr>
        <w:tab/>
      </w:r>
      <w:r w:rsidRPr="005C1B83">
        <w:rPr>
          <w:rFonts w:ascii="Times New Roman" w:eastAsia="Lucida Sans Unicode" w:hAnsi="Times New Roman" w:cs="Tahoma"/>
          <w:color w:val="000000"/>
          <w:kern w:val="0"/>
          <w:sz w:val="24"/>
          <w:szCs w:val="24"/>
          <w:lang w:eastAsia="en-US" w:bidi="en-US"/>
        </w:rPr>
        <w:tab/>
      </w:r>
      <w:r w:rsidRPr="005C1B83">
        <w:rPr>
          <w:rFonts w:ascii="Times New Roman" w:eastAsia="Lucida Sans Unicode" w:hAnsi="Times New Roman" w:cs="Tahoma"/>
          <w:color w:val="000000"/>
          <w:kern w:val="0"/>
          <w:sz w:val="24"/>
          <w:szCs w:val="24"/>
          <w:lang w:eastAsia="en-US" w:bidi="en-US"/>
        </w:rPr>
        <w:tab/>
      </w:r>
      <w:proofErr w:type="spellStart"/>
      <w:r w:rsidRPr="005C1B83">
        <w:rPr>
          <w:rFonts w:ascii="Times New Roman" w:eastAsia="Lucida Sans Unicode" w:hAnsi="Times New Roman" w:cs="Tahoma"/>
          <w:color w:val="000000"/>
          <w:kern w:val="0"/>
          <w:sz w:val="24"/>
          <w:szCs w:val="24"/>
          <w:lang w:eastAsia="en-US" w:bidi="en-US"/>
        </w:rPr>
        <w:t>Е.Ю.Марініч</w:t>
      </w:r>
      <w:proofErr w:type="spellEnd"/>
    </w:p>
    <w:p w:rsidR="005C1B83" w:rsidRDefault="005C1B83" w:rsidP="005C1B83">
      <w:bookmarkStart w:id="0" w:name="_GoBack"/>
      <w:bookmarkEnd w:id="0"/>
    </w:p>
    <w:sectPr w:rsidR="005C1B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81"/>
    <w:rsid w:val="00120B81"/>
    <w:rsid w:val="00476B3A"/>
    <w:rsid w:val="005C1B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F951"/>
  <w15:chartTrackingRefBased/>
  <w15:docId w15:val="{4E8E73A9-C2F3-4D6C-84F8-3CC7788F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B83"/>
    <w:pPr>
      <w:widowControl w:val="0"/>
      <w:suppressAutoHyphens/>
      <w:autoSpaceDE w:val="0"/>
      <w:spacing w:before="140" w:after="0" w:line="240" w:lineRule="auto"/>
      <w:ind w:left="40"/>
      <w:jc w:val="both"/>
    </w:pPr>
    <w:rPr>
      <w:rFonts w:ascii="Arial" w:eastAsia="Times New Roman" w:hAnsi="Arial" w:cs="Arial"/>
      <w:kern w:val="1"/>
      <w:sz w:val="16"/>
      <w:szCs w:val="1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14910</Words>
  <Characters>8500</Characters>
  <Application>Microsoft Office Word</Application>
  <DocSecurity>0</DocSecurity>
  <Lines>70</Lines>
  <Paragraphs>46</Paragraphs>
  <ScaleCrop>false</ScaleCrop>
  <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В. Василенко</dc:creator>
  <cp:keywords/>
  <dc:description/>
  <cp:lastModifiedBy>Наталія В. Василенко</cp:lastModifiedBy>
  <cp:revision>2</cp:revision>
  <dcterms:created xsi:type="dcterms:W3CDTF">2018-04-04T05:50:00Z</dcterms:created>
  <dcterms:modified xsi:type="dcterms:W3CDTF">2018-04-04T05:52:00Z</dcterms:modified>
</cp:coreProperties>
</file>