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360"/>
        <w:gridCol w:w="5210"/>
      </w:tblGrid>
      <w:tr w:rsidR="00EA73EA" w:rsidRPr="00211287">
        <w:tc>
          <w:tcPr>
            <w:tcW w:w="4361" w:type="dxa"/>
          </w:tcPr>
          <w:p w:rsidR="00EA73EA" w:rsidRPr="00211287" w:rsidRDefault="00EA73EA" w:rsidP="00211287">
            <w:pPr>
              <w:spacing w:after="0" w:line="240" w:lineRule="auto"/>
            </w:pPr>
          </w:p>
        </w:tc>
        <w:tc>
          <w:tcPr>
            <w:tcW w:w="5210" w:type="dxa"/>
          </w:tcPr>
          <w:p w:rsidR="00EA73EA" w:rsidRPr="00211287" w:rsidRDefault="00EA73EA" w:rsidP="00211287">
            <w:pPr>
              <w:pStyle w:val="2"/>
              <w:jc w:val="left"/>
              <w:rPr>
                <w:b w:val="0"/>
                <w:bCs w:val="0"/>
                <w:lang w:val="uk-UA"/>
              </w:rPr>
            </w:pPr>
            <w:r w:rsidRPr="00211287">
              <w:rPr>
                <w:b w:val="0"/>
                <w:bCs w:val="0"/>
                <w:lang w:val="uk-UA"/>
              </w:rPr>
              <w:t xml:space="preserve">                  Додаток </w:t>
            </w:r>
            <w:bookmarkStart w:id="0" w:name="_GoBack"/>
            <w:bookmarkEnd w:id="0"/>
          </w:p>
          <w:p w:rsidR="00EA73EA" w:rsidRPr="00211287" w:rsidRDefault="00EA73EA" w:rsidP="00211287">
            <w:pPr>
              <w:pStyle w:val="2"/>
              <w:jc w:val="left"/>
              <w:rPr>
                <w:b w:val="0"/>
                <w:bCs w:val="0"/>
                <w:lang w:val="uk-UA"/>
              </w:rPr>
            </w:pPr>
            <w:r w:rsidRPr="00211287">
              <w:rPr>
                <w:b w:val="0"/>
                <w:bCs w:val="0"/>
                <w:lang w:val="uk-UA"/>
              </w:rPr>
              <w:t xml:space="preserve">                  до рішення 36-ої сесії міськради</w:t>
            </w:r>
          </w:p>
          <w:p w:rsidR="00EA73EA" w:rsidRPr="00211287" w:rsidRDefault="00EA73EA" w:rsidP="00211287">
            <w:pPr>
              <w:pStyle w:val="2"/>
              <w:jc w:val="left"/>
              <w:rPr>
                <w:b w:val="0"/>
                <w:bCs w:val="0"/>
                <w:lang w:val="uk-UA"/>
              </w:rPr>
            </w:pPr>
            <w:r w:rsidRPr="00211287">
              <w:rPr>
                <w:b w:val="0"/>
                <w:bCs w:val="0"/>
                <w:lang w:val="uk-UA"/>
              </w:rPr>
              <w:t xml:space="preserve">                  від 11 грудня 2017 року № 2092</w:t>
            </w:r>
          </w:p>
          <w:p w:rsidR="00EA73EA" w:rsidRPr="00211287" w:rsidRDefault="00EA73EA" w:rsidP="00211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73EA" w:rsidRDefault="00EA73EA">
      <w:pPr>
        <w:rPr>
          <w:lang w:val="uk-UA"/>
        </w:rPr>
      </w:pPr>
    </w:p>
    <w:p w:rsidR="00EA73EA" w:rsidRDefault="00EA73EA">
      <w:pPr>
        <w:rPr>
          <w:lang w:val="uk-UA"/>
        </w:rPr>
      </w:pPr>
    </w:p>
    <w:p w:rsidR="00EA73EA" w:rsidRDefault="00EA73EA">
      <w:pPr>
        <w:rPr>
          <w:lang w:val="uk-UA"/>
        </w:rPr>
      </w:pPr>
    </w:p>
    <w:p w:rsidR="00EA73EA" w:rsidRDefault="00EA73EA">
      <w:pPr>
        <w:rPr>
          <w:lang w:val="uk-UA"/>
        </w:rPr>
      </w:pPr>
    </w:p>
    <w:p w:rsidR="00EA73EA" w:rsidRDefault="00EA73EA">
      <w:pPr>
        <w:rPr>
          <w:lang w:val="uk-UA"/>
        </w:rPr>
      </w:pPr>
    </w:p>
    <w:p w:rsidR="00EA73EA" w:rsidRDefault="00EA73EA">
      <w:pPr>
        <w:rPr>
          <w:lang w:val="uk-UA"/>
        </w:rPr>
      </w:pPr>
    </w:p>
    <w:p w:rsidR="00EA73EA" w:rsidRDefault="00EA73EA">
      <w:pPr>
        <w:rPr>
          <w:lang w:val="uk-UA"/>
        </w:rPr>
      </w:pPr>
    </w:p>
    <w:p w:rsidR="00EA73EA" w:rsidRDefault="00EA73EA">
      <w:pPr>
        <w:rPr>
          <w:lang w:val="uk-UA"/>
        </w:rPr>
      </w:pPr>
    </w:p>
    <w:p w:rsidR="00EA73EA" w:rsidRPr="00A454B6" w:rsidRDefault="00EA73EA" w:rsidP="006D53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54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Міська</w:t>
      </w:r>
    </w:p>
    <w:p w:rsidR="00EA73EA" w:rsidRPr="00A454B6" w:rsidRDefault="00EA73EA" w:rsidP="006D53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54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цільова соціальна програма </w:t>
      </w:r>
    </w:p>
    <w:p w:rsidR="00EA73EA" w:rsidRPr="00A454B6" w:rsidRDefault="00EA73EA" w:rsidP="001E5C9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54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протидії ВІЛ-інфекції/СНІДу  </w:t>
      </w:r>
    </w:p>
    <w:p w:rsidR="00EA73EA" w:rsidRPr="00A454B6" w:rsidRDefault="00EA73EA" w:rsidP="001E5C9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54B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2017-2018 роки</w:t>
      </w: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721CD5">
      <w:pPr>
        <w:pStyle w:val="NoSpacing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Сєвєродонецьк </w:t>
      </w: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73EA" w:rsidRDefault="00EA73EA" w:rsidP="0012523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73EA" w:rsidRPr="00BE4AF3" w:rsidRDefault="00EA73EA" w:rsidP="00BE4AF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ПАСПОРТ</w:t>
      </w:r>
    </w:p>
    <w:p w:rsidR="00EA73EA" w:rsidRPr="00BE4AF3" w:rsidRDefault="00EA73EA" w:rsidP="00BE4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Сєвєродонецької міської цільової соціальної програми </w:t>
      </w:r>
    </w:p>
    <w:p w:rsidR="00EA73EA" w:rsidRPr="00BE4AF3" w:rsidRDefault="00EA73EA" w:rsidP="00BE4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протидії ВІЛ</w:t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інфекції/СНІДу </w:t>
      </w:r>
    </w:p>
    <w:p w:rsidR="00EA73EA" w:rsidRPr="00BE4AF3" w:rsidRDefault="00EA73EA" w:rsidP="00BE4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2017</w:t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2018 роки</w:t>
      </w:r>
    </w:p>
    <w:p w:rsidR="00EA73EA" w:rsidRPr="00BE4AF3" w:rsidRDefault="00EA73EA" w:rsidP="00A454B6">
      <w:pPr>
        <w:ind w:right="-149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</w:pPr>
    </w:p>
    <w:p w:rsidR="00EA73EA" w:rsidRPr="00BE4AF3" w:rsidRDefault="00EA73EA" w:rsidP="00BE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Підстава для розроблення:</w:t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 xml:space="preserve"> пункт 2 частини третьої статті 4, пункт 8 частини тре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тьої статті 6 Закону України «</w:t>
      </w:r>
      <w:r w:rsidRPr="00BE4A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Про військово-цивільні адміністрації», Указ Президента Укра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softHyphen/>
      </w:r>
      <w:r w:rsidRPr="00BE4A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їни від 05.03.2015 № 123/2015 «Про утворення військово-цивільних адміністрацій»</w:t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, Закон України «Про затвердження Загальнодержавної цільової соціальної програми про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тидії ВІЛ-інфекції/СНІДу на 2014-2018 роки», Розпорядження голови обласної державної адміністрації – керівника військово-цивільної адміністрації від 18.05.2016         № 283 «Про затвердження Регіональної цільової соціальної програми протидії ВІЛ-інфек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ції/СНІДу в Луганській області на 2016-2018 роки»:</w:t>
      </w:r>
    </w:p>
    <w:p w:rsidR="00EA73EA" w:rsidRPr="00BE4AF3" w:rsidRDefault="00EA73EA" w:rsidP="00BE4AF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sz w:val="24"/>
          <w:szCs w:val="24"/>
          <w:lang w:val="uk-UA"/>
        </w:rPr>
        <w:t>Ініціатор розроблення Програми:</w:t>
      </w:r>
      <w:r w:rsidRPr="00BE4AF3">
        <w:rPr>
          <w:sz w:val="24"/>
          <w:szCs w:val="24"/>
          <w:lang w:val="uk-UA"/>
        </w:rPr>
        <w:t xml:space="preserve"> Управління охорони здоров’я Сєвєродоне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цької міської ради.</w:t>
      </w:r>
    </w:p>
    <w:p w:rsidR="00EA73EA" w:rsidRPr="00BE4AF3" w:rsidRDefault="00EA73EA" w:rsidP="00BE4AF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sz w:val="24"/>
          <w:szCs w:val="24"/>
          <w:lang w:val="uk-UA"/>
        </w:rPr>
        <w:t xml:space="preserve">Дата, номер і назва розпорядчого документа органу виконавчої влади про розроблення Програми: </w:t>
      </w:r>
      <w:r w:rsidRPr="00BE4AF3">
        <w:rPr>
          <w:sz w:val="24"/>
          <w:szCs w:val="24"/>
          <w:lang w:val="uk-UA"/>
        </w:rPr>
        <w:t>Закон України «Про затвердження Загальнодержавної ці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льової соціальної програми протидії ВІЛ-інфекції/СНІДу на 2014-2018 роки».</w:t>
      </w:r>
    </w:p>
    <w:p w:rsidR="00EA73EA" w:rsidRPr="00BE4AF3" w:rsidRDefault="00EA73EA" w:rsidP="00BE4AF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sz w:val="24"/>
          <w:szCs w:val="24"/>
          <w:lang w:val="uk-UA"/>
        </w:rPr>
        <w:t>Розробник Програми:</w:t>
      </w:r>
      <w:r w:rsidRPr="00BE4AF3">
        <w:rPr>
          <w:sz w:val="24"/>
          <w:szCs w:val="24"/>
          <w:lang w:val="uk-UA"/>
        </w:rPr>
        <w:t xml:space="preserve"> Управління охорони здоров’я Сєвєродонецької місь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кої ради.</w:t>
      </w:r>
    </w:p>
    <w:p w:rsidR="00EA73EA" w:rsidRPr="00BE4AF3" w:rsidRDefault="00EA73EA" w:rsidP="00BE4AF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sz w:val="24"/>
          <w:szCs w:val="24"/>
          <w:lang w:val="uk-UA"/>
        </w:rPr>
        <w:t>Співрозробники Програми:</w:t>
      </w:r>
      <w:r w:rsidRPr="00BE4AF3">
        <w:rPr>
          <w:sz w:val="24"/>
          <w:szCs w:val="24"/>
          <w:lang w:val="uk-UA"/>
        </w:rPr>
        <w:t xml:space="preserve"> Кабінет «Довіра» КУ «Сєвєродонецька міська ба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гатопрофільна лікарня».</w:t>
      </w:r>
    </w:p>
    <w:p w:rsidR="00EA73EA" w:rsidRPr="00BE4AF3" w:rsidRDefault="00EA73EA" w:rsidP="00BE4AF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sz w:val="24"/>
          <w:szCs w:val="24"/>
          <w:lang w:val="uk-UA"/>
        </w:rPr>
        <w:t>Відповідальний виконавець Програми:</w:t>
      </w:r>
      <w:r w:rsidRPr="00BE4AF3">
        <w:rPr>
          <w:sz w:val="24"/>
          <w:szCs w:val="24"/>
          <w:lang w:val="uk-UA"/>
        </w:rPr>
        <w:t xml:space="preserve"> Управління охорони здоров’я Сєвє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родонецької міської ради.</w:t>
      </w:r>
    </w:p>
    <w:p w:rsidR="00EA73EA" w:rsidRPr="00BE4AF3" w:rsidRDefault="00EA73EA" w:rsidP="00BE4AF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sz w:val="24"/>
          <w:szCs w:val="24"/>
          <w:lang w:val="uk-UA"/>
        </w:rPr>
        <w:t>Учасники Програми:</w:t>
      </w:r>
      <w:r w:rsidRPr="00BE4AF3">
        <w:rPr>
          <w:sz w:val="24"/>
          <w:szCs w:val="24"/>
          <w:lang w:val="uk-UA"/>
        </w:rPr>
        <w:t xml:space="preserve"> Управління охорони  здоров’я; управління праці та со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ціального захисту населення; служба у справах дітей; Сєвєродонецький міський центр соціальних служб для сім’ї, дітей та молоді; Сєвєродонецький відділ поліції Головного управління Національної поліції в Луганскій області; відділ освіти Сєвєродонецької місь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кої ради; неурядові організації (за згодою).</w:t>
      </w:r>
    </w:p>
    <w:p w:rsidR="00EA73EA" w:rsidRPr="00BE4AF3" w:rsidRDefault="00EA73EA" w:rsidP="00BE4AF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sz w:val="24"/>
          <w:szCs w:val="24"/>
          <w:lang w:val="uk-UA"/>
        </w:rPr>
        <w:t>Термін реалізації:</w:t>
      </w:r>
      <w:r w:rsidRPr="00BE4AF3">
        <w:rPr>
          <w:sz w:val="24"/>
          <w:szCs w:val="24"/>
          <w:lang w:val="uk-UA"/>
        </w:rPr>
        <w:t xml:space="preserve"> 2017-2018 роки</w:t>
      </w:r>
    </w:p>
    <w:p w:rsidR="00EA73EA" w:rsidRPr="00BE4AF3" w:rsidRDefault="00EA73EA" w:rsidP="00BE4AF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sz w:val="24"/>
          <w:szCs w:val="24"/>
          <w:lang w:val="uk-UA"/>
        </w:rPr>
        <w:t>Перелік місцевих бюджетів, які беруть участь у виконанні Програми:</w:t>
      </w:r>
      <w:r w:rsidRPr="00BE4AF3">
        <w:rPr>
          <w:sz w:val="24"/>
          <w:szCs w:val="24"/>
          <w:lang w:val="uk-UA"/>
        </w:rPr>
        <w:t xml:space="preserve"> мі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ський бюджет</w:t>
      </w:r>
    </w:p>
    <w:p w:rsidR="00EA73EA" w:rsidRPr="00BE4AF3" w:rsidRDefault="00EA73EA" w:rsidP="00BE4AF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sz w:val="24"/>
          <w:szCs w:val="24"/>
          <w:lang w:val="uk-UA"/>
        </w:rPr>
        <w:t>Загальний обсяг фінансових ресурсів, необхідних для реалізації Про</w:t>
      </w:r>
      <w:r>
        <w:rPr>
          <w:b/>
          <w:bCs/>
          <w:sz w:val="24"/>
          <w:szCs w:val="24"/>
          <w:lang w:val="uk-UA"/>
        </w:rPr>
        <w:softHyphen/>
      </w:r>
      <w:r w:rsidRPr="00BE4AF3">
        <w:rPr>
          <w:b/>
          <w:bCs/>
          <w:sz w:val="24"/>
          <w:szCs w:val="24"/>
          <w:lang w:val="uk-UA"/>
        </w:rPr>
        <w:t>грами:</w:t>
      </w:r>
      <w:r w:rsidRPr="00BE4AF3">
        <w:rPr>
          <w:sz w:val="24"/>
          <w:szCs w:val="24"/>
          <w:lang w:val="uk-UA"/>
        </w:rPr>
        <w:t xml:space="preserve"> всього 445,072 тис. грн.</w:t>
      </w:r>
    </w:p>
    <w:p w:rsidR="00EA73EA" w:rsidRPr="00BE4AF3" w:rsidRDefault="00EA73EA" w:rsidP="00BE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73EA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. Визначення проблеми, на розв'язання якої спрямована Програма</w:t>
      </w: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Світовий досвід свідчить, що поширення ВІЛ-інфекції/СНІДу спричиняє скоро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чення тривалості життя, зростання обсягу медичних послуг, загострення проблем бідності, соціальної нерівності та сирітства і вимагає постійного збільшення видатків з державного та місцевих бюджетів на розв’язання зазначених проблем.</w:t>
      </w: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Погіршення ситуації щодо захворювання на ВІЛ-інфекцію та зростання кількості хворих на СНІД обумовлені низкою соціально-економічних та медичних причин: знижен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ням загального рівня життя, недосконалою системою інформування населення з питань запобігання ВІЛ-інфекції, недостатнім фінансуванням заходів профілактики та лікування, невідповідністю наявної інфраструктури медичної та соціальної допомоги темпам поши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рення епідемії.</w:t>
      </w:r>
    </w:p>
    <w:p w:rsidR="00EA73EA" w:rsidRPr="00BE4AF3" w:rsidRDefault="00EA73EA" w:rsidP="00BE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Питання протидії ВІЛ-інфекції/СНІДу залишається одним з пріоритетних напрям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ків державної політики у сфері охорони здоров’я і соціального розвитку та предметом мі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жнародних зобов’язань.</w:t>
      </w:r>
    </w:p>
    <w:p w:rsidR="00EA73EA" w:rsidRPr="00BE4AF3" w:rsidRDefault="00EA73EA" w:rsidP="00BE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Аналіз ситуації з ВІЛ/СНІДу чітко висвітлює ряд проблемних аспектів щодо її кон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тролю: лише кожна друга особа знає про свій позитивний статус і звертається за медич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ною допомогою. Особливо загрозливим залишається пізнє звернення людей, які живуть з ВІЛ (далі - ЛЖВ), за медичною допомогою, а відтак – і пізнє виявлення СНІДу та поєдна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них форм ВІЛ/ТБ, що обумовлює високий рівень смертності серед хворих.</w:t>
      </w: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На сьогодні епідемічна ситуація характеризується широким поширенням ВІЛ-інфе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кції, насамперед, серед осіб, які належать до групи підвищеного ризику щодо інфікування ВІЛ, переважним ураженням осіб працездатного віку, нерівномірним поширенням та змі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ною основного шляху передачі ВІЛ з парентерального на статевий.</w:t>
      </w:r>
    </w:p>
    <w:p w:rsidR="00EA73EA" w:rsidRPr="00BE4AF3" w:rsidRDefault="00EA73EA" w:rsidP="00BE4AF3">
      <w:pPr>
        <w:pStyle w:val="BodyText"/>
        <w:ind w:firstLine="709"/>
        <w:rPr>
          <w:b w:val="0"/>
          <w:bCs w:val="0"/>
          <w:sz w:val="24"/>
          <w:szCs w:val="24"/>
        </w:rPr>
      </w:pPr>
      <w:r w:rsidRPr="00BE4AF3">
        <w:rPr>
          <w:b w:val="0"/>
          <w:bCs w:val="0"/>
          <w:sz w:val="24"/>
          <w:szCs w:val="24"/>
        </w:rPr>
        <w:t>Епідемічний процес з ВІЛ-інфекції/СНІДу в області продовжує характеризуватися високою інтенсивністю. Один з найвищих показників спостерігається у місті Сєвєродоне</w:t>
      </w:r>
      <w:r>
        <w:rPr>
          <w:b w:val="0"/>
          <w:bCs w:val="0"/>
          <w:sz w:val="24"/>
          <w:szCs w:val="24"/>
        </w:rPr>
        <w:softHyphen/>
      </w:r>
      <w:r w:rsidRPr="00BE4AF3">
        <w:rPr>
          <w:b w:val="0"/>
          <w:bCs w:val="0"/>
          <w:sz w:val="24"/>
          <w:szCs w:val="24"/>
        </w:rPr>
        <w:t>цьку  (69,9).</w:t>
      </w:r>
    </w:p>
    <w:p w:rsidR="00EA73EA" w:rsidRPr="00BE4AF3" w:rsidRDefault="00EA73EA" w:rsidP="00BE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Основною проблемою</w:t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, на вирішення якої спрямована Програма, є погіршення епі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деміологічної ситуації з ВІЛ-інфекцією серед населення в місті, яка  призводить до збіль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шення показників рівня  захворюваності на СНІД та смертності.</w:t>
      </w: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Останнім часом  спостерігається тенденція до генералізації епідемії ВІЛ-інфекції, що характеризується залученням в епідемічний процес загального населення, домінуван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ням статевого шляху передачі ВІЛ внаслідок виходу епідемії за межі уразливих груп.</w:t>
      </w: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У зв’язку з тим, що переважна більшість ВІЛ-інфікованих (майже 85 %) є особами працездатного та репродуктивного віку, епідемія негативно впливає на соціально-еконо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 xml:space="preserve">мічну ситуацію та створює загрозу національній безпеці України. </w:t>
      </w:r>
    </w:p>
    <w:p w:rsidR="00EA73EA" w:rsidRPr="00BE4AF3" w:rsidRDefault="00EA73EA" w:rsidP="00BE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Для стабілізації епідемічної ситуації, зменшення соціально-економічних наслідків епідемії необхідно забезпечити проведення  широкомасштабних та комплексних заходів профілактики, діагностики ВІЛ-інфекції, лікування, догляду та підтримки людей, які жи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вуть з ВІЛ, із цією метою була розроблена Сєвєродонецька міська цільова соціальна про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грама протидії ВІЛ-інфекції/СНІДу в Луганській області на 2017-2018 роки.</w:t>
      </w: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. Визначення мети Програми</w:t>
      </w: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Метою Програми є протидія поширенню захворюваності і смертності від ВІЛ-ін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фекції/СНІДу шляхом забезпечення створення системи безперервного надання якісних і доступних послуг з профілактики та діагностики ВІЛ-інфекції, насамперед серед предста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вників груп підвищеного ризику щодо інфікування ВІЛ-інфекції, послуг з лікування, до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гляду і підтримки людей, які живуть з ВІЛ, у рамках реформування системи охорони здо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ров’я.</w:t>
      </w: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Досягнення вказаної мети можливе шляхом реалізації протягом 2017-2018 років комплексу завдань і заходів (додаток 1).</w:t>
      </w: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Аналіз факторів впливу на проблему та ресурсів</w:t>
      </w:r>
    </w:p>
    <w:p w:rsidR="00EA73EA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реалізації Програми (SWOT - аналіз)</w:t>
      </w: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4363"/>
      </w:tblGrid>
      <w:tr w:rsidR="00EA73EA" w:rsidRPr="00211287">
        <w:trPr>
          <w:trHeight w:val="5661"/>
        </w:trPr>
        <w:tc>
          <w:tcPr>
            <w:tcW w:w="5245" w:type="dxa"/>
          </w:tcPr>
          <w:p w:rsidR="00EA73EA" w:rsidRPr="00211287" w:rsidRDefault="00EA73EA" w:rsidP="00BE4A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Сильні сторони (</w:t>
            </w: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S</w:t>
            </w: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4"/>
              </w:numPr>
              <w:tabs>
                <w:tab w:val="clear" w:pos="502"/>
                <w:tab w:val="num" w:pos="176"/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впровадження протоколів діагностики та лікування ВІЛ-інфекції, опортуністичних за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хворювань та ВІЛ-асоційованого туберкульозу і накопичення багаторічного досвіду їх засто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сування;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4"/>
              </w:numPr>
              <w:tabs>
                <w:tab w:val="clear" w:pos="502"/>
                <w:tab w:val="num" w:pos="176"/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безперебійне постачання антиретровірус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 xml:space="preserve">них препаратів в регіон   є важливою умовою  ефективного лікування  хворих; 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4"/>
              </w:numPr>
              <w:tabs>
                <w:tab w:val="clear" w:pos="502"/>
                <w:tab w:val="num" w:pos="176"/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наявність кваліфікованих кадрів;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4"/>
              </w:numPr>
              <w:tabs>
                <w:tab w:val="clear" w:pos="502"/>
                <w:tab w:val="num" w:pos="176"/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функціонування системи епіднагляду за поширенням ВІЛ-інфекції в області;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4"/>
              </w:numPr>
              <w:tabs>
                <w:tab w:val="clear" w:pos="502"/>
                <w:tab w:val="num" w:pos="176"/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мережа спеціалізованих служб, закладів, недержавних організацій з надання соціальних послуг ВІЛ-інфікованим;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4"/>
              </w:numPr>
              <w:tabs>
                <w:tab w:val="clear" w:pos="502"/>
                <w:tab w:val="num" w:pos="176"/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поліпшення санітарно-просвітницької ро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боти у мысті останніми роками, внаслідок чого підвищилася свідомість населення щодо захо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дів профілактики ВІЛ-інфекції</w:t>
            </w:r>
          </w:p>
          <w:p w:rsidR="00EA73EA" w:rsidRPr="00211287" w:rsidRDefault="00EA73EA" w:rsidP="00BE4AF3">
            <w:pPr>
              <w:widowControl w:val="0"/>
              <w:tabs>
                <w:tab w:val="num" w:pos="17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EA73EA" w:rsidRPr="00211287" w:rsidRDefault="00EA73EA" w:rsidP="00BE4A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Слабкі сторони(</w:t>
            </w: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W</w:t>
            </w: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складна епідситуація з ВІЛ/СНІДу, яка характеризується збільшенням ін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фікованості загального населення при реалізації статевого шляху передачі ін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фекції;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недостатність матеріальних, фінан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сових та людських ресурсів;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низький рівень первинної профілак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тики ВІЛ-інфекції;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недостатній доступ до представни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ків уразливих груп населення і відсут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ність ефективної системи профілактич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них заходів в окремих групах ризику;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відсутність програм забезпечення профілактики ВІЛ-інфекції, допомоги та лікування ВІЛ-інфікованих і хворих на СНІД у місті з відповідним фінансу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ванням</w:t>
            </w:r>
          </w:p>
        </w:tc>
      </w:tr>
      <w:tr w:rsidR="00EA73EA" w:rsidRPr="00211287">
        <w:tc>
          <w:tcPr>
            <w:tcW w:w="5245" w:type="dxa"/>
          </w:tcPr>
          <w:p w:rsidR="00EA73EA" w:rsidRPr="00211287" w:rsidRDefault="00EA73EA" w:rsidP="00BE4A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Можливості (</w:t>
            </w: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O</w:t>
            </w: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залучення коштів міжнародних донорсь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ких організацій;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 xml:space="preserve">покращання нормативно-правової бази з питань ВІЛ/СНІДу 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впровадження інноваційних технологій лікування та соціального супроводу ВІЛ-інфі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кованих</w:t>
            </w:r>
          </w:p>
        </w:tc>
        <w:tc>
          <w:tcPr>
            <w:tcW w:w="4394" w:type="dxa"/>
          </w:tcPr>
          <w:p w:rsidR="00EA73EA" w:rsidRPr="00211287" w:rsidRDefault="00EA73EA" w:rsidP="00BE4A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Загрози (</w:t>
            </w: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T</w:t>
            </w:r>
            <w:r w:rsidRPr="00211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припинення державних субвенцій на закупівлю медикаментів, тест-сис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тем та обладнання для спеціалізованих закладів для ВІЛ-інфікованих;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подальше зростання захворювано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E4AF3">
              <w:rPr>
                <w:sz w:val="24"/>
                <w:szCs w:val="24"/>
                <w:lang w:val="uk-UA"/>
              </w:rPr>
              <w:t>сті на туберкульоз, ВІЛ-інфекцію;</w:t>
            </w:r>
          </w:p>
          <w:p w:rsidR="00EA73EA" w:rsidRPr="00BE4AF3" w:rsidRDefault="00EA73EA" w:rsidP="00BE4AF3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BE4AF3">
              <w:rPr>
                <w:sz w:val="24"/>
                <w:szCs w:val="24"/>
                <w:lang w:val="uk-UA"/>
              </w:rPr>
              <w:t>формування резистентних форм вірусу імунодефіциту людини</w:t>
            </w:r>
          </w:p>
        </w:tc>
      </w:tr>
    </w:tbl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IV.  Обґрунтування шляхів і засобів розв’язання проблеми,</w:t>
      </w: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обсягів та джерел фінансування; строки та етапи виконання Програми</w:t>
      </w: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Найоптимальнішим,  варіантом розв’язання проблеми є реалізація комплексного підходу до протидії епідемії, що включає:</w:t>
      </w:r>
    </w:p>
    <w:p w:rsidR="00EA73EA" w:rsidRPr="00BE4AF3" w:rsidRDefault="00EA73EA" w:rsidP="00BE4AF3">
      <w:pPr>
        <w:pStyle w:val="ListParagraph"/>
        <w:numPr>
          <w:ilvl w:val="0"/>
          <w:numId w:val="8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оцінку та прогнозування епідемічної ситуації в місті;</w:t>
      </w:r>
    </w:p>
    <w:p w:rsidR="00EA73EA" w:rsidRPr="00BE4AF3" w:rsidRDefault="00EA73EA" w:rsidP="00BE4A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заходи з інформування громадськості;</w:t>
      </w:r>
    </w:p>
    <w:p w:rsidR="00EA73EA" w:rsidRPr="00BE4AF3" w:rsidRDefault="00EA73EA" w:rsidP="00BE4A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первинну профілактику ВІЛ-інфекції серед населення;</w:t>
      </w:r>
    </w:p>
    <w:p w:rsidR="00EA73EA" w:rsidRPr="00BE4AF3" w:rsidRDefault="00EA73EA" w:rsidP="00BE4A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специфічні заходи для представників уразливих груп;</w:t>
      </w:r>
    </w:p>
    <w:p w:rsidR="00EA73EA" w:rsidRPr="00BE4AF3" w:rsidRDefault="00EA73EA" w:rsidP="00BE4A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забезпечення максимального доступу до якісного лікування, догляду і підтри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мки;</w:t>
      </w:r>
    </w:p>
    <w:p w:rsidR="00EA73EA" w:rsidRPr="00BE4AF3" w:rsidRDefault="00EA73EA" w:rsidP="00BE4A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забезпечення механізму координації та інтеграції зусиль для подолання епіде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мії шляхом активізації діяльності міської координаційної ради з питань протидії ту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беркульозу та ВІЛ-інфекції/СНІДу;</w:t>
      </w:r>
    </w:p>
    <w:p w:rsidR="00EA73EA" w:rsidRPr="00BE4AF3" w:rsidRDefault="00EA73EA" w:rsidP="00BE4A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дотримання та захист прав, забезпечення толерантного ставлення до людей, які живуть з ВІЛ-інфекцією.</w:t>
      </w: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буде здійснюватися в межах видатків, передбачених в мі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ському бюджеті, та за рахунок інших джерел, не заборонених законодавством. Обсяг фі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 xml:space="preserve">нансування Програми уточнюється щороку, виходячи з конкретних завдань та реальних можливостей. </w:t>
      </w:r>
    </w:p>
    <w:p w:rsidR="00EA73EA" w:rsidRPr="00BE4AF3" w:rsidRDefault="00EA73EA" w:rsidP="00BE4A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73EA" w:rsidRPr="00BE4AF3" w:rsidRDefault="00EA73EA" w:rsidP="00BE4A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V. Перелік завдань і заходів Програми та результативні показники</w:t>
      </w: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комплексний підхід до протидії епідемії </w:t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br/>
        <w:t>ВІЛ-інфекції/СНІДу в місті, розв’язання проблеми можливе шляхом реалізації протягом 2017-2018 років таких заходів Програми:</w:t>
      </w:r>
    </w:p>
    <w:p w:rsidR="00EA73EA" w:rsidRPr="00BE4AF3" w:rsidRDefault="00EA73EA" w:rsidP="00BE4AF3"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i/>
          <w:iCs/>
          <w:sz w:val="24"/>
          <w:szCs w:val="24"/>
          <w:lang w:val="uk-UA"/>
        </w:rPr>
        <w:t>Організаційні заходи:</w:t>
      </w:r>
    </w:p>
    <w:p w:rsidR="00EA73EA" w:rsidRPr="00BE4AF3" w:rsidRDefault="00EA73EA" w:rsidP="00BE4AF3">
      <w:pPr>
        <w:pStyle w:val="ListParagraph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удосконалення механізмів міжвідомчої і міжсекторальної координації здійс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нення заходів з протидії ВІЛ-інфекції/СНІДу;</w:t>
      </w:r>
    </w:p>
    <w:p w:rsidR="00EA73EA" w:rsidRPr="00BE4AF3" w:rsidRDefault="00EA73EA" w:rsidP="00BE4AF3"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 xml:space="preserve"> забезпечення сталості і життєздатності програм і заходів з протидії ВІЛ-інфек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ції/СНІДу;</w:t>
      </w:r>
    </w:p>
    <w:p w:rsidR="00EA73EA" w:rsidRPr="00BE4AF3" w:rsidRDefault="00EA73EA" w:rsidP="00BE4AF3"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з</w:t>
      </w:r>
      <w:r w:rsidRPr="00BE4AF3">
        <w:rPr>
          <w:sz w:val="24"/>
          <w:szCs w:val="24"/>
        </w:rPr>
        <w:t>міцнення кадрового потенціалу і матеріально-технічної бази закладів охо</w:t>
      </w:r>
      <w:r>
        <w:rPr>
          <w:sz w:val="24"/>
          <w:szCs w:val="24"/>
        </w:rPr>
        <w:softHyphen/>
      </w:r>
      <w:r w:rsidRPr="00BE4AF3">
        <w:rPr>
          <w:sz w:val="24"/>
          <w:szCs w:val="24"/>
        </w:rPr>
        <w:t xml:space="preserve">рони здоров’я, </w:t>
      </w:r>
      <w:r w:rsidRPr="00BE4AF3">
        <w:rPr>
          <w:sz w:val="24"/>
          <w:szCs w:val="24"/>
          <w:lang w:val="uk-UA"/>
        </w:rPr>
        <w:t>що</w:t>
      </w:r>
      <w:r w:rsidRPr="00BE4AF3">
        <w:rPr>
          <w:sz w:val="24"/>
          <w:szCs w:val="24"/>
        </w:rPr>
        <w:t xml:space="preserve"> надають допомогу людям, які живуть з ВІЛ</w:t>
      </w:r>
      <w:r w:rsidRPr="00BE4AF3">
        <w:rPr>
          <w:sz w:val="24"/>
          <w:szCs w:val="24"/>
          <w:lang w:val="uk-UA"/>
        </w:rPr>
        <w:t>;</w:t>
      </w:r>
    </w:p>
    <w:p w:rsidR="00EA73EA" w:rsidRPr="00BE4AF3" w:rsidRDefault="00EA73EA" w:rsidP="00BE4AF3"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ф</w:t>
      </w:r>
      <w:r w:rsidRPr="00BE4AF3">
        <w:rPr>
          <w:sz w:val="24"/>
          <w:szCs w:val="24"/>
        </w:rPr>
        <w:t>ормування толерантного ставлення до людей, які живуть з ВІЛ, та представників груп підвищеного ризику щодо інфікування ВІЛ</w:t>
      </w:r>
      <w:r w:rsidRPr="00BE4AF3">
        <w:rPr>
          <w:sz w:val="24"/>
          <w:szCs w:val="24"/>
          <w:lang w:val="uk-UA"/>
        </w:rPr>
        <w:t>.</w:t>
      </w:r>
    </w:p>
    <w:p w:rsidR="00EA73EA" w:rsidRPr="00BE4AF3" w:rsidRDefault="00EA73EA" w:rsidP="00BE4AF3"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i/>
          <w:iCs/>
          <w:sz w:val="24"/>
          <w:szCs w:val="24"/>
          <w:lang w:val="uk-UA"/>
        </w:rPr>
        <w:t>Профілактичні заходи:</w:t>
      </w:r>
    </w:p>
    <w:p w:rsidR="00EA73EA" w:rsidRPr="00BE4AF3" w:rsidRDefault="00EA73EA" w:rsidP="00BE4AF3">
      <w:pPr>
        <w:pStyle w:val="ListParagraph"/>
        <w:numPr>
          <w:ilvl w:val="0"/>
          <w:numId w:val="10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</w:rPr>
        <w:t>профілактичні заходи серед молоді  у навчальних закладах всіх форм власності за програмами профілактики ВІЛ та формування здорового способу життя на основі життєвих навичок</w:t>
      </w:r>
      <w:r w:rsidRPr="00BE4AF3">
        <w:rPr>
          <w:sz w:val="24"/>
          <w:szCs w:val="24"/>
          <w:lang w:val="uk-UA"/>
        </w:rPr>
        <w:t>;</w:t>
      </w:r>
    </w:p>
    <w:p w:rsidR="00EA73EA" w:rsidRPr="00BE4AF3" w:rsidRDefault="00EA73EA" w:rsidP="00BE4AF3">
      <w:pPr>
        <w:pStyle w:val="ListParagraph"/>
        <w:numPr>
          <w:ilvl w:val="0"/>
          <w:numId w:val="10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розширення охоплення програмами профілактики ВІЛ представників груп під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вищеного ризику та їх статевих партнерів, а також, дітей із сімей, які перебувають у складних життєвих обставинах, безпритульних та бездоглядних дітей та які не отримують належного батьківського піклування;</w:t>
      </w:r>
    </w:p>
    <w:p w:rsidR="00EA73EA" w:rsidRPr="00BE4AF3" w:rsidRDefault="00EA73EA" w:rsidP="00BE4AF3">
      <w:pPr>
        <w:pStyle w:val="ListParagraph"/>
        <w:numPr>
          <w:ilvl w:val="0"/>
          <w:numId w:val="10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розширення інтегрованого підходу до надання медико-соціальних послуг ВІЛ-інфікованим споживачам ін’єкційних наркотиків (у тому числі вагітним жінкам), за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безпечення децентралізації цих послуг через кабінет «Довіра» з метою підвищення їх дос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тупності на місцевому рівні;</w:t>
      </w:r>
    </w:p>
    <w:p w:rsidR="00EA73EA" w:rsidRPr="00BE4AF3" w:rsidRDefault="00EA73EA" w:rsidP="00BE4AF3">
      <w:pPr>
        <w:pStyle w:val="ListParagraph"/>
        <w:numPr>
          <w:ilvl w:val="0"/>
          <w:numId w:val="10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з</w:t>
      </w:r>
      <w:r w:rsidRPr="00BE4AF3">
        <w:rPr>
          <w:sz w:val="24"/>
          <w:szCs w:val="24"/>
        </w:rPr>
        <w:t>абезпечення доступу та охоплення вагітних жінок до послуг з консульту</w:t>
      </w:r>
      <w:r>
        <w:rPr>
          <w:sz w:val="24"/>
          <w:szCs w:val="24"/>
        </w:rPr>
        <w:softHyphen/>
      </w:r>
      <w:r w:rsidRPr="00BE4AF3">
        <w:rPr>
          <w:sz w:val="24"/>
          <w:szCs w:val="24"/>
        </w:rPr>
        <w:t>вання та тестування на ВІЛ-інфекцію та профілактики передачі ВІЛ від матері до дитини</w:t>
      </w:r>
      <w:r w:rsidRPr="00BE4AF3">
        <w:rPr>
          <w:sz w:val="24"/>
          <w:szCs w:val="24"/>
          <w:lang w:val="uk-UA"/>
        </w:rPr>
        <w:t>;</w:t>
      </w:r>
      <w:r w:rsidRPr="00BE4AF3">
        <w:rPr>
          <w:sz w:val="24"/>
          <w:szCs w:val="24"/>
        </w:rPr>
        <w:t> </w:t>
      </w:r>
    </w:p>
    <w:p w:rsidR="00EA73EA" w:rsidRPr="00BE4AF3" w:rsidRDefault="00EA73EA" w:rsidP="00BE4AF3">
      <w:pPr>
        <w:pStyle w:val="ListParagraph"/>
        <w:numPr>
          <w:ilvl w:val="0"/>
          <w:numId w:val="10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профілактика інфікування ВІЛ на робочому місці, насамперед для медичних працівників;</w:t>
      </w:r>
    </w:p>
    <w:p w:rsidR="00EA73EA" w:rsidRPr="00BE4AF3" w:rsidRDefault="00EA73EA" w:rsidP="00BE4AF3">
      <w:pPr>
        <w:pStyle w:val="ListParagraph"/>
        <w:numPr>
          <w:ilvl w:val="0"/>
          <w:numId w:val="10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надання медикаментозної постконтактної профілактики ВІЛ-інфікування осо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бам з можливим ризиком інфікування ВІЛ;</w:t>
      </w:r>
    </w:p>
    <w:p w:rsidR="00EA73EA" w:rsidRPr="00BE4AF3" w:rsidRDefault="00EA73EA" w:rsidP="00BE4AF3">
      <w:pPr>
        <w:pStyle w:val="ListParagraph"/>
        <w:numPr>
          <w:ilvl w:val="0"/>
          <w:numId w:val="10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з</w:t>
      </w:r>
      <w:r w:rsidRPr="00BE4AF3">
        <w:rPr>
          <w:sz w:val="24"/>
          <w:szCs w:val="24"/>
        </w:rPr>
        <w:t>абезпечення вільного доступу населення до безоплатного консультування та тестування на ВІЛ-інфекцію</w:t>
      </w:r>
      <w:r w:rsidRPr="00BE4AF3">
        <w:rPr>
          <w:sz w:val="24"/>
          <w:szCs w:val="24"/>
          <w:lang w:val="uk-UA"/>
        </w:rPr>
        <w:t>;</w:t>
      </w:r>
    </w:p>
    <w:p w:rsidR="00EA73EA" w:rsidRPr="00BE4AF3" w:rsidRDefault="00EA73EA" w:rsidP="00BE4AF3">
      <w:pPr>
        <w:pStyle w:val="ListParagraph"/>
        <w:numPr>
          <w:ilvl w:val="0"/>
          <w:numId w:val="10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профілактика захворюваності на вірусні гепатити В і С, інфекції, що переда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ються статевим шляхом (ІПСШ), для представників груп підвищеного ризику.</w:t>
      </w:r>
    </w:p>
    <w:p w:rsidR="00EA73EA" w:rsidRPr="00BE4AF3" w:rsidRDefault="00EA73EA" w:rsidP="00BE4AF3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b/>
          <w:bCs/>
          <w:i/>
          <w:iCs/>
          <w:sz w:val="24"/>
          <w:szCs w:val="24"/>
          <w:lang w:val="uk-UA"/>
        </w:rPr>
        <w:t>Заходи направлені на лабораторну діагностику та забезпечення якості дослі</w:t>
      </w:r>
      <w:r>
        <w:rPr>
          <w:b/>
          <w:bCs/>
          <w:i/>
          <w:iCs/>
          <w:sz w:val="24"/>
          <w:szCs w:val="24"/>
          <w:lang w:val="uk-UA"/>
        </w:rPr>
        <w:softHyphen/>
      </w:r>
      <w:r w:rsidRPr="00BE4AF3">
        <w:rPr>
          <w:b/>
          <w:bCs/>
          <w:i/>
          <w:iCs/>
          <w:sz w:val="24"/>
          <w:szCs w:val="24"/>
          <w:lang w:val="uk-UA"/>
        </w:rPr>
        <w:t>джень:</w:t>
      </w:r>
    </w:p>
    <w:p w:rsidR="00EA73EA" w:rsidRPr="00BE4AF3" w:rsidRDefault="00EA73EA" w:rsidP="00BE4AF3">
      <w:pPr>
        <w:pStyle w:val="ListParagraph"/>
        <w:numPr>
          <w:ilvl w:val="0"/>
          <w:numId w:val="11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забезпечення лабораторного супроводу лікування ВІЛ-інфекції, формування прихильності до АРТ;</w:t>
      </w:r>
    </w:p>
    <w:p w:rsidR="00EA73EA" w:rsidRPr="00BE4AF3" w:rsidRDefault="00EA73EA" w:rsidP="00BE4AF3">
      <w:pPr>
        <w:pStyle w:val="ListParagraph"/>
        <w:numPr>
          <w:ilvl w:val="0"/>
          <w:numId w:val="11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</w:rPr>
        <w:t>забезпечення проведення лабораторних досліджень та діагностики ВІЛ-інфекції гарантованої якості</w:t>
      </w:r>
      <w:r w:rsidRPr="00BE4AF3">
        <w:rPr>
          <w:sz w:val="24"/>
          <w:szCs w:val="24"/>
          <w:lang w:val="uk-UA"/>
        </w:rPr>
        <w:t>;</w:t>
      </w:r>
    </w:p>
    <w:p w:rsidR="00EA73EA" w:rsidRPr="00BE4AF3" w:rsidRDefault="00EA73EA" w:rsidP="00BE4AF3">
      <w:pPr>
        <w:pStyle w:val="ListParagraph"/>
        <w:numPr>
          <w:ilvl w:val="0"/>
          <w:numId w:val="11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запобігання розвитку штамів ВІЛ, резистентних  до   антиретровірусних препа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ратів.</w:t>
      </w:r>
    </w:p>
    <w:p w:rsidR="00EA73EA" w:rsidRPr="00BE4AF3" w:rsidRDefault="00EA73EA" w:rsidP="00BE4AF3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i/>
          <w:iCs/>
          <w:sz w:val="24"/>
          <w:szCs w:val="24"/>
          <w:lang w:val="uk-UA"/>
        </w:rPr>
      </w:pPr>
      <w:r w:rsidRPr="00BE4AF3">
        <w:rPr>
          <w:b/>
          <w:bCs/>
          <w:i/>
          <w:iCs/>
          <w:sz w:val="24"/>
          <w:szCs w:val="24"/>
          <w:lang w:val="uk-UA"/>
        </w:rPr>
        <w:t>З</w:t>
      </w:r>
      <w:r w:rsidRPr="00BE4AF3">
        <w:rPr>
          <w:b/>
          <w:bCs/>
          <w:i/>
          <w:iCs/>
          <w:sz w:val="24"/>
          <w:szCs w:val="24"/>
        </w:rPr>
        <w:t>абезпечення доступу до безперервної  антиретровірусної терапії для хво</w:t>
      </w:r>
      <w:r>
        <w:rPr>
          <w:b/>
          <w:bCs/>
          <w:i/>
          <w:iCs/>
          <w:sz w:val="24"/>
          <w:szCs w:val="24"/>
        </w:rPr>
        <w:softHyphen/>
      </w:r>
      <w:r w:rsidRPr="00BE4AF3">
        <w:rPr>
          <w:b/>
          <w:bCs/>
          <w:i/>
          <w:iCs/>
          <w:sz w:val="24"/>
          <w:szCs w:val="24"/>
        </w:rPr>
        <w:t>рих на ВІЛ-інфекцію, які цього потребують</w:t>
      </w:r>
      <w:r w:rsidRPr="00BE4AF3">
        <w:rPr>
          <w:b/>
          <w:bCs/>
          <w:i/>
          <w:iCs/>
          <w:sz w:val="24"/>
          <w:szCs w:val="24"/>
          <w:lang w:val="uk-UA"/>
        </w:rPr>
        <w:t>.</w:t>
      </w:r>
    </w:p>
    <w:p w:rsidR="00EA73EA" w:rsidRPr="00BE4AF3" w:rsidRDefault="00EA73EA" w:rsidP="00BE4AF3">
      <w:pPr>
        <w:pStyle w:val="ListParagraph"/>
        <w:numPr>
          <w:ilvl w:val="0"/>
          <w:numId w:val="3"/>
        </w:numPr>
        <w:ind w:left="0" w:firstLine="709"/>
        <w:jc w:val="both"/>
        <w:rPr>
          <w:b/>
          <w:bCs/>
          <w:i/>
          <w:iCs/>
          <w:sz w:val="24"/>
          <w:szCs w:val="24"/>
          <w:lang w:val="uk-UA"/>
        </w:rPr>
      </w:pPr>
      <w:r w:rsidRPr="00BE4AF3">
        <w:rPr>
          <w:b/>
          <w:bCs/>
          <w:i/>
          <w:iCs/>
          <w:sz w:val="24"/>
          <w:szCs w:val="24"/>
          <w:lang w:val="uk-UA"/>
        </w:rPr>
        <w:t>Догляд та підтримка:</w:t>
      </w:r>
    </w:p>
    <w:p w:rsidR="00EA73EA" w:rsidRPr="00BE4AF3" w:rsidRDefault="00EA73EA" w:rsidP="00BE4AF3">
      <w:pPr>
        <w:pStyle w:val="ListParagraph"/>
        <w:numPr>
          <w:ilvl w:val="0"/>
          <w:numId w:val="12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з</w:t>
      </w:r>
      <w:r w:rsidRPr="00BE4AF3">
        <w:rPr>
          <w:sz w:val="24"/>
          <w:szCs w:val="24"/>
        </w:rPr>
        <w:t>абезпеч</w:t>
      </w:r>
      <w:r w:rsidRPr="00BE4AF3">
        <w:rPr>
          <w:sz w:val="24"/>
          <w:szCs w:val="24"/>
          <w:lang w:val="uk-UA"/>
        </w:rPr>
        <w:t>ення</w:t>
      </w:r>
      <w:r w:rsidRPr="00BE4AF3">
        <w:rPr>
          <w:sz w:val="24"/>
          <w:szCs w:val="24"/>
        </w:rPr>
        <w:t xml:space="preserve"> охоплення соціальними послугами з догляду та підтримки ВІЛ-інфікованих осіб, які</w:t>
      </w:r>
      <w:r w:rsidRPr="00BE4AF3">
        <w:rPr>
          <w:sz w:val="24"/>
          <w:szCs w:val="24"/>
          <w:lang w:val="uk-UA"/>
        </w:rPr>
        <w:t xml:space="preserve"> </w:t>
      </w:r>
      <w:r w:rsidRPr="00BE4AF3">
        <w:rPr>
          <w:sz w:val="24"/>
          <w:szCs w:val="24"/>
        </w:rPr>
        <w:t>перебувають під медичним наглядом у закладах охорони здо</w:t>
      </w:r>
      <w:r>
        <w:rPr>
          <w:sz w:val="24"/>
          <w:szCs w:val="24"/>
        </w:rPr>
        <w:softHyphen/>
      </w:r>
      <w:r w:rsidRPr="00BE4AF3">
        <w:rPr>
          <w:sz w:val="24"/>
          <w:szCs w:val="24"/>
        </w:rPr>
        <w:t>ров’я</w:t>
      </w:r>
      <w:r w:rsidRPr="00BE4AF3">
        <w:rPr>
          <w:sz w:val="24"/>
          <w:szCs w:val="24"/>
          <w:lang w:val="uk-UA"/>
        </w:rPr>
        <w:t>;</w:t>
      </w:r>
    </w:p>
    <w:p w:rsidR="00EA73EA" w:rsidRPr="00BE4AF3" w:rsidRDefault="00EA73EA" w:rsidP="00BE4AF3">
      <w:pPr>
        <w:pStyle w:val="ListParagraph"/>
        <w:numPr>
          <w:ilvl w:val="0"/>
          <w:numId w:val="12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</w:rPr>
        <w:t>забезпеч</w:t>
      </w:r>
      <w:r w:rsidRPr="00BE4AF3">
        <w:rPr>
          <w:sz w:val="24"/>
          <w:szCs w:val="24"/>
          <w:lang w:val="uk-UA"/>
        </w:rPr>
        <w:t>ення</w:t>
      </w:r>
      <w:r w:rsidRPr="00BE4AF3">
        <w:rPr>
          <w:sz w:val="24"/>
          <w:szCs w:val="24"/>
        </w:rPr>
        <w:t xml:space="preserve"> організаці</w:t>
      </w:r>
      <w:r w:rsidRPr="00BE4AF3">
        <w:rPr>
          <w:sz w:val="24"/>
          <w:szCs w:val="24"/>
          <w:lang w:val="uk-UA"/>
        </w:rPr>
        <w:t>ї</w:t>
      </w:r>
      <w:r w:rsidRPr="00BE4AF3">
        <w:rPr>
          <w:sz w:val="24"/>
          <w:szCs w:val="24"/>
        </w:rPr>
        <w:t xml:space="preserve"> та доступ</w:t>
      </w:r>
      <w:r w:rsidRPr="00BE4AF3">
        <w:rPr>
          <w:sz w:val="24"/>
          <w:szCs w:val="24"/>
          <w:lang w:val="uk-UA"/>
        </w:rPr>
        <w:t>у</w:t>
      </w:r>
      <w:r w:rsidRPr="00BE4AF3">
        <w:rPr>
          <w:sz w:val="24"/>
          <w:szCs w:val="24"/>
        </w:rPr>
        <w:t xml:space="preserve"> до паліативної та хоспісної допомоги лю</w:t>
      </w:r>
      <w:r>
        <w:rPr>
          <w:sz w:val="24"/>
          <w:szCs w:val="24"/>
        </w:rPr>
        <w:softHyphen/>
      </w:r>
      <w:r w:rsidRPr="00BE4AF3">
        <w:rPr>
          <w:sz w:val="24"/>
          <w:szCs w:val="24"/>
        </w:rPr>
        <w:t>дям, які живуть з ВІЛ (у тому числі дітям)</w:t>
      </w:r>
      <w:r w:rsidRPr="00BE4AF3">
        <w:rPr>
          <w:sz w:val="24"/>
          <w:szCs w:val="24"/>
          <w:lang w:val="uk-UA"/>
        </w:rPr>
        <w:t>;</w:t>
      </w:r>
    </w:p>
    <w:p w:rsidR="00EA73EA" w:rsidRPr="00BE4AF3" w:rsidRDefault="00EA73EA" w:rsidP="00BE4AF3">
      <w:pPr>
        <w:pStyle w:val="ListParagraph"/>
        <w:numPr>
          <w:ilvl w:val="0"/>
          <w:numId w:val="12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</w:rPr>
        <w:t>забезпеч</w:t>
      </w:r>
      <w:r w:rsidRPr="00BE4AF3">
        <w:rPr>
          <w:sz w:val="24"/>
          <w:szCs w:val="24"/>
          <w:lang w:val="uk-UA"/>
        </w:rPr>
        <w:t>ення</w:t>
      </w:r>
      <w:r w:rsidRPr="00BE4AF3">
        <w:rPr>
          <w:sz w:val="24"/>
          <w:szCs w:val="24"/>
        </w:rPr>
        <w:t xml:space="preserve"> здійснення медико-соціальних заходів із супроводу лікування, за</w:t>
      </w:r>
      <w:r>
        <w:rPr>
          <w:sz w:val="24"/>
          <w:szCs w:val="24"/>
        </w:rPr>
        <w:softHyphen/>
      </w:r>
      <w:r w:rsidRPr="00BE4AF3">
        <w:rPr>
          <w:sz w:val="24"/>
          <w:szCs w:val="24"/>
        </w:rPr>
        <w:t>лучення та утримання ВІЛ-позитивних пацієнтів у медичних програмах</w:t>
      </w:r>
      <w:r w:rsidRPr="00BE4AF3">
        <w:rPr>
          <w:sz w:val="24"/>
          <w:szCs w:val="24"/>
          <w:lang w:val="uk-UA"/>
        </w:rPr>
        <w:t>.</w:t>
      </w:r>
    </w:p>
    <w:p w:rsidR="00EA73EA" w:rsidRPr="00BE4AF3" w:rsidRDefault="00EA73EA" w:rsidP="00BE4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</w:rPr>
        <w:t> Виконання програми забезпечить:</w:t>
      </w:r>
    </w:p>
    <w:p w:rsidR="00EA73EA" w:rsidRPr="00BE4AF3" w:rsidRDefault="00EA73EA" w:rsidP="00BE4AF3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</w:rPr>
        <w:t xml:space="preserve">формування здорового способу життя на </w:t>
      </w:r>
      <w:r w:rsidRPr="00BE4AF3">
        <w:rPr>
          <w:sz w:val="24"/>
          <w:szCs w:val="24"/>
          <w:lang w:val="uk-UA"/>
        </w:rPr>
        <w:t>основі життєвих навичок шляхом на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вчання учнів та студентів за програмами профілактики ВІЛ;</w:t>
      </w:r>
    </w:p>
    <w:p w:rsidR="00EA73EA" w:rsidRPr="00BE4AF3" w:rsidRDefault="00EA73EA" w:rsidP="00BE4AF3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охоплення програмами профілактики ВІЛ представників груп підвищеного ри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зику та їх статевих партнерів, а також, дітей із сімей, які перебувають у складних жит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тєвих обставинах, безпритульних та бездоглядних дітей та які не отримують належного батьківського піклування;</w:t>
      </w:r>
    </w:p>
    <w:p w:rsidR="00EA73EA" w:rsidRPr="00BE4AF3" w:rsidRDefault="00EA73EA" w:rsidP="00BE4AF3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доступ вагітних жінок до послуг з консультування та тестування на ВІЛ-інфек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цію та профілактики передачі ВІЛ від матері до дитини;</w:t>
      </w:r>
    </w:p>
    <w:p w:rsidR="00EA73EA" w:rsidRPr="00BE4AF3" w:rsidRDefault="00EA73EA" w:rsidP="00BE4AF3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вільний доступ населення до безоплатного консультування та тестування на ВІЛ-інфекцію;</w:t>
      </w:r>
    </w:p>
    <w:p w:rsidR="00EA73EA" w:rsidRPr="00BE4AF3" w:rsidRDefault="00EA73EA" w:rsidP="00BE4AF3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лабораторний супровід лікування ВІЛ-інфекції, формування позитивного став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лення до антиретровірусної терапії;</w:t>
      </w:r>
    </w:p>
    <w:p w:rsidR="00EA73EA" w:rsidRPr="00BE4AF3" w:rsidRDefault="00EA73EA" w:rsidP="00BE4AF3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доступ до безперервної антиретровірусної терапії для хворих на ВІЛ-інфек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цію, які цього потребують;</w:t>
      </w:r>
    </w:p>
    <w:p w:rsidR="00EA73EA" w:rsidRPr="00BE4AF3" w:rsidRDefault="00EA73EA" w:rsidP="00BE4AF3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охоплення послугами з догляду та підтримки ВІЛ-інфікованих осіб;</w:t>
      </w:r>
    </w:p>
    <w:p w:rsidR="00EA73EA" w:rsidRPr="00BE4AF3" w:rsidRDefault="00EA73EA" w:rsidP="00BE4AF3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участь засобів масової інформації у формуванні здорового способу життя у на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селення через впровадження системи інформаційного забезпечення, регулярного висві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тлення проблем, пов’язаних з ВІЛ-інфекцією/СНІДом;</w:t>
      </w:r>
    </w:p>
    <w:p w:rsidR="00EA73EA" w:rsidRPr="00BE4AF3" w:rsidRDefault="00EA73EA" w:rsidP="00BE4AF3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підвищення ефективності профілактичних заходів для представників груп під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вищеного ризику з метою зниження темпів поширення ВІЛ-інфекції;</w:t>
      </w:r>
    </w:p>
    <w:p w:rsidR="00EA73EA" w:rsidRPr="00BE4AF3" w:rsidRDefault="00EA73EA" w:rsidP="00BE4AF3">
      <w:pPr>
        <w:pStyle w:val="ListParagraph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формування толерантного ставлення населення до людей, які живуть з ВІЛ, з метою подолання дискримінації.</w:t>
      </w: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VI. Напрями діяльності та заходи Програми</w:t>
      </w: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Включають систему програмних завдань, заходів та показників, виконання яких дозволить ліквідувати причини виникнення проблем, що вказані вище (додаток 1).</w:t>
      </w: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E4AF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Ресурсне забезпечення </w:t>
      </w: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планується здійснювати в межах видатків, передбачених у міському бюджеті, а також інших джерел фінансування, не заборонених чинним законо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давством (додаток 1).</w:t>
      </w: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>VII</w:t>
      </w:r>
      <w:r w:rsidRPr="00BE4AF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E4A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Координація та контроль за ходом виконання Програми</w:t>
      </w: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73EA" w:rsidRPr="00BE4AF3" w:rsidRDefault="00EA73EA" w:rsidP="00BE4AF3">
      <w:pPr>
        <w:pStyle w:val="HTMLPreformatted"/>
        <w:suppressAutoHyphens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Координацію та реалізацію основних завдань Програми забезпечує Управління охорони здоров’я.</w:t>
      </w: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Виконавці заходів Програми щокварталу до 25 числа, наступного за звітним квар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талом, надають інформацію про хід її виконання Управлінню охорони здоров’я облдержа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дміністрації, який, у свою чергу, здійснює моніторинг здійснення заходів, передбачених Програмою, та щороку до                15 січня надає відповідну інформацію Департаменту охорони здоров’я облдержадміністрації.</w:t>
      </w:r>
    </w:p>
    <w:p w:rsidR="00EA73EA" w:rsidRPr="00BE4AF3" w:rsidRDefault="00EA73EA" w:rsidP="00BE4A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BE4A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Розрахунок очікуваних результатів </w:t>
      </w:r>
    </w:p>
    <w:p w:rsidR="00EA73EA" w:rsidRPr="00BE4AF3" w:rsidRDefault="00EA73EA" w:rsidP="00BE4A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Реалізація Програми дасть змогу:</w:t>
      </w:r>
    </w:p>
    <w:p w:rsidR="00EA73EA" w:rsidRPr="00BE4AF3" w:rsidRDefault="00EA73EA" w:rsidP="00BE4AF3">
      <w:pPr>
        <w:pStyle w:val="ListParagraph"/>
        <w:numPr>
          <w:ilvl w:val="0"/>
          <w:numId w:val="1"/>
        </w:numPr>
        <w:shd w:val="clear" w:color="auto" w:fill="FFFFFF"/>
        <w:ind w:left="0" w:firstLine="709"/>
        <w:rPr>
          <w:sz w:val="24"/>
          <w:szCs w:val="24"/>
          <w:lang w:val="uk-UA"/>
        </w:rPr>
      </w:pPr>
      <w:r w:rsidRPr="00BE4AF3">
        <w:rPr>
          <w:sz w:val="24"/>
          <w:szCs w:val="24"/>
          <w:lang w:val="uk-UA"/>
        </w:rPr>
        <w:t>охопити стандартними послугами з профілактики ВІЛ-інфекції  осіб з груп ри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зику – споживачів ін'єкційних наркотиків; чоловіків, що мають сексуальні стосунки з чоловіками; жінок, що надають сексуальні послуги за плату; дітей груп ризику (діти-си</w:t>
      </w:r>
      <w:r>
        <w:rPr>
          <w:sz w:val="24"/>
          <w:szCs w:val="24"/>
          <w:lang w:val="uk-UA"/>
        </w:rPr>
        <w:softHyphen/>
      </w:r>
      <w:r w:rsidRPr="00BE4AF3">
        <w:rPr>
          <w:sz w:val="24"/>
          <w:szCs w:val="24"/>
          <w:lang w:val="uk-UA"/>
        </w:rPr>
        <w:t>роти, безпритульні, неповнолітні, які утримуються  у спеціалізованих закладах,  діти та підлітки із  сімей, які перебувають у складних життєвих обставинах);</w:t>
      </w:r>
    </w:p>
    <w:p w:rsidR="00EA73EA" w:rsidRPr="00BE4AF3" w:rsidRDefault="00EA73EA" w:rsidP="00BE4A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запровадити стандартизовані послуги, пов’язані з роз'яснювальною робо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тою, доступом до добровільного  консультування та тестування для усіх працівників, сту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 xml:space="preserve">дентів, учнів і школярів; </w:t>
      </w:r>
    </w:p>
    <w:p w:rsidR="00EA73EA" w:rsidRPr="00BE4AF3" w:rsidRDefault="00EA73EA" w:rsidP="00BE4A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запровадити у загальноосвітніх навчальних закладах програм розвитку життє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вих навичок з формування здорового способу життя і профілактики ВІЛ-інфекції;</w:t>
      </w:r>
    </w:p>
    <w:p w:rsidR="00EA73EA" w:rsidRPr="00BE4AF3" w:rsidRDefault="00EA73EA" w:rsidP="00BE4A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запровадити соціальну рекламу у засобах масової інформації із формування  здорового  способу життя та профілактики ВІЛ-інфекції/СНІДу;</w:t>
      </w:r>
    </w:p>
    <w:p w:rsidR="00EA73EA" w:rsidRPr="00BE4AF3" w:rsidRDefault="00EA73EA" w:rsidP="00BE4A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>удосконалити програми профілактики серед осіб віком 15-24 років з метою правильного визначення ними шляхів запобігання статевій передачі ВІЛ-інфекції;</w:t>
      </w:r>
    </w:p>
    <w:p w:rsidR="00EA73EA" w:rsidRPr="00BE4AF3" w:rsidRDefault="00EA73EA" w:rsidP="00BE4A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антиретровірусною терапією хворих на </w:t>
      </w:r>
      <w:r w:rsidRPr="00BE4AF3">
        <w:rPr>
          <w:rFonts w:ascii="Times New Roman" w:hAnsi="Times New Roman" w:cs="Times New Roman"/>
          <w:spacing w:val="-1"/>
          <w:sz w:val="24"/>
          <w:szCs w:val="24"/>
          <w:lang w:val="uk-UA"/>
        </w:rPr>
        <w:t>ВІЛ-інфекцію/СНІД, які її потребують;</w:t>
      </w:r>
    </w:p>
    <w:p w:rsidR="00EA73EA" w:rsidRPr="00BE4AF3" w:rsidRDefault="00EA73EA" w:rsidP="00BE4A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запобігти розвитку резистентних до антиретровірусних препаратів штамів </w:t>
      </w:r>
      <w:r w:rsidRPr="00BE4AF3">
        <w:rPr>
          <w:rFonts w:ascii="Times New Roman" w:hAnsi="Times New Roman" w:cs="Times New Roman"/>
          <w:spacing w:val="-2"/>
          <w:sz w:val="24"/>
          <w:szCs w:val="24"/>
          <w:lang w:val="uk-UA"/>
        </w:rPr>
        <w:t>ВІЛ-інфекції;</w:t>
      </w:r>
    </w:p>
    <w:p w:rsidR="00EA73EA" w:rsidRPr="00BE4AF3" w:rsidRDefault="00EA73EA" w:rsidP="00BE4A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pacing w:val="-3"/>
          <w:sz w:val="24"/>
          <w:szCs w:val="24"/>
          <w:lang w:val="uk-UA"/>
        </w:rPr>
        <w:t>знизити рівень передачі ВІЛ-інфекції від матері до дитини до 1,0 %;</w:t>
      </w:r>
    </w:p>
    <w:p w:rsidR="00EA73EA" w:rsidRPr="00BE4AF3" w:rsidRDefault="00EA73EA" w:rsidP="00BE4A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pacing w:val="-5"/>
          <w:sz w:val="24"/>
          <w:szCs w:val="24"/>
          <w:lang w:val="uk-UA"/>
        </w:rPr>
        <w:t>забезпечити</w:t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Pr="00BE4AF3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100 </w:t>
      </w:r>
      <w:r w:rsidRPr="00BE4AF3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% </w:t>
      </w:r>
      <w:r w:rsidRPr="00BE4A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дітей, </w:t>
      </w:r>
      <w:r w:rsidRPr="00BE4AF3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народжених </w:t>
      </w:r>
      <w:r w:rsidRPr="00BE4AF3">
        <w:rPr>
          <w:rFonts w:ascii="Times New Roman" w:hAnsi="Times New Roman" w:cs="Times New Roman"/>
          <w:spacing w:val="-3"/>
          <w:sz w:val="24"/>
          <w:szCs w:val="24"/>
          <w:lang w:val="uk-UA"/>
        </w:rPr>
        <w:t>ВІЛ-інфікованими матерями, раннє вияв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pacing w:val="-3"/>
          <w:sz w:val="24"/>
          <w:szCs w:val="24"/>
          <w:lang w:val="uk-UA"/>
        </w:rPr>
        <w:t>лення інфікування;</w:t>
      </w:r>
    </w:p>
    <w:p w:rsidR="00EA73EA" w:rsidRPr="00BE4AF3" w:rsidRDefault="00EA73EA" w:rsidP="00BE4A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забезпечити розвиток мережі спеціалізованих служб і закладів з надання </w:t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соціаль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z w:val="24"/>
          <w:szCs w:val="24"/>
          <w:lang w:val="uk-UA"/>
        </w:rPr>
        <w:t>них послуг ВІЛ-інфікованим;</w:t>
      </w:r>
    </w:p>
    <w:p w:rsidR="00EA73EA" w:rsidRPr="00BE4AF3" w:rsidRDefault="00EA73EA" w:rsidP="00BE4A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pacing w:val="-3"/>
          <w:sz w:val="24"/>
          <w:szCs w:val="24"/>
          <w:lang w:val="uk-UA"/>
        </w:rPr>
        <w:t>удосконалити систему добровільного консультування та тестування з метою діаг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ностики ВІЛ-інфекції на початкових стадіях хвороби; </w:t>
      </w: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pacing w:val="-3"/>
          <w:sz w:val="24"/>
          <w:szCs w:val="24"/>
          <w:lang w:val="uk-UA"/>
        </w:rPr>
        <w:t>За час реалізації Програми очікується значне уповільнення негативних тенденцій де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softHyphen/>
      </w:r>
      <w:r w:rsidRPr="00BE4AF3">
        <w:rPr>
          <w:rFonts w:ascii="Times New Roman" w:hAnsi="Times New Roman" w:cs="Times New Roman"/>
          <w:spacing w:val="-3"/>
          <w:sz w:val="24"/>
          <w:szCs w:val="24"/>
          <w:lang w:val="uk-UA"/>
        </w:rPr>
        <w:t>мографічного, соціального та економічного розвитку.</w:t>
      </w:r>
    </w:p>
    <w:p w:rsidR="00EA73EA" w:rsidRPr="00BE4AF3" w:rsidRDefault="00EA73EA" w:rsidP="00BE4AF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BE4AF3">
        <w:rPr>
          <w:rFonts w:ascii="Times New Roman" w:hAnsi="Times New Roman" w:cs="Times New Roman"/>
          <w:spacing w:val="-3"/>
          <w:sz w:val="24"/>
          <w:szCs w:val="24"/>
          <w:lang w:val="uk-UA"/>
        </w:rPr>
        <w:t>Кількісні та якісні показники, які будуть досягнуті в результаті виконання Програми, викладені у додатку 2 до Програми.</w:t>
      </w:r>
    </w:p>
    <w:p w:rsidR="00EA73EA" w:rsidRDefault="00EA73EA" w:rsidP="00A454B6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A73EA" w:rsidRDefault="00EA73EA" w:rsidP="00A454B6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A73EA" w:rsidRDefault="00EA73EA" w:rsidP="00A454B6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A73EA" w:rsidRDefault="00EA73EA" w:rsidP="00A454B6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A73EA" w:rsidRPr="00815B66" w:rsidRDefault="00EA73EA" w:rsidP="00094F2B">
      <w:pPr>
        <w:spacing w:line="360" w:lineRule="auto"/>
        <w:rPr>
          <w:b/>
          <w:bCs/>
        </w:rPr>
      </w:pP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Секретар ради 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  <w:t xml:space="preserve">І.М. Бутков </w:t>
      </w:r>
      <w:r w:rsidRPr="00815B66">
        <w:rPr>
          <w:b/>
          <w:bCs/>
        </w:rPr>
        <w:br/>
      </w:r>
    </w:p>
    <w:p w:rsidR="00EA73EA" w:rsidRPr="0012523D" w:rsidRDefault="00EA73EA" w:rsidP="00A454B6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73EA" w:rsidRPr="0012523D" w:rsidSect="00DB79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20"/>
    <w:multiLevelType w:val="hybridMultilevel"/>
    <w:tmpl w:val="ACDE2F7A"/>
    <w:lvl w:ilvl="0" w:tplc="EA60072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9D6C61"/>
    <w:multiLevelType w:val="hybridMultilevel"/>
    <w:tmpl w:val="603EAB9C"/>
    <w:lvl w:ilvl="0" w:tplc="C51699A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93CDF"/>
    <w:multiLevelType w:val="hybridMultilevel"/>
    <w:tmpl w:val="CA243E24"/>
    <w:lvl w:ilvl="0" w:tplc="4B1E38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360049A6"/>
    <w:multiLevelType w:val="hybridMultilevel"/>
    <w:tmpl w:val="2340B12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6C7D28"/>
    <w:multiLevelType w:val="hybridMultilevel"/>
    <w:tmpl w:val="3BA45934"/>
    <w:lvl w:ilvl="0" w:tplc="8FE85FCC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cs="Wingdings" w:hint="default"/>
      </w:rPr>
    </w:lvl>
  </w:abstractNum>
  <w:abstractNum w:abstractNumId="5">
    <w:nsid w:val="37F31B0B"/>
    <w:multiLevelType w:val="hybridMultilevel"/>
    <w:tmpl w:val="339E8ADE"/>
    <w:lvl w:ilvl="0" w:tplc="1480B3A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F209B"/>
    <w:multiLevelType w:val="hybridMultilevel"/>
    <w:tmpl w:val="57DAE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9364E"/>
    <w:multiLevelType w:val="hybridMultilevel"/>
    <w:tmpl w:val="E06656AC"/>
    <w:lvl w:ilvl="0" w:tplc="7242F1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59933082"/>
    <w:multiLevelType w:val="hybridMultilevel"/>
    <w:tmpl w:val="2DAC8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478A8"/>
    <w:multiLevelType w:val="hybridMultilevel"/>
    <w:tmpl w:val="7C0C5D24"/>
    <w:lvl w:ilvl="0" w:tplc="8672453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7301A"/>
    <w:multiLevelType w:val="hybridMultilevel"/>
    <w:tmpl w:val="63A08EEC"/>
    <w:lvl w:ilvl="0" w:tplc="9F1A4544">
      <w:start w:val="1"/>
      <w:numFmt w:val="decimal"/>
      <w:lvlText w:val="%1."/>
      <w:lvlJc w:val="left"/>
      <w:pPr>
        <w:ind w:left="1759" w:hanging="105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0F0CE1"/>
    <w:multiLevelType w:val="hybridMultilevel"/>
    <w:tmpl w:val="36D2951A"/>
    <w:lvl w:ilvl="0" w:tplc="E26C0AF2">
      <w:start w:val="1"/>
      <w:numFmt w:val="decimal"/>
      <w:lvlText w:val="%1."/>
      <w:lvlJc w:val="left"/>
      <w:pPr>
        <w:ind w:left="96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7F694630"/>
    <w:multiLevelType w:val="hybridMultilevel"/>
    <w:tmpl w:val="918AD2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879"/>
    <w:rsid w:val="00012FD6"/>
    <w:rsid w:val="00082D09"/>
    <w:rsid w:val="00094F2B"/>
    <w:rsid w:val="0012523D"/>
    <w:rsid w:val="00192EB0"/>
    <w:rsid w:val="00197ABE"/>
    <w:rsid w:val="001C2024"/>
    <w:rsid w:val="001E5C92"/>
    <w:rsid w:val="00211287"/>
    <w:rsid w:val="003145F9"/>
    <w:rsid w:val="003A7879"/>
    <w:rsid w:val="00540DEA"/>
    <w:rsid w:val="00644AC2"/>
    <w:rsid w:val="00646227"/>
    <w:rsid w:val="0067092B"/>
    <w:rsid w:val="006D5360"/>
    <w:rsid w:val="00721CD5"/>
    <w:rsid w:val="00725621"/>
    <w:rsid w:val="00776865"/>
    <w:rsid w:val="00815B66"/>
    <w:rsid w:val="008E7638"/>
    <w:rsid w:val="00916B29"/>
    <w:rsid w:val="00923CED"/>
    <w:rsid w:val="00A454B6"/>
    <w:rsid w:val="00AE5F86"/>
    <w:rsid w:val="00BE4AF3"/>
    <w:rsid w:val="00D1579B"/>
    <w:rsid w:val="00DB79CC"/>
    <w:rsid w:val="00EA73EA"/>
    <w:rsid w:val="00FA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F9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52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2523D"/>
    <w:rPr>
      <w:rFonts w:cs="Calibri"/>
      <w:lang w:val="ru-RU" w:eastAsia="en-US"/>
    </w:rPr>
  </w:style>
  <w:style w:type="paragraph" w:customStyle="1" w:styleId="2">
    <w:name w:val="Название объекта2"/>
    <w:basedOn w:val="Normal"/>
    <w:uiPriority w:val="99"/>
    <w:rsid w:val="00DB79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A454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54B6"/>
    <w:rPr>
      <w:rFonts w:ascii="Times New Roman" w:hAnsi="Times New Roman" w:cs="Times New Roman"/>
      <w:b/>
      <w:bCs/>
      <w:sz w:val="20"/>
      <w:szCs w:val="20"/>
      <w:shd w:val="clear" w:color="auto" w:fill="FFFFFF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A45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54B6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454B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10168</Words>
  <Characters>5797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Трощий</dc:creator>
  <cp:keywords/>
  <dc:description/>
  <cp:lastModifiedBy>admin</cp:lastModifiedBy>
  <cp:revision>6</cp:revision>
  <cp:lastPrinted>2017-12-15T08:59:00Z</cp:lastPrinted>
  <dcterms:created xsi:type="dcterms:W3CDTF">2017-12-15T09:02:00Z</dcterms:created>
  <dcterms:modified xsi:type="dcterms:W3CDTF">2017-12-15T09:29:00Z</dcterms:modified>
</cp:coreProperties>
</file>