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E8" w:rsidRPr="002C7B52" w:rsidRDefault="00197EE8" w:rsidP="00502B62">
      <w:pPr>
        <w:ind w:right="-2"/>
        <w:jc w:val="center"/>
        <w:rPr>
          <w:b/>
          <w:bCs/>
          <w:sz w:val="28"/>
          <w:szCs w:val="28"/>
        </w:rPr>
      </w:pPr>
      <w:r w:rsidRPr="002C7B52">
        <w:rPr>
          <w:b/>
          <w:bCs/>
          <w:sz w:val="28"/>
          <w:szCs w:val="28"/>
        </w:rPr>
        <w:t>СЄВЄРОДОНЕЦЬКА МІСЬКА РАДА</w:t>
      </w:r>
    </w:p>
    <w:p w:rsidR="00197EE8" w:rsidRPr="002C7B52" w:rsidRDefault="00197EE8" w:rsidP="00502B62">
      <w:pPr>
        <w:tabs>
          <w:tab w:val="left" w:pos="9498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</w:t>
      </w:r>
      <w:r w:rsidRPr="002C7B5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МО</w:t>
      </w:r>
      <w:r w:rsidRPr="002C7B52">
        <w:rPr>
          <w:b/>
          <w:bCs/>
          <w:sz w:val="28"/>
          <w:szCs w:val="28"/>
        </w:rPr>
        <w:t>ГО СКЛИКАННЯ</w:t>
      </w:r>
    </w:p>
    <w:p w:rsidR="00197EE8" w:rsidRPr="002C7B52" w:rsidRDefault="00197EE8" w:rsidP="00502B62">
      <w:pPr>
        <w:spacing w:line="480" w:lineRule="auto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Сімнадцята (</w:t>
      </w:r>
      <w:r w:rsidRPr="002C7B52">
        <w:rPr>
          <w:b/>
          <w:bCs/>
          <w:sz w:val="28"/>
          <w:szCs w:val="28"/>
        </w:rPr>
        <w:t>чергова)  сесія</w:t>
      </w:r>
    </w:p>
    <w:p w:rsidR="00197EE8" w:rsidRDefault="00197EE8" w:rsidP="00354363">
      <w:pPr>
        <w:pStyle w:val="NoSpacing"/>
        <w:spacing w:line="48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 № 670</w:t>
      </w:r>
    </w:p>
    <w:p w:rsidR="00197EE8" w:rsidRPr="00C53064" w:rsidRDefault="00197EE8" w:rsidP="00354363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 </w:t>
      </w:r>
      <w:r w:rsidRPr="00DB514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_29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»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вересня </w:t>
      </w:r>
      <w:r w:rsidRPr="00D13B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3B3B">
        <w:rPr>
          <w:rFonts w:ascii="Times New Roman" w:hAnsi="Times New Roman" w:cs="Times New Roman"/>
          <w:b/>
          <w:bCs/>
          <w:sz w:val="24"/>
          <w:szCs w:val="24"/>
          <w:lang w:val="uk-UA"/>
        </w:rPr>
        <w:t>2016 року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197EE8" w:rsidRPr="00C53064" w:rsidRDefault="00197EE8" w:rsidP="00354363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м. Сєвєродонецьк</w:t>
      </w:r>
    </w:p>
    <w:p w:rsidR="00197EE8" w:rsidRPr="00A748AA" w:rsidRDefault="00197EE8" w:rsidP="00354363">
      <w:pPr>
        <w:pStyle w:val="NoSpacing"/>
        <w:ind w:right="552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скасування рішення вісімдесят сьомої (чергової) сесії Сєвєродонецької міської ради шостого скликання від 26.0</w:t>
      </w:r>
      <w:r w:rsidRPr="00B265EB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.2014 року № 3983</w:t>
      </w:r>
      <w:r w:rsidRPr="009D30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встановлення тарифу на послугу з перевезення пасажирів тролейбусами» </w:t>
      </w:r>
    </w:p>
    <w:p w:rsidR="00197EE8" w:rsidRDefault="00197EE8" w:rsidP="00502B62">
      <w:pPr>
        <w:pStyle w:val="NoSpacing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97EE8" w:rsidRPr="000A173D" w:rsidRDefault="00197EE8" w:rsidP="00502B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59 Закону України 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ст.8, ст.14 Закону України «Про міський електричний транспорт»</w:t>
      </w:r>
      <w:r w:rsidRPr="000A173D">
        <w:rPr>
          <w:lang w:val="uk-UA"/>
        </w:rPr>
        <w:t xml:space="preserve"> </w:t>
      </w:r>
      <w:r w:rsidRPr="000A173D">
        <w:rPr>
          <w:rFonts w:ascii="Times New Roman" w:hAnsi="Times New Roman" w:cs="Times New Roman"/>
          <w:sz w:val="24"/>
          <w:szCs w:val="24"/>
          <w:lang w:val="uk-UA"/>
        </w:rPr>
        <w:t>наказом Міністерства інфраструктури України від 25.11.2013 р. № 940 «Про затвердження порядку формування тарифів на послуги міського електричного транспорту (трамвай, тролейбус)», та розглянувши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звернення начальника  КП «Сєвєродонецьке тролейбусне управління</w:t>
      </w:r>
      <w:r w:rsidRPr="0064575E">
        <w:rPr>
          <w:rFonts w:ascii="Times New Roman" w:hAnsi="Times New Roman" w:cs="Times New Roman"/>
          <w:sz w:val="24"/>
          <w:szCs w:val="24"/>
          <w:lang w:val="uk-UA"/>
        </w:rPr>
        <w:t xml:space="preserve">» від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64575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05.2</w:t>
      </w:r>
      <w:r w:rsidRPr="0064575E"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4575E">
        <w:rPr>
          <w:rFonts w:ascii="Times New Roman" w:hAnsi="Times New Roman" w:cs="Times New Roman"/>
          <w:sz w:val="24"/>
          <w:szCs w:val="24"/>
          <w:lang w:val="uk-UA"/>
        </w:rPr>
        <w:t xml:space="preserve"> р. № 14-31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575E">
        <w:rPr>
          <w:rFonts w:ascii="Times New Roman" w:hAnsi="Times New Roman" w:cs="Times New Roman"/>
          <w:sz w:val="24"/>
          <w:szCs w:val="24"/>
          <w:lang w:val="uk-UA"/>
        </w:rPr>
        <w:t xml:space="preserve"> «Про надання розрахунків формування тарифів» про підвищення вартості проїзду в тролейбусі, міська рада:</w:t>
      </w:r>
    </w:p>
    <w:p w:rsidR="00197EE8" w:rsidRPr="000A173D" w:rsidRDefault="00197EE8" w:rsidP="00502B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7EE8" w:rsidRPr="000A173D" w:rsidRDefault="00197EE8" w:rsidP="00502B6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A17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173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ВИРІШИЛА: </w:t>
      </w:r>
    </w:p>
    <w:p w:rsidR="00197EE8" w:rsidRPr="00B265EB" w:rsidRDefault="00197EE8" w:rsidP="00D13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7EE8" w:rsidRDefault="00197EE8" w:rsidP="00AC6953">
      <w:pPr>
        <w:pStyle w:val="NoSpacing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вісімдесят сьомої (чергової) сесії Сєвєродонецької міської ради шостого скликання від 26.0</w:t>
      </w:r>
      <w:r w:rsidRPr="00B265EB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.2014 року № 3983 «Про встановлення тарифу на послугу з перевезення пасажирів тролейбусами», вважати таким що втратило чинність.</w:t>
      </w:r>
    </w:p>
    <w:p w:rsidR="00197EE8" w:rsidRDefault="00197EE8" w:rsidP="00502B62">
      <w:pPr>
        <w:pStyle w:val="NoSpacing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Дане рішення набуває чинності з 04.10.2016р.</w:t>
      </w:r>
    </w:p>
    <w:p w:rsidR="00197EE8" w:rsidRPr="00F53220" w:rsidRDefault="00197EE8" w:rsidP="00502B62">
      <w:pPr>
        <w:pStyle w:val="NoSpacing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220">
        <w:rPr>
          <w:rFonts w:ascii="Times New Roman" w:hAnsi="Times New Roman" w:cs="Times New Roman"/>
          <w:sz w:val="24"/>
          <w:szCs w:val="24"/>
          <w:lang w:val="uk-UA"/>
        </w:rPr>
        <w:t>Дане рішення підлягає оприлюдненню.</w:t>
      </w:r>
    </w:p>
    <w:p w:rsidR="00197EE8" w:rsidRPr="00E53F5C" w:rsidRDefault="00197EE8" w:rsidP="00502B62">
      <w:pPr>
        <w:pStyle w:val="NoSpacing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53F5C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покладається на комісію з питань промисловості, транспорту та зв’язку, економічного розвитку, інвестицій та міжнародного співробітництва</w:t>
      </w:r>
      <w:r w:rsidRPr="00E53F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EE8" w:rsidRDefault="00197EE8" w:rsidP="00783F57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</w:p>
    <w:p w:rsidR="00197EE8" w:rsidRDefault="00197EE8" w:rsidP="00783F57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r w:rsidRPr="005D7492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ий</w:t>
      </w:r>
      <w:r w:rsidRPr="005D74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65097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5DB8">
        <w:rPr>
          <w:rFonts w:ascii="Times New Roman" w:hAnsi="Times New Roman" w:cs="Times New Roman"/>
          <w:b/>
          <w:bCs/>
          <w:sz w:val="24"/>
          <w:szCs w:val="24"/>
          <w:lang w:val="uk-UA"/>
        </w:rPr>
        <w:t>В.В. Казаков</w:t>
      </w:r>
    </w:p>
    <w:p w:rsidR="00197EE8" w:rsidRDefault="00197EE8" w:rsidP="00DB5148">
      <w:pPr>
        <w:spacing w:after="60"/>
        <w:ind w:firstLine="709"/>
        <w:jc w:val="both"/>
        <w:rPr>
          <w:sz w:val="22"/>
          <w:szCs w:val="22"/>
        </w:rPr>
      </w:pPr>
    </w:p>
    <w:p w:rsidR="00197EE8" w:rsidRDefault="00197EE8" w:rsidP="00DB5148">
      <w:pPr>
        <w:spacing w:after="60"/>
        <w:ind w:firstLine="709"/>
        <w:jc w:val="both"/>
        <w:rPr>
          <w:sz w:val="22"/>
          <w:szCs w:val="22"/>
        </w:rPr>
      </w:pPr>
    </w:p>
    <w:p w:rsidR="00197EE8" w:rsidRDefault="00197EE8" w:rsidP="00DB5148">
      <w:pPr>
        <w:spacing w:after="60"/>
        <w:ind w:firstLine="709"/>
        <w:jc w:val="both"/>
        <w:rPr>
          <w:sz w:val="22"/>
          <w:szCs w:val="22"/>
        </w:rPr>
      </w:pPr>
    </w:p>
    <w:p w:rsidR="00197EE8" w:rsidRDefault="00197EE8" w:rsidP="00DB5148">
      <w:pPr>
        <w:spacing w:after="60"/>
        <w:ind w:firstLine="709"/>
        <w:jc w:val="both"/>
        <w:rPr>
          <w:sz w:val="22"/>
          <w:szCs w:val="22"/>
        </w:rPr>
      </w:pPr>
    </w:p>
    <w:p w:rsidR="00197EE8" w:rsidRDefault="00197EE8" w:rsidP="00DB5148">
      <w:pPr>
        <w:spacing w:after="60"/>
        <w:ind w:firstLine="709"/>
        <w:jc w:val="both"/>
        <w:rPr>
          <w:sz w:val="22"/>
          <w:szCs w:val="22"/>
        </w:rPr>
      </w:pPr>
    </w:p>
    <w:p w:rsidR="00197EE8" w:rsidRDefault="00197EE8" w:rsidP="00DB5148">
      <w:pPr>
        <w:spacing w:after="60"/>
        <w:ind w:firstLine="709"/>
        <w:jc w:val="both"/>
        <w:rPr>
          <w:sz w:val="22"/>
          <w:szCs w:val="22"/>
        </w:rPr>
      </w:pPr>
    </w:p>
    <w:p w:rsidR="00197EE8" w:rsidRDefault="00197EE8" w:rsidP="00DB5148">
      <w:pPr>
        <w:spacing w:after="60"/>
        <w:ind w:firstLine="709"/>
        <w:jc w:val="both"/>
        <w:rPr>
          <w:sz w:val="22"/>
          <w:szCs w:val="22"/>
        </w:rPr>
      </w:pPr>
    </w:p>
    <w:p w:rsidR="00197EE8" w:rsidRDefault="00197EE8" w:rsidP="00DB5148">
      <w:pPr>
        <w:spacing w:after="60"/>
        <w:ind w:firstLine="709"/>
        <w:jc w:val="both"/>
        <w:rPr>
          <w:sz w:val="22"/>
          <w:szCs w:val="22"/>
        </w:rPr>
      </w:pPr>
    </w:p>
    <w:p w:rsidR="00197EE8" w:rsidRDefault="00197EE8" w:rsidP="00DB5148">
      <w:pPr>
        <w:spacing w:after="60"/>
        <w:ind w:firstLine="709"/>
        <w:jc w:val="both"/>
        <w:rPr>
          <w:sz w:val="22"/>
          <w:szCs w:val="22"/>
        </w:rPr>
      </w:pPr>
    </w:p>
    <w:p w:rsidR="00197EE8" w:rsidRDefault="00197EE8" w:rsidP="00DB5148">
      <w:pPr>
        <w:spacing w:after="60"/>
        <w:ind w:firstLine="709"/>
        <w:jc w:val="both"/>
        <w:rPr>
          <w:sz w:val="22"/>
          <w:szCs w:val="22"/>
        </w:rPr>
      </w:pPr>
    </w:p>
    <w:p w:rsidR="00197EE8" w:rsidRDefault="00197EE8" w:rsidP="00DB5148">
      <w:pPr>
        <w:spacing w:after="60"/>
        <w:ind w:firstLine="709"/>
        <w:jc w:val="both"/>
        <w:rPr>
          <w:sz w:val="22"/>
          <w:szCs w:val="22"/>
        </w:rPr>
      </w:pPr>
    </w:p>
    <w:p w:rsidR="00197EE8" w:rsidRDefault="00197EE8" w:rsidP="00DB5148">
      <w:pPr>
        <w:spacing w:after="60"/>
        <w:ind w:firstLine="709"/>
        <w:jc w:val="both"/>
        <w:rPr>
          <w:sz w:val="22"/>
          <w:szCs w:val="22"/>
        </w:rPr>
      </w:pPr>
    </w:p>
    <w:p w:rsidR="00197EE8" w:rsidRPr="00783F57" w:rsidRDefault="00197EE8" w:rsidP="00783F57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lang w:eastAsia="uk-UA"/>
        </w:rPr>
      </w:pPr>
    </w:p>
    <w:p w:rsidR="00197EE8" w:rsidRDefault="00197EE8" w:rsidP="00985CBC">
      <w:pPr>
        <w:ind w:right="-34" w:firstLine="709"/>
        <w:jc w:val="both"/>
      </w:pPr>
    </w:p>
    <w:sectPr w:rsidR="00197EE8" w:rsidSect="00462413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embedSystemFonts/>
  <w:defaultTabStop w:val="708"/>
  <w:hyphenationZone w:val="425"/>
  <w:doNotHyphenateCaps/>
  <w:drawingGridHorizontalSpacing w:val="8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B62"/>
    <w:rsid w:val="00091B69"/>
    <w:rsid w:val="000A173D"/>
    <w:rsid w:val="001710AB"/>
    <w:rsid w:val="00191FAC"/>
    <w:rsid w:val="00197EE8"/>
    <w:rsid w:val="001A21DB"/>
    <w:rsid w:val="001B59AD"/>
    <w:rsid w:val="001C53CC"/>
    <w:rsid w:val="002A07D2"/>
    <w:rsid w:val="002C7B52"/>
    <w:rsid w:val="00354363"/>
    <w:rsid w:val="00393DD0"/>
    <w:rsid w:val="00425DB8"/>
    <w:rsid w:val="00462413"/>
    <w:rsid w:val="004E51EF"/>
    <w:rsid w:val="00502B62"/>
    <w:rsid w:val="00530B41"/>
    <w:rsid w:val="005565D6"/>
    <w:rsid w:val="005D7492"/>
    <w:rsid w:val="0064575E"/>
    <w:rsid w:val="00650973"/>
    <w:rsid w:val="0070078B"/>
    <w:rsid w:val="00720D33"/>
    <w:rsid w:val="00750632"/>
    <w:rsid w:val="00783F57"/>
    <w:rsid w:val="00836E47"/>
    <w:rsid w:val="00840464"/>
    <w:rsid w:val="00871C4D"/>
    <w:rsid w:val="00925E9D"/>
    <w:rsid w:val="00985CBC"/>
    <w:rsid w:val="009D30C2"/>
    <w:rsid w:val="009D7675"/>
    <w:rsid w:val="00A05823"/>
    <w:rsid w:val="00A748AA"/>
    <w:rsid w:val="00A81275"/>
    <w:rsid w:val="00AC6953"/>
    <w:rsid w:val="00B265EB"/>
    <w:rsid w:val="00B76433"/>
    <w:rsid w:val="00BA5263"/>
    <w:rsid w:val="00BD1AE2"/>
    <w:rsid w:val="00C02A79"/>
    <w:rsid w:val="00C53064"/>
    <w:rsid w:val="00D13B3B"/>
    <w:rsid w:val="00D731E9"/>
    <w:rsid w:val="00DB5148"/>
    <w:rsid w:val="00DE5C93"/>
    <w:rsid w:val="00E4601A"/>
    <w:rsid w:val="00E5322A"/>
    <w:rsid w:val="00E53F5C"/>
    <w:rsid w:val="00EA50AE"/>
    <w:rsid w:val="00EF2520"/>
    <w:rsid w:val="00F5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B62"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783F57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Heading2">
    <w:name w:val="heading 2"/>
    <w:basedOn w:val="Normal"/>
    <w:link w:val="Heading2Char"/>
    <w:uiPriority w:val="99"/>
    <w:qFormat/>
    <w:rsid w:val="00783F57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3F57"/>
    <w:rPr>
      <w:rFonts w:eastAsia="Times New Roman"/>
      <w:b/>
      <w:bCs/>
      <w:kern w:val="36"/>
      <w:sz w:val="48"/>
      <w:szCs w:val="48"/>
      <w:lang w:eastAsia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3F57"/>
    <w:rPr>
      <w:rFonts w:eastAsia="Times New Roman"/>
      <w:b/>
      <w:bCs/>
      <w:sz w:val="36"/>
      <w:szCs w:val="36"/>
      <w:lang w:eastAsia="uk-UA"/>
    </w:rPr>
  </w:style>
  <w:style w:type="paragraph" w:styleId="NoSpacing">
    <w:name w:val="No Spacing"/>
    <w:uiPriority w:val="99"/>
    <w:qFormat/>
    <w:rsid w:val="00502B62"/>
    <w:pPr>
      <w:suppressAutoHyphens/>
    </w:pPr>
    <w:rPr>
      <w:rFonts w:ascii="Calibri" w:hAnsi="Calibri" w:cs="Calibri"/>
      <w:kern w:val="1"/>
      <w:lang w:val="ru-RU" w:eastAsia="zh-CN"/>
    </w:rPr>
  </w:style>
  <w:style w:type="paragraph" w:styleId="BodyTextIndent">
    <w:name w:val="Body Text Indent"/>
    <w:basedOn w:val="Normal"/>
    <w:link w:val="BodyTextIndentChar"/>
    <w:uiPriority w:val="99"/>
    <w:rsid w:val="00985CBC"/>
    <w:pPr>
      <w:widowControl/>
      <w:suppressAutoHyphens w:val="0"/>
      <w:ind w:left="5760" w:hanging="3240"/>
    </w:pPr>
    <w:rPr>
      <w:rFonts w:eastAsia="Times New Roman"/>
      <w:kern w:val="0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5CBC"/>
    <w:rPr>
      <w:rFonts w:eastAsia="Times New Roman"/>
      <w:sz w:val="20"/>
      <w:szCs w:val="20"/>
      <w:lang w:eastAsia="ru-RU"/>
    </w:rPr>
  </w:style>
  <w:style w:type="paragraph" w:customStyle="1" w:styleId="a">
    <w:name w:val="Знак Знак Знак Знак Знак Знак"/>
    <w:basedOn w:val="Normal"/>
    <w:uiPriority w:val="99"/>
    <w:rsid w:val="00985CBC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documentmodified">
    <w:name w:val="documentmodified"/>
    <w:basedOn w:val="DefaultParagraphFont"/>
    <w:uiPriority w:val="99"/>
    <w:rsid w:val="00783F57"/>
  </w:style>
  <w:style w:type="paragraph" w:customStyle="1" w:styleId="documentdescription">
    <w:name w:val="documentdescription"/>
    <w:basedOn w:val="Normal"/>
    <w:uiPriority w:val="99"/>
    <w:rsid w:val="00783F5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uk-UA"/>
    </w:rPr>
  </w:style>
  <w:style w:type="paragraph" w:styleId="NormalWeb">
    <w:name w:val="Normal (Web)"/>
    <w:basedOn w:val="Normal"/>
    <w:uiPriority w:val="99"/>
    <w:semiHidden/>
    <w:rsid w:val="00783F5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uk-UA"/>
    </w:rPr>
  </w:style>
  <w:style w:type="character" w:styleId="Strong">
    <w:name w:val="Strong"/>
    <w:basedOn w:val="DefaultParagraphFont"/>
    <w:uiPriority w:val="99"/>
    <w:qFormat/>
    <w:rsid w:val="00783F57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rsid w:val="004624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2413"/>
    <w:rPr>
      <w:rFonts w:eastAsia="SimSun"/>
      <w:kern w:val="1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</Pages>
  <Words>908</Words>
  <Characters>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userTBK2</dc:creator>
  <cp:keywords/>
  <dc:description/>
  <cp:lastModifiedBy>admin</cp:lastModifiedBy>
  <cp:revision>17</cp:revision>
  <cp:lastPrinted>2016-09-30T08:17:00Z</cp:lastPrinted>
  <dcterms:created xsi:type="dcterms:W3CDTF">2016-09-12T10:51:00Z</dcterms:created>
  <dcterms:modified xsi:type="dcterms:W3CDTF">2016-09-30T08:25:00Z</dcterms:modified>
</cp:coreProperties>
</file>