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C" w:rsidRDefault="0006752C" w:rsidP="0095662B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CC1C68" w:rsidRDefault="00CC1C68" w:rsidP="00CC1C68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CC1C68" w:rsidRDefault="00CC1C68" w:rsidP="00CC1C68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СКЛИКАННЯ</w:t>
      </w:r>
    </w:p>
    <w:p w:rsidR="00CC1C68" w:rsidRDefault="00CC1C68" w:rsidP="00CC1C68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 чергова сесія</w:t>
      </w:r>
    </w:p>
    <w:p w:rsidR="00CC1C68" w:rsidRPr="00F84333" w:rsidRDefault="00CC1C68" w:rsidP="00CC1C68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:rsidR="00CC1C68" w:rsidRDefault="00CC1C68" w:rsidP="00C551C1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РІШЕННЯ №</w:t>
      </w:r>
    </w:p>
    <w:p w:rsidR="00CC1C68" w:rsidRPr="00C551C1" w:rsidRDefault="00CC1C68" w:rsidP="00CC1C6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C551C1">
        <w:rPr>
          <w:rFonts w:ascii="Times New Roman" w:hAnsi="Times New Roman"/>
          <w:sz w:val="24"/>
          <w:szCs w:val="24"/>
          <w:lang w:val="uk-UA"/>
        </w:rPr>
        <w:t xml:space="preserve">«   </w:t>
      </w:r>
      <w:r w:rsidRPr="00C551C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C551C1">
        <w:rPr>
          <w:rFonts w:ascii="Times New Roman" w:hAnsi="Times New Roman"/>
          <w:sz w:val="24"/>
          <w:szCs w:val="24"/>
          <w:lang w:val="uk-UA"/>
        </w:rPr>
        <w:t>»</w:t>
      </w:r>
      <w:r w:rsidRPr="00C551C1">
        <w:rPr>
          <w:rFonts w:ascii="Times New Roman" w:eastAsia="Times New Roman" w:hAnsi="Times New Roman"/>
          <w:sz w:val="24"/>
          <w:szCs w:val="24"/>
          <w:lang w:val="uk-UA"/>
        </w:rPr>
        <w:t xml:space="preserve">  </w:t>
      </w:r>
      <w:r w:rsidR="004C6ACD">
        <w:rPr>
          <w:rFonts w:ascii="Times New Roman" w:eastAsia="Times New Roman" w:hAnsi="Times New Roman"/>
          <w:sz w:val="24"/>
          <w:szCs w:val="24"/>
          <w:u w:val="single"/>
          <w:lang w:val="uk-UA"/>
        </w:rPr>
        <w:t>трав</w:t>
      </w:r>
      <w:r w:rsidRPr="00C551C1">
        <w:rPr>
          <w:rFonts w:ascii="Times New Roman" w:eastAsia="Times New Roman" w:hAnsi="Times New Roman"/>
          <w:sz w:val="24"/>
          <w:szCs w:val="24"/>
          <w:u w:val="single"/>
          <w:lang w:val="uk-UA"/>
        </w:rPr>
        <w:t xml:space="preserve">ня </w:t>
      </w:r>
      <w:r w:rsidRPr="00C551C1">
        <w:rPr>
          <w:rFonts w:ascii="Times New Roman" w:eastAsia="Times New Roman" w:hAnsi="Times New Roman"/>
          <w:sz w:val="24"/>
          <w:szCs w:val="24"/>
          <w:lang w:val="uk-UA"/>
        </w:rPr>
        <w:t xml:space="preserve"> 2</w:t>
      </w:r>
      <w:r w:rsidRPr="00C551C1">
        <w:rPr>
          <w:rFonts w:ascii="Times New Roman" w:hAnsi="Times New Roman"/>
          <w:sz w:val="24"/>
          <w:szCs w:val="24"/>
          <w:lang w:val="uk-UA"/>
        </w:rPr>
        <w:t xml:space="preserve">016 </w:t>
      </w:r>
      <w:r w:rsidRPr="00C551C1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C551C1">
        <w:rPr>
          <w:rFonts w:ascii="Times New Roman" w:hAnsi="Times New Roman"/>
          <w:sz w:val="24"/>
          <w:szCs w:val="24"/>
          <w:lang w:val="uk-UA"/>
        </w:rPr>
        <w:t>року</w:t>
      </w:r>
      <w:r w:rsidRPr="00C551C1">
        <w:rPr>
          <w:rFonts w:ascii="Times New Roman" w:hAnsi="Times New Roman"/>
          <w:sz w:val="24"/>
          <w:szCs w:val="24"/>
          <w:lang w:val="uk-UA"/>
        </w:rPr>
        <w:tab/>
      </w:r>
    </w:p>
    <w:p w:rsidR="00ED14F2" w:rsidRPr="00C551C1" w:rsidRDefault="00CC1C68">
      <w:pPr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м. Сєвєродонецьк</w:t>
      </w:r>
    </w:p>
    <w:p w:rsidR="00696975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Про хід виконання рішення сесії міської 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ради від 29.01.2015 року № 4291 «Про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 затвердження «Міської цільової Програми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підвищення рівня безпеки дорожнього 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руху у м. Сєвєродонецьку на період 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до 2018 року» за 2015 рік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2" w:rsidRPr="00C551C1" w:rsidRDefault="00ED14F2" w:rsidP="00F84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ab/>
        <w:t>Керуючись ст.. 26 Закону України «Про місцеве самоврядування в Україні» та розглянувши звіт про хід виконання «Міської цільової Програми підвищення рівня безпеки дорожнього руху у м. Сєвєродонецьку на період до 2018 року», затвердженої рішенням сесії міської ради від 29.01.2015 року № 429, за 2015 рік, міська рада:</w:t>
      </w: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2" w:rsidRPr="00C551C1" w:rsidRDefault="00ED14F2" w:rsidP="00ED1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ab/>
      </w:r>
    </w:p>
    <w:p w:rsidR="00ED14F2" w:rsidRPr="00C551C1" w:rsidRDefault="00ED14F2" w:rsidP="00ED14F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ED14F2" w:rsidRPr="00C551C1" w:rsidRDefault="00ED14F2" w:rsidP="00ED14F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D14F2" w:rsidRPr="00C551C1" w:rsidRDefault="00ED14F2" w:rsidP="004C6ACD">
      <w:pPr>
        <w:pStyle w:val="a4"/>
        <w:numPr>
          <w:ilvl w:val="0"/>
          <w:numId w:val="1"/>
        </w:numPr>
        <w:spacing w:after="120" w:line="240" w:lineRule="auto"/>
        <w:ind w:left="7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Затвердити звіт про хід виконання «Міської цільової Програми підвищення рівня безпеки дорожнього руху у м. Сєвєродонецьку на період до 2018 року» затвердженої рішенням сесії міської ради від 29.01.2015 року № 429, за 2015 рік.</w:t>
      </w:r>
    </w:p>
    <w:p w:rsidR="00ED14F2" w:rsidRPr="00C551C1" w:rsidRDefault="00ED14F2" w:rsidP="004C6ACD">
      <w:pPr>
        <w:pStyle w:val="a4"/>
        <w:numPr>
          <w:ilvl w:val="0"/>
          <w:numId w:val="1"/>
        </w:numPr>
        <w:spacing w:before="120" w:after="0" w:line="240" w:lineRule="auto"/>
        <w:ind w:left="703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Рішення підлягає оприлюдненню.</w:t>
      </w:r>
    </w:p>
    <w:p w:rsidR="00ED14F2" w:rsidRPr="00C551C1" w:rsidRDefault="00ED14F2" w:rsidP="00C551C1">
      <w:pPr>
        <w:pStyle w:val="a4"/>
        <w:numPr>
          <w:ilvl w:val="0"/>
          <w:numId w:val="1"/>
        </w:num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Контроль за виконанням цього рішення покласти на першого заступника міського голови Коростельова А.В.</w:t>
      </w:r>
    </w:p>
    <w:p w:rsidR="00CD24A2" w:rsidRPr="00C551C1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4A2" w:rsidRPr="00C551C1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1C1" w:rsidRPr="00C551C1" w:rsidRDefault="00C551C1" w:rsidP="00C55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>В</w:t>
      </w:r>
      <w:r w:rsidR="00CD24A2" w:rsidRPr="00C551C1">
        <w:rPr>
          <w:rFonts w:ascii="Times New Roman" w:hAnsi="Times New Roman" w:cs="Times New Roman"/>
          <w:b/>
          <w:sz w:val="24"/>
          <w:szCs w:val="24"/>
        </w:rPr>
        <w:t>.</w:t>
      </w:r>
      <w:r w:rsidRPr="00C55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4A2" w:rsidRPr="00C551C1">
        <w:rPr>
          <w:rFonts w:ascii="Times New Roman" w:hAnsi="Times New Roman" w:cs="Times New Roman"/>
          <w:b/>
          <w:sz w:val="24"/>
          <w:szCs w:val="24"/>
        </w:rPr>
        <w:t>о. міського голови</w:t>
      </w:r>
      <w:r w:rsidRPr="00C551C1">
        <w:rPr>
          <w:rFonts w:ascii="Times New Roman" w:hAnsi="Times New Roman" w:cs="Times New Roman"/>
          <w:b/>
          <w:sz w:val="24"/>
          <w:szCs w:val="24"/>
        </w:rPr>
        <w:t>,</w:t>
      </w:r>
    </w:p>
    <w:p w:rsidR="00C551C1" w:rsidRPr="00C551C1" w:rsidRDefault="00C551C1" w:rsidP="00C551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>секретар ради</w:t>
      </w:r>
    </w:p>
    <w:p w:rsidR="00CD24A2" w:rsidRPr="00C551C1" w:rsidRDefault="00CD24A2" w:rsidP="00C5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ab/>
      </w:r>
      <w:r w:rsidR="00F84333" w:rsidRPr="00C551C1">
        <w:rPr>
          <w:rFonts w:ascii="Times New Roman" w:hAnsi="Times New Roman" w:cs="Times New Roman"/>
          <w:b/>
          <w:sz w:val="24"/>
          <w:szCs w:val="24"/>
        </w:rPr>
        <w:tab/>
      </w:r>
      <w:r w:rsidR="00C551C1" w:rsidRPr="00C551C1">
        <w:rPr>
          <w:rFonts w:ascii="Times New Roman" w:hAnsi="Times New Roman" w:cs="Times New Roman"/>
          <w:b/>
          <w:sz w:val="24"/>
          <w:szCs w:val="24"/>
        </w:rPr>
        <w:tab/>
      </w:r>
      <w:r w:rsidR="00C551C1" w:rsidRPr="00C551C1">
        <w:rPr>
          <w:rFonts w:ascii="Times New Roman" w:hAnsi="Times New Roman" w:cs="Times New Roman"/>
          <w:b/>
          <w:sz w:val="24"/>
          <w:szCs w:val="24"/>
        </w:rPr>
        <w:tab/>
      </w:r>
      <w:r w:rsidRPr="00C551C1">
        <w:rPr>
          <w:rFonts w:ascii="Times New Roman" w:hAnsi="Times New Roman" w:cs="Times New Roman"/>
          <w:b/>
          <w:sz w:val="24"/>
          <w:szCs w:val="24"/>
        </w:rPr>
        <w:t>Г.В. Пригеба</w:t>
      </w:r>
    </w:p>
    <w:p w:rsidR="00CD24A2" w:rsidRPr="00C551C1" w:rsidRDefault="00CD24A2" w:rsidP="00C5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CD24A2" w:rsidRPr="00C551C1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Директор Департаменту </w:t>
      </w:r>
    </w:p>
    <w:p w:rsidR="00CD24A2" w:rsidRPr="00C551C1" w:rsidRDefault="00CD24A2" w:rsidP="00C5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економічного розвитку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="00F84333"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>Н.С. Колєснік</w:t>
      </w:r>
    </w:p>
    <w:p w:rsidR="00CD24A2" w:rsidRPr="00C551C1" w:rsidRDefault="00CD24A2" w:rsidP="00C5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51C1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CD24A2" w:rsidRPr="00C551C1" w:rsidRDefault="00CD24A2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 xml:space="preserve">Перший заступник </w:t>
      </w:r>
    </w:p>
    <w:p w:rsidR="00CD24A2" w:rsidRPr="00C551C1" w:rsidRDefault="00CD24A2" w:rsidP="00C5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міського голови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="00F84333"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>А.В. Коростельов</w:t>
      </w:r>
    </w:p>
    <w:p w:rsidR="00C551C1" w:rsidRDefault="00C551C1" w:rsidP="00C551C1">
      <w:pPr>
        <w:pStyle w:val="2"/>
        <w:rPr>
          <w:szCs w:val="24"/>
        </w:rPr>
      </w:pPr>
      <w:r>
        <w:t xml:space="preserve">Голова постійної комісії </w:t>
      </w:r>
      <w:r>
        <w:rPr>
          <w:szCs w:val="24"/>
        </w:rPr>
        <w:t>по</w:t>
      </w:r>
      <w:r w:rsidRPr="00B461D6">
        <w:rPr>
          <w:szCs w:val="24"/>
        </w:rPr>
        <w:t xml:space="preserve"> </w:t>
      </w:r>
      <w:r w:rsidRPr="00A4361F">
        <w:rPr>
          <w:szCs w:val="24"/>
        </w:rPr>
        <w:t xml:space="preserve">управлінню ЖКГ, </w:t>
      </w:r>
    </w:p>
    <w:p w:rsidR="00C551C1" w:rsidRDefault="00C551C1" w:rsidP="00C551C1">
      <w:pPr>
        <w:pStyle w:val="2"/>
        <w:rPr>
          <w:szCs w:val="24"/>
        </w:rPr>
      </w:pPr>
      <w:r w:rsidRPr="00A4361F">
        <w:rPr>
          <w:szCs w:val="24"/>
        </w:rPr>
        <w:t xml:space="preserve">комунальною власністю, побутовим та торгівельним </w:t>
      </w:r>
    </w:p>
    <w:p w:rsidR="00C551C1" w:rsidRPr="00605BED" w:rsidRDefault="00C551C1" w:rsidP="00C551C1">
      <w:pPr>
        <w:pStyle w:val="2"/>
        <w:spacing w:line="360" w:lineRule="auto"/>
        <w:rPr>
          <w:lang w:val="ru-RU"/>
        </w:rPr>
      </w:pPr>
      <w:r w:rsidRPr="00A4361F">
        <w:rPr>
          <w:szCs w:val="24"/>
        </w:rPr>
        <w:t>обслуговуванням, транспортом та зв’язком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А.Ю.Височин</w:t>
      </w:r>
    </w:p>
    <w:p w:rsidR="00F84333" w:rsidRPr="00C551C1" w:rsidRDefault="00F84333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Директор Департаменту</w:t>
      </w:r>
    </w:p>
    <w:p w:rsidR="00F84333" w:rsidRPr="00C551C1" w:rsidRDefault="00F84333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1C1">
        <w:rPr>
          <w:rFonts w:ascii="Times New Roman" w:hAnsi="Times New Roman" w:cs="Times New Roman"/>
          <w:sz w:val="24"/>
          <w:szCs w:val="24"/>
        </w:rPr>
        <w:t>з юридичних питань та контролю</w:t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</w:r>
      <w:r w:rsidRPr="00C551C1">
        <w:rPr>
          <w:rFonts w:ascii="Times New Roman" w:hAnsi="Times New Roman" w:cs="Times New Roman"/>
          <w:sz w:val="24"/>
          <w:szCs w:val="24"/>
        </w:rPr>
        <w:tab/>
        <w:t>О.О. Мураховський</w:t>
      </w:r>
    </w:p>
    <w:p w:rsidR="00FE0469" w:rsidRDefault="00FE0469" w:rsidP="00CD2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2B" w:rsidRDefault="00956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662B" w:rsidRPr="0024693C" w:rsidRDefault="0095662B" w:rsidP="0095662B">
      <w:pPr>
        <w:spacing w:after="0" w:line="240" w:lineRule="auto"/>
        <w:ind w:left="5664" w:right="-2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93C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95662B" w:rsidRPr="0024693C" w:rsidRDefault="0095662B" w:rsidP="0095662B">
      <w:pPr>
        <w:spacing w:after="0" w:line="240" w:lineRule="auto"/>
        <w:ind w:left="5664" w:right="-286" w:firstLine="708"/>
        <w:rPr>
          <w:rFonts w:ascii="Times New Roman" w:hAnsi="Times New Roman" w:cs="Times New Roman"/>
          <w:sz w:val="24"/>
          <w:szCs w:val="24"/>
        </w:rPr>
      </w:pPr>
      <w:r w:rsidRPr="0024693C">
        <w:rPr>
          <w:rFonts w:ascii="Times New Roman" w:hAnsi="Times New Roman" w:cs="Times New Roman"/>
          <w:sz w:val="24"/>
          <w:szCs w:val="24"/>
        </w:rPr>
        <w:t xml:space="preserve">до рішення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4693C">
        <w:rPr>
          <w:rFonts w:ascii="Times New Roman" w:hAnsi="Times New Roman" w:cs="Times New Roman"/>
          <w:sz w:val="24"/>
          <w:szCs w:val="24"/>
        </w:rPr>
        <w:t xml:space="preserve"> -ї сесії  міськради</w:t>
      </w:r>
    </w:p>
    <w:p w:rsidR="0095662B" w:rsidRPr="0024693C" w:rsidRDefault="0095662B" w:rsidP="0095662B">
      <w:pPr>
        <w:spacing w:after="0" w:line="240" w:lineRule="auto"/>
        <w:ind w:left="4956" w:right="-286" w:firstLine="708"/>
        <w:rPr>
          <w:rFonts w:ascii="Times New Roman" w:hAnsi="Times New Roman" w:cs="Times New Roman"/>
          <w:sz w:val="24"/>
          <w:szCs w:val="24"/>
        </w:rPr>
      </w:pPr>
      <w:r w:rsidRPr="00246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4693C">
        <w:rPr>
          <w:rFonts w:ascii="Times New Roman" w:hAnsi="Times New Roman" w:cs="Times New Roman"/>
          <w:sz w:val="24"/>
          <w:szCs w:val="24"/>
        </w:rPr>
        <w:t xml:space="preserve">від 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469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трав</w:t>
      </w:r>
      <w:r w:rsidRPr="0024693C">
        <w:rPr>
          <w:rFonts w:ascii="Times New Roman" w:hAnsi="Times New Roman" w:cs="Times New Roman"/>
          <w:sz w:val="24"/>
          <w:szCs w:val="24"/>
        </w:rPr>
        <w:t>ня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3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оку</w:t>
      </w:r>
      <w:r w:rsidR="004C6ACD">
        <w:rPr>
          <w:rFonts w:ascii="Times New Roman" w:hAnsi="Times New Roman" w:cs="Times New Roman"/>
          <w:sz w:val="24"/>
          <w:szCs w:val="24"/>
        </w:rPr>
        <w:t xml:space="preserve"> </w:t>
      </w:r>
      <w:r w:rsidR="004C6ACD" w:rsidRPr="0024693C">
        <w:rPr>
          <w:rFonts w:ascii="Times New Roman" w:hAnsi="Times New Roman" w:cs="Times New Roman"/>
          <w:sz w:val="24"/>
          <w:szCs w:val="24"/>
        </w:rPr>
        <w:t xml:space="preserve">№ </w:t>
      </w:r>
      <w:r w:rsidR="004C6ACD">
        <w:rPr>
          <w:rFonts w:ascii="Times New Roman" w:hAnsi="Times New Roman" w:cs="Times New Roman"/>
          <w:sz w:val="24"/>
          <w:szCs w:val="24"/>
        </w:rPr>
        <w:t>___</w:t>
      </w:r>
      <w:r w:rsidR="004C6ACD" w:rsidRPr="002469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4CCE" w:rsidRDefault="00C24CCE" w:rsidP="00C24C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4CCE" w:rsidRPr="00C24CCE" w:rsidRDefault="00C24CCE" w:rsidP="00C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CE">
        <w:rPr>
          <w:rFonts w:ascii="Times New Roman" w:hAnsi="Times New Roman" w:cs="Times New Roman"/>
          <w:b/>
          <w:sz w:val="24"/>
          <w:szCs w:val="24"/>
        </w:rPr>
        <w:t>ЩОРІЧНИЙ ЗВІТ</w:t>
      </w:r>
    </w:p>
    <w:p w:rsidR="00C24CCE" w:rsidRDefault="00C24CCE" w:rsidP="00C24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CCE">
        <w:rPr>
          <w:rFonts w:ascii="Times New Roman" w:hAnsi="Times New Roman" w:cs="Times New Roman"/>
          <w:b/>
          <w:sz w:val="24"/>
          <w:szCs w:val="24"/>
        </w:rPr>
        <w:t>про хід виконання «Міської цільової програми підвищення рівня безпеки дорожнього рухуу м. Сєвєродонецьку на період до 2018 року»</w:t>
      </w:r>
      <w:r w:rsidR="00C551C1">
        <w:rPr>
          <w:rFonts w:ascii="Times New Roman" w:hAnsi="Times New Roman" w:cs="Times New Roman"/>
          <w:b/>
          <w:sz w:val="24"/>
          <w:szCs w:val="24"/>
        </w:rPr>
        <w:t xml:space="preserve"> за 2015 рік</w:t>
      </w:r>
      <w:r w:rsidRPr="00C24CCE">
        <w:rPr>
          <w:rFonts w:ascii="Times New Roman" w:hAnsi="Times New Roman" w:cs="Times New Roman"/>
          <w:b/>
          <w:sz w:val="24"/>
          <w:szCs w:val="24"/>
        </w:rPr>
        <w:t>.</w:t>
      </w:r>
    </w:p>
    <w:p w:rsidR="0095662B" w:rsidRDefault="0095662B" w:rsidP="0095662B">
      <w:pPr>
        <w:spacing w:after="0" w:line="240" w:lineRule="auto"/>
        <w:ind w:left="3397" w:firstLine="851"/>
        <w:jc w:val="both"/>
        <w:rPr>
          <w:rFonts w:ascii="Times New Roman" w:hAnsi="Times New Roman" w:cs="Times New Roman"/>
          <w:sz w:val="24"/>
        </w:rPr>
      </w:pPr>
    </w:p>
    <w:p w:rsidR="0095662B" w:rsidRDefault="0095662B" w:rsidP="00E9422A">
      <w:pPr>
        <w:pStyle w:val="a4"/>
        <w:numPr>
          <w:ilvl w:val="0"/>
          <w:numId w:val="2"/>
        </w:numPr>
        <w:spacing w:after="120" w:line="240" w:lineRule="auto"/>
        <w:ind w:left="1491" w:hanging="357"/>
        <w:jc w:val="both"/>
        <w:rPr>
          <w:rFonts w:ascii="Times New Roman" w:hAnsi="Times New Roman" w:cs="Times New Roman"/>
          <w:b/>
          <w:sz w:val="24"/>
        </w:rPr>
      </w:pPr>
      <w:r w:rsidRPr="00F65225">
        <w:rPr>
          <w:rFonts w:ascii="Times New Roman" w:hAnsi="Times New Roman" w:cs="Times New Roman"/>
          <w:b/>
          <w:sz w:val="24"/>
        </w:rPr>
        <w:t>Основні дані.</w:t>
      </w:r>
    </w:p>
    <w:p w:rsidR="0095662B" w:rsidRDefault="0095662B" w:rsidP="0095662B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Метою «Міської цільової програми підвищення рівня безпеки дорожнього руху у м. Сєвєродонецьку на період до 2018 року» є забезпечення ефективної реалізації державної політики у сфері безпеки дорожнього руху, усунення причин та умов вчинення дорожньо- транспортних пригод, попередження дитячого травматизму та підвищення рівня дорожньої дисципліни на території міста Сєвєродонецька.</w:t>
      </w:r>
    </w:p>
    <w:p w:rsidR="006F2FAD" w:rsidRPr="00E9422A" w:rsidRDefault="0095662B" w:rsidP="00E9422A">
      <w:pPr>
        <w:pStyle w:val="a4"/>
        <w:numPr>
          <w:ilvl w:val="0"/>
          <w:numId w:val="2"/>
        </w:numPr>
        <w:tabs>
          <w:tab w:val="left" w:pos="1526"/>
        </w:tabs>
        <w:spacing w:before="120" w:after="0" w:line="240" w:lineRule="auto"/>
        <w:ind w:left="567" w:firstLine="708"/>
        <w:jc w:val="both"/>
        <w:rPr>
          <w:rFonts w:ascii="Times New Roman" w:hAnsi="Times New Roman" w:cs="Times New Roman"/>
          <w:b/>
          <w:sz w:val="24"/>
        </w:rPr>
      </w:pPr>
      <w:r w:rsidRPr="00E9422A">
        <w:rPr>
          <w:rFonts w:ascii="Times New Roman" w:hAnsi="Times New Roman" w:cs="Times New Roman"/>
          <w:b/>
          <w:sz w:val="24"/>
        </w:rPr>
        <w:t>Виконання завдань і заходів.</w:t>
      </w:r>
    </w:p>
    <w:tbl>
      <w:tblPr>
        <w:tblpPr w:leftFromText="180" w:rightFromText="180" w:vertAnchor="text" w:horzAnchor="margin" w:tblpX="-318" w:tblpY="15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119"/>
        <w:gridCol w:w="1147"/>
        <w:gridCol w:w="1302"/>
        <w:gridCol w:w="955"/>
        <w:gridCol w:w="1124"/>
        <w:gridCol w:w="1391"/>
      </w:tblGrid>
      <w:tr w:rsidR="00C24CCE" w:rsidRPr="002747DC" w:rsidTr="0025427D">
        <w:trPr>
          <w:trHeight w:val="1557"/>
        </w:trPr>
        <w:tc>
          <w:tcPr>
            <w:tcW w:w="1560" w:type="dxa"/>
            <w:vAlign w:val="center"/>
          </w:tcPr>
          <w:p w:rsidR="00C24CCE" w:rsidRPr="0025427D" w:rsidRDefault="00C24CCE" w:rsidP="00C24CCE">
            <w:pPr>
              <w:ind w:left="-60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Завдання</w:t>
            </w:r>
          </w:p>
        </w:tc>
        <w:tc>
          <w:tcPr>
            <w:tcW w:w="3119" w:type="dxa"/>
            <w:vAlign w:val="center"/>
          </w:tcPr>
          <w:p w:rsidR="00C24CCE" w:rsidRPr="0025427D" w:rsidRDefault="008E1269" w:rsidP="00E9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Виконання заходів в 201</w:t>
            </w:r>
            <w:r w:rsidR="00E9422A" w:rsidRPr="0025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 xml:space="preserve"> році</w:t>
            </w:r>
          </w:p>
        </w:tc>
        <w:tc>
          <w:tcPr>
            <w:tcW w:w="1147" w:type="dxa"/>
            <w:vAlign w:val="center"/>
          </w:tcPr>
          <w:p w:rsidR="00C24CCE" w:rsidRPr="0025427D" w:rsidRDefault="00C24CCE" w:rsidP="00C24CCE">
            <w:pPr>
              <w:tabs>
                <w:tab w:val="left" w:pos="1151"/>
              </w:tabs>
              <w:ind w:left="-108" w:firstLine="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Строк виконання</w:t>
            </w:r>
          </w:p>
        </w:tc>
        <w:tc>
          <w:tcPr>
            <w:tcW w:w="1302" w:type="dxa"/>
            <w:vAlign w:val="center"/>
          </w:tcPr>
          <w:p w:rsidR="00C24CCE" w:rsidRPr="0025427D" w:rsidRDefault="00C24CCE" w:rsidP="00C24CCE">
            <w:pPr>
              <w:ind w:left="-80" w:right="-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Відпові-дальні за виконання</w:t>
            </w:r>
          </w:p>
        </w:tc>
        <w:tc>
          <w:tcPr>
            <w:tcW w:w="955" w:type="dxa"/>
            <w:vAlign w:val="center"/>
          </w:tcPr>
          <w:p w:rsidR="00C24CCE" w:rsidRPr="0025427D" w:rsidRDefault="00C24CCE" w:rsidP="00C24CCE">
            <w:pPr>
              <w:ind w:left="-8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Джерела фінансу-вання</w:t>
            </w:r>
          </w:p>
        </w:tc>
        <w:tc>
          <w:tcPr>
            <w:tcW w:w="1124" w:type="dxa"/>
          </w:tcPr>
          <w:p w:rsidR="00C24CCE" w:rsidRPr="0025427D" w:rsidRDefault="00C24CCE" w:rsidP="00E9422A">
            <w:pPr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 xml:space="preserve">Орієнтовні обсяги фінансу-вання </w:t>
            </w:r>
            <w:r w:rsidR="00E9422A" w:rsidRPr="0025427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а 201</w:t>
            </w:r>
            <w:r w:rsidR="00E9422A" w:rsidRPr="00254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 xml:space="preserve"> рік,              тис. грн.</w:t>
            </w:r>
          </w:p>
        </w:tc>
        <w:tc>
          <w:tcPr>
            <w:tcW w:w="1391" w:type="dxa"/>
            <w:vAlign w:val="center"/>
          </w:tcPr>
          <w:p w:rsidR="00C24CCE" w:rsidRPr="0025427D" w:rsidRDefault="00426EEF" w:rsidP="00426EEF">
            <w:pPr>
              <w:ind w:left="-125"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7D">
              <w:rPr>
                <w:rFonts w:ascii="Times New Roman" w:hAnsi="Times New Roman" w:cs="Times New Roman"/>
                <w:sz w:val="20"/>
                <w:szCs w:val="20"/>
              </w:rPr>
              <w:t>Отримані р</w:t>
            </w:r>
            <w:r w:rsidR="00C24CCE" w:rsidRPr="0025427D">
              <w:rPr>
                <w:rFonts w:ascii="Times New Roman" w:hAnsi="Times New Roman" w:cs="Times New Roman"/>
                <w:sz w:val="20"/>
                <w:szCs w:val="20"/>
              </w:rPr>
              <w:t>езультати</w:t>
            </w:r>
          </w:p>
        </w:tc>
      </w:tr>
      <w:tr w:rsidR="00C24CCE" w:rsidRPr="002747DC" w:rsidTr="0025427D">
        <w:trPr>
          <w:trHeight w:val="309"/>
        </w:trPr>
        <w:tc>
          <w:tcPr>
            <w:tcW w:w="1560" w:type="dxa"/>
          </w:tcPr>
          <w:p w:rsidR="00C24CCE" w:rsidRPr="0025427D" w:rsidRDefault="00C24CCE" w:rsidP="00C24CCE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C24CCE" w:rsidRPr="0025427D" w:rsidRDefault="00C24CCE" w:rsidP="00C24C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F2FAD" w:rsidRPr="002747DC" w:rsidTr="00E9422A">
        <w:trPr>
          <w:trHeight w:val="798"/>
        </w:trPr>
        <w:tc>
          <w:tcPr>
            <w:tcW w:w="1560" w:type="dxa"/>
            <w:vMerge w:val="restart"/>
            <w:vAlign w:val="center"/>
          </w:tcPr>
          <w:p w:rsidR="006F2FAD" w:rsidRPr="00426EEF" w:rsidRDefault="006F2FAD" w:rsidP="00C24CCE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1.Забезпечення безпеки руху на пасажирському автотранспорті</w:t>
            </w:r>
          </w:p>
        </w:tc>
        <w:tc>
          <w:tcPr>
            <w:tcW w:w="3119" w:type="dxa"/>
            <w:vAlign w:val="center"/>
          </w:tcPr>
          <w:p w:rsidR="006F2FAD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6F2FAD" w:rsidRPr="00426EEF">
              <w:rPr>
                <w:rFonts w:ascii="Times New Roman" w:eastAsia="Times New Roman" w:hAnsi="Times New Roman" w:cs="Times New Roman"/>
                <w:color w:val="000000"/>
              </w:rPr>
              <w:t>Будівництво світлофорного об'єкту (перехрестя пр. Космонавтів-вул. Новікова)</w:t>
            </w:r>
          </w:p>
        </w:tc>
        <w:tc>
          <w:tcPr>
            <w:tcW w:w="1147" w:type="dxa"/>
            <w:vAlign w:val="center"/>
          </w:tcPr>
          <w:p w:rsidR="006F2FAD" w:rsidRPr="00426EEF" w:rsidRDefault="006F2FAD" w:rsidP="00426EEF">
            <w:pPr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6F2FAD" w:rsidRPr="00426EEF" w:rsidRDefault="006F2FAD" w:rsidP="00C24CCE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6F2FAD" w:rsidRPr="00426EEF" w:rsidRDefault="006F2FAD" w:rsidP="00C24CCE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6F2FAD" w:rsidRPr="00426EEF" w:rsidRDefault="006F2FAD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157,7</w:t>
            </w:r>
          </w:p>
        </w:tc>
        <w:tc>
          <w:tcPr>
            <w:tcW w:w="1391" w:type="dxa"/>
            <w:vMerge w:val="restart"/>
            <w:vAlign w:val="center"/>
          </w:tcPr>
          <w:p w:rsidR="006F2FAD" w:rsidRPr="00426EEF" w:rsidRDefault="006F2FAD" w:rsidP="00740784">
            <w:pPr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Забезпечен</w:t>
            </w:r>
            <w:r>
              <w:rPr>
                <w:rFonts w:ascii="Times New Roman" w:hAnsi="Times New Roman" w:cs="Times New Roman"/>
              </w:rPr>
              <w:t>о</w:t>
            </w:r>
            <w:r w:rsidRPr="00426EEF">
              <w:rPr>
                <w:rFonts w:ascii="Times New Roman" w:eastAsia="Times New Roman" w:hAnsi="Times New Roman" w:cs="Times New Roman"/>
              </w:rPr>
              <w:t xml:space="preserve"> безпек</w:t>
            </w:r>
            <w:r>
              <w:rPr>
                <w:rFonts w:ascii="Times New Roman" w:hAnsi="Times New Roman" w:cs="Times New Roman"/>
              </w:rPr>
              <w:t>у</w:t>
            </w:r>
            <w:r w:rsidRPr="00426EEF">
              <w:rPr>
                <w:rFonts w:ascii="Times New Roman" w:eastAsia="Times New Roman" w:hAnsi="Times New Roman" w:cs="Times New Roman"/>
              </w:rPr>
              <w:t xml:space="preserve"> руху на </w:t>
            </w:r>
            <w:r w:rsidR="00740784">
              <w:rPr>
                <w:rFonts w:ascii="Times New Roman" w:eastAsia="Times New Roman" w:hAnsi="Times New Roman" w:cs="Times New Roman"/>
              </w:rPr>
              <w:t xml:space="preserve">міському </w:t>
            </w:r>
            <w:r w:rsidRPr="00426EEF">
              <w:rPr>
                <w:rFonts w:ascii="Times New Roman" w:eastAsia="Times New Roman" w:hAnsi="Times New Roman" w:cs="Times New Roman"/>
              </w:rPr>
              <w:t>транспорті</w:t>
            </w:r>
          </w:p>
        </w:tc>
      </w:tr>
      <w:tr w:rsidR="006F2FAD" w:rsidRPr="002747DC" w:rsidTr="00E9422A">
        <w:trPr>
          <w:trHeight w:val="700"/>
        </w:trPr>
        <w:tc>
          <w:tcPr>
            <w:tcW w:w="1560" w:type="dxa"/>
            <w:vMerge/>
            <w:vAlign w:val="center"/>
          </w:tcPr>
          <w:p w:rsidR="006F2FAD" w:rsidRPr="002747DC" w:rsidRDefault="006F2FAD" w:rsidP="00C24CCE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6F2FAD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6F2FAD" w:rsidRPr="00426EEF">
              <w:rPr>
                <w:rFonts w:ascii="Times New Roman" w:eastAsia="Times New Roman" w:hAnsi="Times New Roman" w:cs="Times New Roman"/>
              </w:rPr>
              <w:t>Реконструкція світлофорного об'єкту (перехрестя .пр. Космонавтів - вул. Гагаріна)</w:t>
            </w:r>
          </w:p>
        </w:tc>
        <w:tc>
          <w:tcPr>
            <w:tcW w:w="1147" w:type="dxa"/>
            <w:vAlign w:val="center"/>
          </w:tcPr>
          <w:p w:rsidR="006F2FAD" w:rsidRPr="00426EEF" w:rsidRDefault="006F2FAD" w:rsidP="00C24CCE">
            <w:pPr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6F2FAD" w:rsidRPr="00426EEF" w:rsidRDefault="006F2FAD" w:rsidP="00C24CCE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6F2FAD" w:rsidRPr="00426EEF" w:rsidRDefault="006F2FAD" w:rsidP="00C24CCE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6F2FAD" w:rsidRPr="00426EEF" w:rsidRDefault="006F2FAD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541,3</w:t>
            </w:r>
          </w:p>
        </w:tc>
        <w:tc>
          <w:tcPr>
            <w:tcW w:w="1391" w:type="dxa"/>
            <w:vMerge/>
            <w:vAlign w:val="center"/>
          </w:tcPr>
          <w:p w:rsidR="006F2FAD" w:rsidRPr="00426EEF" w:rsidRDefault="006F2FAD" w:rsidP="00C24C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21B" w:rsidRPr="002747D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2747DC" w:rsidRDefault="00A6521B" w:rsidP="00D45935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6521B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6521B" w:rsidRPr="00426EEF">
              <w:rPr>
                <w:rFonts w:ascii="Times New Roman" w:eastAsia="Times New Roman" w:hAnsi="Times New Roman" w:cs="Times New Roman"/>
              </w:rPr>
              <w:t>Розмітка дороги по пр. Хіміків</w:t>
            </w:r>
          </w:p>
        </w:tc>
        <w:tc>
          <w:tcPr>
            <w:tcW w:w="1147" w:type="dxa"/>
            <w:vAlign w:val="center"/>
          </w:tcPr>
          <w:p w:rsidR="00A6521B" w:rsidRDefault="00A6521B" w:rsidP="00A6521B">
            <w:pPr>
              <w:jc w:val="center"/>
            </w:pPr>
            <w:r w:rsidRPr="00B14F03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426EEF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426EEF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426EEF" w:rsidRDefault="00A6521B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57,1</w:t>
            </w:r>
          </w:p>
        </w:tc>
        <w:tc>
          <w:tcPr>
            <w:tcW w:w="1391" w:type="dxa"/>
            <w:vMerge/>
            <w:vAlign w:val="center"/>
          </w:tcPr>
          <w:p w:rsidR="00A6521B" w:rsidRPr="00426EEF" w:rsidRDefault="00A6521B" w:rsidP="00D45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21B" w:rsidRPr="002747D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2747DC" w:rsidRDefault="00A6521B" w:rsidP="00D45935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6521B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A6521B" w:rsidRPr="00426EEF">
              <w:rPr>
                <w:rFonts w:ascii="Times New Roman" w:eastAsia="Times New Roman" w:hAnsi="Times New Roman" w:cs="Times New Roman"/>
              </w:rPr>
              <w:t>Розмітка дороги по вул. Курчатова</w:t>
            </w:r>
          </w:p>
        </w:tc>
        <w:tc>
          <w:tcPr>
            <w:tcW w:w="1147" w:type="dxa"/>
            <w:vAlign w:val="center"/>
          </w:tcPr>
          <w:p w:rsidR="00A6521B" w:rsidRDefault="00A6521B" w:rsidP="00A6521B">
            <w:pPr>
              <w:jc w:val="center"/>
            </w:pPr>
            <w:r w:rsidRPr="00B14F03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426EEF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426EEF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426EEF" w:rsidRDefault="00A6521B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22,1</w:t>
            </w:r>
          </w:p>
        </w:tc>
        <w:tc>
          <w:tcPr>
            <w:tcW w:w="1391" w:type="dxa"/>
            <w:vMerge/>
            <w:vAlign w:val="center"/>
          </w:tcPr>
          <w:p w:rsidR="00A6521B" w:rsidRPr="00426EEF" w:rsidRDefault="00A6521B" w:rsidP="00D45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21B" w:rsidRPr="002747D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2747DC" w:rsidRDefault="00A6521B" w:rsidP="00D45935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6521B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A6521B" w:rsidRPr="00426EEF">
              <w:rPr>
                <w:rFonts w:ascii="Times New Roman" w:eastAsia="Times New Roman" w:hAnsi="Times New Roman" w:cs="Times New Roman"/>
              </w:rPr>
              <w:t>Розмітка дороги по вул. Новікова</w:t>
            </w:r>
          </w:p>
        </w:tc>
        <w:tc>
          <w:tcPr>
            <w:tcW w:w="1147" w:type="dxa"/>
            <w:vAlign w:val="center"/>
          </w:tcPr>
          <w:p w:rsidR="00A6521B" w:rsidRDefault="00A6521B" w:rsidP="00A6521B">
            <w:pPr>
              <w:jc w:val="center"/>
            </w:pPr>
            <w:r w:rsidRPr="00B14F03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426EEF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426EEF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426EEF" w:rsidRDefault="00A6521B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391" w:type="dxa"/>
            <w:vMerge/>
            <w:vAlign w:val="center"/>
          </w:tcPr>
          <w:p w:rsidR="00A6521B" w:rsidRPr="00426EEF" w:rsidRDefault="00A6521B" w:rsidP="00D45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21B" w:rsidRPr="002747DC" w:rsidTr="00A6521B">
        <w:trPr>
          <w:trHeight w:val="439"/>
        </w:trPr>
        <w:tc>
          <w:tcPr>
            <w:tcW w:w="1560" w:type="dxa"/>
            <w:vMerge/>
            <w:vAlign w:val="center"/>
          </w:tcPr>
          <w:p w:rsidR="00A6521B" w:rsidRPr="002747DC" w:rsidRDefault="00A6521B" w:rsidP="00D45935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A6521B" w:rsidRPr="00426EEF" w:rsidRDefault="003D7FBE" w:rsidP="00426EEF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="00A6521B" w:rsidRPr="00426EEF">
              <w:rPr>
                <w:rFonts w:ascii="Times New Roman" w:eastAsia="Times New Roman" w:hAnsi="Times New Roman" w:cs="Times New Roman"/>
              </w:rPr>
              <w:t>Розмітка доріг (пішохідні переходи)</w:t>
            </w:r>
          </w:p>
        </w:tc>
        <w:tc>
          <w:tcPr>
            <w:tcW w:w="1147" w:type="dxa"/>
            <w:vAlign w:val="center"/>
          </w:tcPr>
          <w:p w:rsidR="00A6521B" w:rsidRDefault="00A6521B" w:rsidP="00A6521B">
            <w:pPr>
              <w:jc w:val="center"/>
            </w:pPr>
            <w:r w:rsidRPr="00B14F03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A6521B" w:rsidRPr="00426EEF" w:rsidRDefault="00A6521B" w:rsidP="00D45935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A6521B" w:rsidRPr="00426EEF" w:rsidRDefault="00A6521B" w:rsidP="00D45935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26EEF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A6521B" w:rsidRPr="00426EEF" w:rsidRDefault="00A6521B" w:rsidP="00CF4E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6EEF">
              <w:rPr>
                <w:rFonts w:ascii="Times New Roman" w:eastAsia="Times New Roman" w:hAnsi="Times New Roman" w:cs="Times New Roman"/>
              </w:rPr>
              <w:t>98,9</w:t>
            </w:r>
          </w:p>
        </w:tc>
        <w:tc>
          <w:tcPr>
            <w:tcW w:w="1391" w:type="dxa"/>
            <w:vMerge/>
            <w:vAlign w:val="center"/>
          </w:tcPr>
          <w:p w:rsidR="00A6521B" w:rsidRPr="00426EEF" w:rsidRDefault="00A6521B" w:rsidP="00D459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1751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9422A" w:rsidRPr="00E9422A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Капітальний ремонт об'єктів міського благоустрою "Установка технічних засобів регулювання дорожнього руху (дорожні знаки на території м.Сєвєродонецька)"</w:t>
            </w:r>
          </w:p>
        </w:tc>
        <w:tc>
          <w:tcPr>
            <w:tcW w:w="1147" w:type="dxa"/>
            <w:vAlign w:val="center"/>
          </w:tcPr>
          <w:p w:rsidR="00E9422A" w:rsidRPr="00E9422A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E9422A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E9422A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E9422A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149,3</w:t>
            </w:r>
          </w:p>
        </w:tc>
        <w:tc>
          <w:tcPr>
            <w:tcW w:w="1391" w:type="dxa"/>
            <w:vMerge/>
            <w:vAlign w:val="center"/>
          </w:tcPr>
          <w:p w:rsidR="00E9422A" w:rsidRPr="00426EEF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387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9422A" w:rsidRPr="002747DC" w:rsidRDefault="00E9422A" w:rsidP="00E9422A">
            <w:pPr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Всього по розділу:</w:t>
            </w:r>
          </w:p>
        </w:tc>
        <w:tc>
          <w:tcPr>
            <w:tcW w:w="1147" w:type="dxa"/>
            <w:vAlign w:val="center"/>
          </w:tcPr>
          <w:p w:rsidR="00E9422A" w:rsidRPr="002747DC" w:rsidRDefault="00E9422A" w:rsidP="00254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E9422A" w:rsidRPr="002747DC" w:rsidRDefault="00E9422A" w:rsidP="0025427D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9422A" w:rsidRPr="002747DC" w:rsidRDefault="00E9422A" w:rsidP="0025427D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2747DC" w:rsidRDefault="00F668F8" w:rsidP="00254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1064,8</w:t>
            </w:r>
          </w:p>
        </w:tc>
        <w:tc>
          <w:tcPr>
            <w:tcW w:w="1391" w:type="dxa"/>
            <w:vMerge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397"/>
        </w:trPr>
        <w:tc>
          <w:tcPr>
            <w:tcW w:w="1560" w:type="dxa"/>
            <w:vAlign w:val="center"/>
          </w:tcPr>
          <w:p w:rsidR="00E9422A" w:rsidRPr="0025427D" w:rsidRDefault="00E9422A" w:rsidP="0025427D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E9422A" w:rsidRPr="0025427D" w:rsidRDefault="00E9422A" w:rsidP="00254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2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9422A" w:rsidRPr="002747DC" w:rsidTr="003D7FBE">
        <w:trPr>
          <w:trHeight w:val="2051"/>
        </w:trPr>
        <w:tc>
          <w:tcPr>
            <w:tcW w:w="1560" w:type="dxa"/>
            <w:vMerge w:val="restart"/>
            <w:vAlign w:val="center"/>
          </w:tcPr>
          <w:p w:rsidR="00E9422A" w:rsidRPr="002747DC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2.Удосконалення профілактичної та освітньої діяльності з дітьми у сфері безпеки дорожнього руху</w:t>
            </w:r>
          </w:p>
        </w:tc>
        <w:tc>
          <w:tcPr>
            <w:tcW w:w="3119" w:type="dxa"/>
            <w:vAlign w:val="center"/>
          </w:tcPr>
          <w:p w:rsidR="00E9422A" w:rsidRPr="002747DC" w:rsidRDefault="00E9422A" w:rsidP="00E9422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2747DC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П</w:t>
            </w:r>
            <w:r w:rsidRPr="002747DC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і</w:t>
            </w:r>
            <w:r w:rsidRPr="002747DC">
              <w:rPr>
                <w:rFonts w:ascii="Times New Roman" w:hAnsi="Times New Roman" w:cs="Times New Roman"/>
              </w:rPr>
              <w:t xml:space="preserve"> занят</w:t>
            </w:r>
            <w:r>
              <w:rPr>
                <w:rFonts w:ascii="Times New Roman" w:hAnsi="Times New Roman" w:cs="Times New Roman"/>
              </w:rPr>
              <w:t>тя</w:t>
            </w:r>
            <w:r w:rsidRPr="002747DC">
              <w:rPr>
                <w:rFonts w:ascii="Times New Roman" w:hAnsi="Times New Roman" w:cs="Times New Roman"/>
              </w:rPr>
              <w:t xml:space="preserve"> з учнями шкіл  щодо навчання дітей безпечній поведінці на дорозі </w:t>
            </w:r>
            <w:r w:rsidRPr="00EF0342">
              <w:rPr>
                <w:rFonts w:ascii="Times New Roman" w:hAnsi="Times New Roman" w:cs="Times New Roman"/>
              </w:rPr>
              <w:t xml:space="preserve">та дотримання правил дорожнього руху. </w:t>
            </w:r>
          </w:p>
        </w:tc>
        <w:tc>
          <w:tcPr>
            <w:tcW w:w="1147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2747DC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302" w:type="dxa"/>
            <w:vAlign w:val="center"/>
          </w:tcPr>
          <w:p w:rsidR="00E9422A" w:rsidRPr="002747DC" w:rsidRDefault="00E9422A" w:rsidP="0025427D">
            <w:pPr>
              <w:ind w:left="-73" w:right="-59" w:firstLine="14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Відділ  освіти міської ради,</w:t>
            </w:r>
            <w:r w:rsidR="0025427D">
              <w:rPr>
                <w:rFonts w:ascii="Times New Roman" w:hAnsi="Times New Roman" w:cs="Times New Roman"/>
              </w:rPr>
              <w:t xml:space="preserve"> </w:t>
            </w:r>
            <w:r w:rsidRPr="002747DC">
              <w:rPr>
                <w:rFonts w:ascii="Times New Roman" w:hAnsi="Times New Roman" w:cs="Times New Roman"/>
              </w:rPr>
              <w:t>Головне управління Національної поліції</w:t>
            </w:r>
          </w:p>
        </w:tc>
        <w:tc>
          <w:tcPr>
            <w:tcW w:w="955" w:type="dxa"/>
            <w:vAlign w:val="center"/>
          </w:tcPr>
          <w:p w:rsidR="00E9422A" w:rsidRPr="002747D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2747DC" w:rsidRDefault="00E9422A" w:rsidP="00E9422A">
            <w:pPr>
              <w:ind w:left="-109" w:right="-106" w:hanging="14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Підвищен</w:t>
            </w:r>
            <w:r>
              <w:rPr>
                <w:rFonts w:ascii="Times New Roman" w:hAnsi="Times New Roman" w:cs="Times New Roman"/>
              </w:rPr>
              <w:t>о</w:t>
            </w:r>
            <w:r w:rsidRPr="002747DC">
              <w:rPr>
                <w:rFonts w:ascii="Times New Roman" w:hAnsi="Times New Roman" w:cs="Times New Roman"/>
              </w:rPr>
              <w:t xml:space="preserve"> рів</w:t>
            </w:r>
            <w:r>
              <w:rPr>
                <w:rFonts w:ascii="Times New Roman" w:hAnsi="Times New Roman" w:cs="Times New Roman"/>
              </w:rPr>
              <w:t>ень</w:t>
            </w:r>
            <w:r w:rsidRPr="002747DC">
              <w:rPr>
                <w:rFonts w:ascii="Times New Roman" w:hAnsi="Times New Roman" w:cs="Times New Roman"/>
              </w:rPr>
              <w:t xml:space="preserve"> дорожньої дисципліни серед неповно літніх </w:t>
            </w:r>
            <w:r>
              <w:rPr>
                <w:rFonts w:ascii="Times New Roman" w:hAnsi="Times New Roman" w:cs="Times New Roman"/>
              </w:rPr>
              <w:t>дітей</w:t>
            </w:r>
          </w:p>
        </w:tc>
      </w:tr>
      <w:tr w:rsidR="00E9422A" w:rsidRPr="002747DC" w:rsidTr="003D7FBE">
        <w:trPr>
          <w:trHeight w:val="1281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9422A" w:rsidRPr="002747DC" w:rsidRDefault="00E9422A" w:rsidP="00E9422A">
            <w:pPr>
              <w:ind w:left="32" w:right="-107" w:firstLine="2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П</w:t>
            </w:r>
            <w:r w:rsidRPr="002747DC">
              <w:rPr>
                <w:rFonts w:ascii="Times New Roman" w:hAnsi="Times New Roman" w:cs="Times New Roman"/>
              </w:rPr>
              <w:t>роведен</w:t>
            </w:r>
            <w:r>
              <w:rPr>
                <w:rFonts w:ascii="Times New Roman" w:hAnsi="Times New Roman" w:cs="Times New Roman"/>
              </w:rPr>
              <w:t>о</w:t>
            </w:r>
            <w:r w:rsidRPr="002747DC">
              <w:rPr>
                <w:rFonts w:ascii="Times New Roman" w:hAnsi="Times New Roman" w:cs="Times New Roman"/>
              </w:rPr>
              <w:t xml:space="preserve"> міськ</w:t>
            </w:r>
            <w:r>
              <w:rPr>
                <w:rFonts w:ascii="Times New Roman" w:hAnsi="Times New Roman" w:cs="Times New Roman"/>
              </w:rPr>
              <w:t>і</w:t>
            </w:r>
            <w:r w:rsidRPr="002747DC">
              <w:rPr>
                <w:rFonts w:ascii="Times New Roman" w:hAnsi="Times New Roman" w:cs="Times New Roman"/>
              </w:rPr>
              <w:t xml:space="preserve"> змаган</w:t>
            </w:r>
            <w:r>
              <w:rPr>
                <w:rFonts w:ascii="Times New Roman" w:hAnsi="Times New Roman" w:cs="Times New Roman"/>
              </w:rPr>
              <w:t>ня</w:t>
            </w:r>
            <w:r w:rsidRPr="002747DC">
              <w:rPr>
                <w:rFonts w:ascii="Times New Roman" w:hAnsi="Times New Roman" w:cs="Times New Roman"/>
              </w:rPr>
              <w:t xml:space="preserve"> юних інспекторів руху для </w:t>
            </w:r>
            <w:r>
              <w:rPr>
                <w:rFonts w:ascii="Times New Roman" w:hAnsi="Times New Roman" w:cs="Times New Roman"/>
              </w:rPr>
              <w:t>школярів</w:t>
            </w:r>
            <w:r w:rsidRPr="002747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7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2747DC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302" w:type="dxa"/>
            <w:vAlign w:val="center"/>
          </w:tcPr>
          <w:p w:rsidR="00E9422A" w:rsidRPr="002747D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 xml:space="preserve">Головне управління Національної поліції, </w:t>
            </w:r>
            <w:r w:rsidRPr="002747DC">
              <w:rPr>
                <w:rFonts w:ascii="Times New Roman" w:hAnsi="Times New Roman" w:cs="Times New Roman"/>
                <w:bCs/>
                <w:color w:val="000000"/>
              </w:rPr>
              <w:t>відділ освіти міської ради</w:t>
            </w:r>
          </w:p>
        </w:tc>
        <w:tc>
          <w:tcPr>
            <w:tcW w:w="955" w:type="dxa"/>
            <w:vAlign w:val="center"/>
          </w:tcPr>
          <w:p w:rsidR="00E9422A" w:rsidRPr="002747D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vMerge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C24CCE"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E9422A" w:rsidRPr="002747DC" w:rsidRDefault="00E9422A" w:rsidP="00E9422A">
            <w:pPr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Всього по розділу:</w:t>
            </w:r>
          </w:p>
        </w:tc>
        <w:tc>
          <w:tcPr>
            <w:tcW w:w="1147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E9422A" w:rsidRPr="002747DC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E9422A" w:rsidRPr="002747DC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1" w:type="dxa"/>
            <w:vAlign w:val="center"/>
          </w:tcPr>
          <w:p w:rsidR="00E9422A" w:rsidRPr="002747DC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788"/>
        </w:trPr>
        <w:tc>
          <w:tcPr>
            <w:tcW w:w="1560" w:type="dxa"/>
            <w:vMerge w:val="restart"/>
            <w:vAlign w:val="center"/>
          </w:tcPr>
          <w:p w:rsidR="00E9422A" w:rsidRPr="002747DC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3. Підвищення експлуата</w:t>
            </w:r>
            <w:r>
              <w:rPr>
                <w:rFonts w:ascii="Times New Roman" w:hAnsi="Times New Roman" w:cs="Times New Roman"/>
              </w:rPr>
              <w:t>-</w:t>
            </w:r>
            <w:r w:rsidRPr="002747DC">
              <w:rPr>
                <w:rFonts w:ascii="Times New Roman" w:hAnsi="Times New Roman" w:cs="Times New Roman"/>
              </w:rPr>
              <w:t>ційних показників та рівня безпеки на автомобільних дорогах загального користування</w:t>
            </w:r>
          </w:p>
        </w:tc>
        <w:tc>
          <w:tcPr>
            <w:tcW w:w="3119" w:type="dxa"/>
            <w:vAlign w:val="center"/>
          </w:tcPr>
          <w:p w:rsidR="00E9422A" w:rsidRPr="003D7FBE" w:rsidRDefault="00E9422A" w:rsidP="00E942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D7FBE">
              <w:rPr>
                <w:rFonts w:ascii="Times New Roman" w:hAnsi="Times New Roman" w:cs="Times New Roman"/>
              </w:rPr>
              <w:t>Капітальний ремонт автодорожнього мосту через річку Сіверський Донець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58,2</w:t>
            </w:r>
          </w:p>
        </w:tc>
        <w:tc>
          <w:tcPr>
            <w:tcW w:w="1391" w:type="dxa"/>
            <w:vAlign w:val="center"/>
          </w:tcPr>
          <w:p w:rsidR="00E9422A" w:rsidRPr="003D7FBE" w:rsidRDefault="00E9422A" w:rsidP="00E9422A">
            <w:pPr>
              <w:ind w:left="-38" w:right="-108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Виконано підготовці роботи</w:t>
            </w:r>
          </w:p>
        </w:tc>
      </w:tr>
      <w:tr w:rsidR="00E9422A" w:rsidRPr="002747DC" w:rsidTr="0025427D">
        <w:trPr>
          <w:trHeight w:val="1258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3D7FBE">
              <w:rPr>
                <w:rFonts w:ascii="Times New Roman" w:eastAsia="Times New Roman" w:hAnsi="Times New Roman" w:cs="Times New Roman"/>
              </w:rPr>
              <w:t>Капітальний ремонт прольотної  будови моста  через р.Борова м. Сєвєродонецьк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979,8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3D7FBE" w:rsidRDefault="00E9422A" w:rsidP="00E9422A">
            <w:pPr>
              <w:ind w:left="-95" w:right="-107" w:firstLine="57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Відновлено дорожній рух через зруйнований під час АТО міст</w:t>
            </w:r>
          </w:p>
        </w:tc>
      </w:tr>
      <w:tr w:rsidR="00E9422A" w:rsidRPr="002747DC" w:rsidTr="0025427D">
        <w:trPr>
          <w:trHeight w:val="1031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3D7FBE">
              <w:rPr>
                <w:rFonts w:ascii="Times New Roman" w:eastAsia="Times New Roman" w:hAnsi="Times New Roman" w:cs="Times New Roman"/>
              </w:rPr>
              <w:t>Капітальний ремонт асфальтового покриття моста через р .Борова в м. Сєвєродонецьк (в осях 5-6-7)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50,3</w:t>
            </w:r>
          </w:p>
        </w:tc>
        <w:tc>
          <w:tcPr>
            <w:tcW w:w="1391" w:type="dxa"/>
            <w:vMerge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F668F8">
        <w:trPr>
          <w:trHeight w:val="1451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3D7FBE">
              <w:rPr>
                <w:rFonts w:ascii="Times New Roman" w:eastAsia="Times New Roman" w:hAnsi="Times New Roman" w:cs="Times New Roman"/>
              </w:rPr>
              <w:t>Реконструкція заплавного мосту №1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360,5</w:t>
            </w:r>
          </w:p>
        </w:tc>
        <w:tc>
          <w:tcPr>
            <w:tcW w:w="1391" w:type="dxa"/>
            <w:vMerge w:val="restart"/>
            <w:vAlign w:val="center"/>
          </w:tcPr>
          <w:p w:rsidR="00E9422A" w:rsidRPr="003D7FBE" w:rsidRDefault="00E9422A" w:rsidP="00E9422A">
            <w:pPr>
              <w:ind w:left="-108" w:right="-103" w:firstLine="108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Виконано проектну документацію на реконструкцію заплавних мостів</w:t>
            </w:r>
          </w:p>
        </w:tc>
      </w:tr>
      <w:tr w:rsidR="00E9422A" w:rsidRPr="002747DC" w:rsidTr="0025427D">
        <w:trPr>
          <w:trHeight w:val="1127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3D7FBE">
              <w:rPr>
                <w:rFonts w:ascii="Times New Roman" w:eastAsia="Times New Roman" w:hAnsi="Times New Roman" w:cs="Times New Roman"/>
              </w:rPr>
              <w:t>Реконструкція заплавного мосту №2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206,9</w:t>
            </w:r>
          </w:p>
        </w:tc>
        <w:tc>
          <w:tcPr>
            <w:tcW w:w="1391" w:type="dxa"/>
            <w:vMerge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878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Pr="003D7FBE">
              <w:rPr>
                <w:rFonts w:ascii="Times New Roman" w:eastAsia="Times New Roman" w:hAnsi="Times New Roman" w:cs="Times New Roman"/>
              </w:rPr>
              <w:t>Реконструкція заплавного мосту №3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E9422A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391" w:type="dxa"/>
            <w:vMerge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25427D">
        <w:trPr>
          <w:trHeight w:val="642"/>
        </w:trPr>
        <w:tc>
          <w:tcPr>
            <w:tcW w:w="1560" w:type="dxa"/>
            <w:vMerge/>
            <w:vAlign w:val="center"/>
          </w:tcPr>
          <w:p w:rsidR="00E9422A" w:rsidRPr="002747DC" w:rsidRDefault="00E9422A" w:rsidP="00E9422A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9422A" w:rsidRPr="003D7FBE" w:rsidRDefault="00E9422A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3D7FBE">
              <w:rPr>
                <w:rFonts w:ascii="Times New Roman" w:eastAsia="Times New Roman" w:hAnsi="Times New Roman" w:cs="Times New Roman"/>
              </w:rPr>
              <w:t>Реконструкція заплавного мосту №4 м.Сєвєродонецьк (обстеження та виготовлення проектної документації)</w:t>
            </w:r>
          </w:p>
        </w:tc>
        <w:tc>
          <w:tcPr>
            <w:tcW w:w="1147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E9422A" w:rsidRPr="003D7FBE" w:rsidRDefault="00E9422A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E9422A" w:rsidRPr="003D7FBE" w:rsidRDefault="00F668F8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FBE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391" w:type="dxa"/>
            <w:vMerge/>
            <w:vAlign w:val="center"/>
          </w:tcPr>
          <w:p w:rsidR="00E9422A" w:rsidRPr="003D7FBE" w:rsidRDefault="00E9422A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22A" w:rsidRPr="002747DC" w:rsidTr="00C924EF">
        <w:tc>
          <w:tcPr>
            <w:tcW w:w="1560" w:type="dxa"/>
          </w:tcPr>
          <w:p w:rsidR="00E9422A" w:rsidRPr="005F6497" w:rsidRDefault="00E9422A" w:rsidP="00E9422A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E9422A" w:rsidRPr="005F6497" w:rsidRDefault="00E9422A" w:rsidP="00E942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6497" w:rsidRPr="002747DC" w:rsidTr="005F6497">
        <w:trPr>
          <w:trHeight w:val="775"/>
        </w:trPr>
        <w:tc>
          <w:tcPr>
            <w:tcW w:w="1560" w:type="dxa"/>
            <w:vMerge w:val="restart"/>
            <w:vAlign w:val="center"/>
          </w:tcPr>
          <w:p w:rsidR="005F6497" w:rsidRPr="002747DC" w:rsidRDefault="005F6497" w:rsidP="00F668F8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Підвищення експлуа</w:t>
            </w:r>
            <w:r>
              <w:rPr>
                <w:rFonts w:ascii="Times New Roman" w:hAnsi="Times New Roman" w:cs="Times New Roman"/>
              </w:rPr>
              <w:t>-</w:t>
            </w:r>
            <w:r w:rsidRPr="00495728">
              <w:rPr>
                <w:rFonts w:ascii="Times New Roman" w:eastAsia="Times New Roman" w:hAnsi="Times New Roman" w:cs="Times New Roman"/>
              </w:rPr>
              <w:t>таційних показників та рівня безпеки на автомобільних дорогах загального користування</w:t>
            </w:r>
          </w:p>
        </w:tc>
        <w:tc>
          <w:tcPr>
            <w:tcW w:w="3119" w:type="dxa"/>
            <w:vAlign w:val="center"/>
          </w:tcPr>
          <w:p w:rsidR="005F6497" w:rsidRPr="00495728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Pr="00495728">
              <w:rPr>
                <w:rFonts w:ascii="Times New Roman" w:eastAsia="Times New Roman" w:hAnsi="Times New Roman" w:cs="Times New Roman"/>
              </w:rPr>
              <w:t>Реконструкція заплавного мосту №3 м.Сєвєродонецьк</w:t>
            </w:r>
          </w:p>
        </w:tc>
        <w:tc>
          <w:tcPr>
            <w:tcW w:w="1147" w:type="dxa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495728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495728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700,2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Виконано підготовці роботи</w:t>
            </w:r>
          </w:p>
        </w:tc>
      </w:tr>
      <w:tr w:rsidR="005F6497" w:rsidRPr="002747DC" w:rsidTr="005F6497">
        <w:trPr>
          <w:trHeight w:val="676"/>
        </w:trPr>
        <w:tc>
          <w:tcPr>
            <w:tcW w:w="1560" w:type="dxa"/>
            <w:vMerge/>
          </w:tcPr>
          <w:p w:rsidR="005F6497" w:rsidRPr="002747DC" w:rsidRDefault="005F6497" w:rsidP="00A14EED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495728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 w:rsidRPr="00495728">
              <w:rPr>
                <w:rFonts w:ascii="Times New Roman" w:eastAsia="Times New Roman" w:hAnsi="Times New Roman" w:cs="Times New Roman"/>
              </w:rPr>
              <w:t>Реконструкція заплавного мосту №4 м.Сєвєродонецьк</w:t>
            </w:r>
          </w:p>
        </w:tc>
        <w:tc>
          <w:tcPr>
            <w:tcW w:w="1147" w:type="dxa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495728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495728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495728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1048,3</w:t>
            </w:r>
          </w:p>
        </w:tc>
        <w:tc>
          <w:tcPr>
            <w:tcW w:w="1391" w:type="dxa"/>
            <w:vMerge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E9422A">
        <w:tc>
          <w:tcPr>
            <w:tcW w:w="1560" w:type="dxa"/>
            <w:vMerge/>
            <w:vAlign w:val="center"/>
          </w:tcPr>
          <w:p w:rsidR="005F6497" w:rsidRPr="00495728" w:rsidRDefault="005F6497" w:rsidP="00E9422A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495728" w:rsidRDefault="005F6497" w:rsidP="00E9422A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 w:rsidRPr="00495728">
              <w:rPr>
                <w:rFonts w:ascii="Times New Roman" w:eastAsia="Times New Roman" w:hAnsi="Times New Roman" w:cs="Times New Roman"/>
                <w:color w:val="000000"/>
              </w:rPr>
              <w:t>Капітальний ремонт доріг с. Воєводівка</w:t>
            </w:r>
          </w:p>
        </w:tc>
        <w:tc>
          <w:tcPr>
            <w:tcW w:w="1147" w:type="dxa"/>
            <w:vAlign w:val="center"/>
          </w:tcPr>
          <w:p w:rsidR="005F6497" w:rsidRDefault="005F6497" w:rsidP="00E9422A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3D7FBE" w:rsidRDefault="005F6497" w:rsidP="00E9422A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3D7FBE" w:rsidRDefault="005F6497" w:rsidP="00E9422A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E9422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191,1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D7FBE">
              <w:rPr>
                <w:rFonts w:ascii="Times New Roman" w:hAnsi="Times New Roman" w:cs="Times New Roman"/>
              </w:rPr>
              <w:t>ідвищен</w:t>
            </w:r>
            <w:r>
              <w:rPr>
                <w:rFonts w:ascii="Times New Roman" w:hAnsi="Times New Roman" w:cs="Times New Roman"/>
              </w:rPr>
              <w:t>о</w:t>
            </w:r>
            <w:r w:rsidRPr="003D7FBE">
              <w:rPr>
                <w:rFonts w:ascii="Times New Roman" w:hAnsi="Times New Roman" w:cs="Times New Roman"/>
              </w:rPr>
              <w:t xml:space="preserve"> стан безпеки дорожнього руху</w:t>
            </w:r>
          </w:p>
        </w:tc>
      </w:tr>
      <w:tr w:rsidR="005F6497" w:rsidRPr="002747DC" w:rsidTr="00E9422A">
        <w:tc>
          <w:tcPr>
            <w:tcW w:w="1560" w:type="dxa"/>
            <w:vMerge/>
            <w:vAlign w:val="center"/>
          </w:tcPr>
          <w:p w:rsidR="005F6497" w:rsidRPr="00495728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495728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 w:rsidRPr="00495728">
              <w:rPr>
                <w:rFonts w:ascii="Times New Roman" w:eastAsia="Times New Roman" w:hAnsi="Times New Roman" w:cs="Times New Roman"/>
                <w:color w:val="000000"/>
              </w:rPr>
              <w:t>Капітальний ремонт доріг смт. Борівське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3D7FBE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3D7FBE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195,3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74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772"/>
        </w:trPr>
        <w:tc>
          <w:tcPr>
            <w:tcW w:w="1560" w:type="dxa"/>
            <w:vMerge/>
            <w:vAlign w:val="center"/>
          </w:tcPr>
          <w:p w:rsidR="005F6497" w:rsidRPr="002747DC" w:rsidRDefault="005F6497" w:rsidP="00740784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495728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 w:rsidRPr="00495728">
              <w:rPr>
                <w:rFonts w:ascii="Times New Roman" w:eastAsia="Times New Roman" w:hAnsi="Times New Roman" w:cs="Times New Roman"/>
                <w:color w:val="000000"/>
              </w:rPr>
              <w:t>Капітальний ремонт внутріквартальних доріг в кварталі № 52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3D7FBE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3D7FBE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296,2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3D7FBE" w:rsidRDefault="005F6497" w:rsidP="005A7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D7FBE">
              <w:rPr>
                <w:rFonts w:ascii="Times New Roman" w:hAnsi="Times New Roman" w:cs="Times New Roman"/>
              </w:rPr>
              <w:t>ідвищен</w:t>
            </w:r>
            <w:r>
              <w:rPr>
                <w:rFonts w:ascii="Times New Roman" w:hAnsi="Times New Roman" w:cs="Times New Roman"/>
              </w:rPr>
              <w:t>о</w:t>
            </w:r>
            <w:r w:rsidRPr="003D7FBE">
              <w:rPr>
                <w:rFonts w:ascii="Times New Roman" w:hAnsi="Times New Roman" w:cs="Times New Roman"/>
              </w:rPr>
              <w:t xml:space="preserve"> стан безпеки дорожнього руху</w:t>
            </w:r>
          </w:p>
        </w:tc>
      </w:tr>
      <w:tr w:rsidR="005F6497" w:rsidRPr="002747DC" w:rsidTr="005F6497">
        <w:trPr>
          <w:trHeight w:val="547"/>
        </w:trPr>
        <w:tc>
          <w:tcPr>
            <w:tcW w:w="1560" w:type="dxa"/>
            <w:vMerge/>
            <w:vAlign w:val="center"/>
          </w:tcPr>
          <w:p w:rsidR="005F6497" w:rsidRPr="002747DC" w:rsidRDefault="005F6497" w:rsidP="00740784">
            <w:pPr>
              <w:ind w:left="-60" w:right="-9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495728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 w:rsidRPr="00495728">
              <w:rPr>
                <w:rFonts w:ascii="Times New Roman" w:eastAsia="Times New Roman" w:hAnsi="Times New Roman" w:cs="Times New Roman"/>
                <w:color w:val="000000"/>
              </w:rPr>
              <w:t>Капітальний ремонт внутріквартальних доріг 82 мкр.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3D7FBE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3D7FBE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3D7FBE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495728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5728">
              <w:rPr>
                <w:rFonts w:ascii="Times New Roman" w:eastAsia="Times New Roman" w:hAnsi="Times New Roman" w:cs="Times New Roman"/>
              </w:rPr>
              <w:t>296,3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A74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600"/>
        </w:trPr>
        <w:tc>
          <w:tcPr>
            <w:tcW w:w="1560" w:type="dxa"/>
            <w:vMerge/>
          </w:tcPr>
          <w:p w:rsidR="005F6497" w:rsidRPr="002747D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E9422A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</w:t>
            </w:r>
            <w:r w:rsidRPr="00E9422A">
              <w:rPr>
                <w:rFonts w:ascii="Times New Roman" w:eastAsia="Times New Roman" w:hAnsi="Times New Roman" w:cs="Times New Roman"/>
                <w:color w:val="000000"/>
              </w:rPr>
              <w:t>Капітальний ремонт внутріквартальних доріг в кварталі № 56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E9422A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E9422A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E9422A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323,2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74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517"/>
        </w:trPr>
        <w:tc>
          <w:tcPr>
            <w:tcW w:w="1560" w:type="dxa"/>
            <w:vMerge/>
          </w:tcPr>
          <w:p w:rsidR="005F6497" w:rsidRPr="002747D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E9422A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</w:t>
            </w:r>
            <w:r w:rsidRPr="00E9422A">
              <w:rPr>
                <w:rFonts w:ascii="Times New Roman" w:eastAsia="Times New Roman" w:hAnsi="Times New Roman" w:cs="Times New Roman"/>
                <w:color w:val="000000"/>
              </w:rPr>
              <w:t>Капітальний ремонт внутріквартальних доріг в кварталі № 66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E9422A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E9422A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E9422A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603,3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74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277"/>
        </w:trPr>
        <w:tc>
          <w:tcPr>
            <w:tcW w:w="1560" w:type="dxa"/>
            <w:vMerge/>
          </w:tcPr>
          <w:p w:rsidR="005F6497" w:rsidRPr="002747D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E9422A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</w:t>
            </w:r>
            <w:r w:rsidRPr="00E9422A">
              <w:rPr>
                <w:rFonts w:ascii="Times New Roman" w:eastAsia="Times New Roman" w:hAnsi="Times New Roman" w:cs="Times New Roman"/>
                <w:color w:val="000000"/>
              </w:rPr>
              <w:t>Капітальний ремонт внутріквартальних доріг 75 мкр.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E9422A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E9422A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E9422A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74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740784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E9422A" w:rsidRDefault="005F6497" w:rsidP="00740784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</w:t>
            </w:r>
            <w:r w:rsidRPr="00E9422A">
              <w:rPr>
                <w:rFonts w:ascii="Times New Roman" w:eastAsia="Times New Roman" w:hAnsi="Times New Roman" w:cs="Times New Roman"/>
                <w:color w:val="000000"/>
              </w:rPr>
              <w:t>Капітальний ремонт дороги по пр. Космонавтів</w:t>
            </w:r>
          </w:p>
        </w:tc>
        <w:tc>
          <w:tcPr>
            <w:tcW w:w="1147" w:type="dxa"/>
            <w:vAlign w:val="center"/>
          </w:tcPr>
          <w:p w:rsidR="005F6497" w:rsidRDefault="005F6497" w:rsidP="00740784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E9422A" w:rsidRDefault="005F6497" w:rsidP="00740784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E9422A" w:rsidRDefault="005F6497" w:rsidP="00740784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E9422A" w:rsidRDefault="005F6497" w:rsidP="007407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479,0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7407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E9422A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 w:rsidRPr="00E9422A">
              <w:rPr>
                <w:rFonts w:ascii="Times New Roman" w:eastAsia="Times New Roman" w:hAnsi="Times New Roman" w:cs="Times New Roman"/>
              </w:rPr>
              <w:t>Капітальний ремонт  дороги по вул.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9422A">
              <w:rPr>
                <w:rFonts w:ascii="Times New Roman" w:eastAsia="Times New Roman" w:hAnsi="Times New Roman" w:cs="Times New Roman"/>
              </w:rPr>
              <w:t>Автомобільній</w:t>
            </w:r>
          </w:p>
        </w:tc>
        <w:tc>
          <w:tcPr>
            <w:tcW w:w="1147" w:type="dxa"/>
            <w:vAlign w:val="center"/>
          </w:tcPr>
          <w:p w:rsidR="005F6497" w:rsidRDefault="005F6497" w:rsidP="005F6497">
            <w:pPr>
              <w:jc w:val="center"/>
            </w:pPr>
            <w:r w:rsidRPr="00FB612A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E9422A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E9422A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E9422A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24" w:type="dxa"/>
            <w:vAlign w:val="center"/>
          </w:tcPr>
          <w:p w:rsidR="005F6497" w:rsidRPr="00E9422A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422A">
              <w:rPr>
                <w:rFonts w:ascii="Times New Roman" w:eastAsia="Times New Roman" w:hAnsi="Times New Roman" w:cs="Times New Roman"/>
              </w:rPr>
              <w:t>949,3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вул. Шосе Будівельників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1180,4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вул. Енергетиків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735,8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вул. Об'їзна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1075,8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5F6497">
        <w:trPr>
          <w:trHeight w:val="189"/>
        </w:trPr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вул. Гагаріна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491,0</w:t>
            </w:r>
          </w:p>
        </w:tc>
        <w:tc>
          <w:tcPr>
            <w:tcW w:w="1391" w:type="dxa"/>
            <w:vMerge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7F08DE">
        <w:trPr>
          <w:trHeight w:val="189"/>
        </w:trPr>
        <w:tc>
          <w:tcPr>
            <w:tcW w:w="1560" w:type="dxa"/>
          </w:tcPr>
          <w:p w:rsidR="005F6497" w:rsidRPr="005F6497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19" w:type="dxa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2" w:type="dxa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4" w:type="dxa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1" w:type="dxa"/>
            <w:vAlign w:val="center"/>
          </w:tcPr>
          <w:p w:rsidR="005F6497" w:rsidRPr="005F6497" w:rsidRDefault="005F6497" w:rsidP="005F64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64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F6497" w:rsidRPr="002747DC" w:rsidTr="005F6497">
        <w:trPr>
          <w:trHeight w:val="959"/>
        </w:trPr>
        <w:tc>
          <w:tcPr>
            <w:tcW w:w="1560" w:type="dxa"/>
            <w:vMerge w:val="restart"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пр. Гвардійський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921,0</w:t>
            </w:r>
          </w:p>
        </w:tc>
        <w:tc>
          <w:tcPr>
            <w:tcW w:w="1391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F668F8"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5427D" w:rsidRDefault="005F6497" w:rsidP="005F6497">
            <w:pPr>
              <w:ind w:left="-5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 w:rsidRPr="0025427D">
              <w:rPr>
                <w:rFonts w:ascii="Times New Roman" w:eastAsia="Times New Roman" w:hAnsi="Times New Roman" w:cs="Times New Roman"/>
                <w:color w:val="000000"/>
              </w:rPr>
              <w:t xml:space="preserve">Капітальний ремонт дороги по вул. Промисловій </w:t>
            </w:r>
          </w:p>
        </w:tc>
        <w:tc>
          <w:tcPr>
            <w:tcW w:w="1147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2015р.</w:t>
            </w:r>
          </w:p>
        </w:tc>
        <w:tc>
          <w:tcPr>
            <w:tcW w:w="1302" w:type="dxa"/>
            <w:vAlign w:val="center"/>
          </w:tcPr>
          <w:p w:rsidR="005F6497" w:rsidRPr="0025427D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ВКБ міської ради</w:t>
            </w:r>
          </w:p>
        </w:tc>
        <w:tc>
          <w:tcPr>
            <w:tcW w:w="955" w:type="dxa"/>
            <w:vAlign w:val="center"/>
          </w:tcPr>
          <w:p w:rsidR="005F6497" w:rsidRPr="0025427D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  <w:r w:rsidRPr="0025427D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24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5427D">
              <w:rPr>
                <w:rFonts w:ascii="Times New Roman" w:eastAsia="Times New Roman" w:hAnsi="Times New Roman" w:cs="Times New Roman"/>
              </w:rPr>
              <w:t>949,9</w:t>
            </w:r>
          </w:p>
        </w:tc>
        <w:tc>
          <w:tcPr>
            <w:tcW w:w="1391" w:type="dxa"/>
            <w:vAlign w:val="center"/>
          </w:tcPr>
          <w:p w:rsidR="005F6497" w:rsidRPr="0025427D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2C0440"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3D7FBE" w:rsidRDefault="005F6497" w:rsidP="005F6497">
            <w:pPr>
              <w:rPr>
                <w:rFonts w:ascii="Times New Roman" w:hAnsi="Times New Roman" w:cs="Times New Roman"/>
                <w:iCs/>
              </w:rPr>
            </w:pPr>
            <w:r w:rsidRPr="003D7FBE">
              <w:rPr>
                <w:rFonts w:ascii="Times New Roman" w:hAnsi="Times New Roman" w:cs="Times New Roman"/>
              </w:rPr>
              <w:t>Всього по розділу:</w:t>
            </w:r>
          </w:p>
        </w:tc>
        <w:tc>
          <w:tcPr>
            <w:tcW w:w="1147" w:type="dxa"/>
            <w:vMerge w:val="restart"/>
            <w:vAlign w:val="center"/>
          </w:tcPr>
          <w:p w:rsidR="005F6497" w:rsidRPr="003D7FBE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F6497" w:rsidRPr="003D7FBE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F6497" w:rsidRPr="003D7FBE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5F6497" w:rsidRPr="003D7FBE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12488,4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2C0440"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в тому числі: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2C0440"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Державний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8013,8</w:t>
            </w: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2C0440">
        <w:tc>
          <w:tcPr>
            <w:tcW w:w="1560" w:type="dxa"/>
            <w:vMerge/>
          </w:tcPr>
          <w:p w:rsidR="005F6497" w:rsidRPr="002747DC" w:rsidRDefault="005F6497" w:rsidP="005F6497">
            <w:pPr>
              <w:ind w:left="-60" w:right="-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</w:rPr>
            </w:pPr>
            <w:r w:rsidRPr="002747DC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right="-79"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4474,6</w:t>
            </w: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C24CCE">
        <w:tc>
          <w:tcPr>
            <w:tcW w:w="1560" w:type="dxa"/>
            <w:vMerge w:val="restart"/>
            <w:vAlign w:val="center"/>
          </w:tcPr>
          <w:p w:rsidR="005F6497" w:rsidRPr="002747DC" w:rsidRDefault="005F6497" w:rsidP="005F6497">
            <w:pPr>
              <w:ind w:left="-60"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b/>
              </w:rPr>
            </w:pPr>
            <w:r w:rsidRPr="002747DC">
              <w:rPr>
                <w:rFonts w:ascii="Times New Roman" w:hAnsi="Times New Roman" w:cs="Times New Roman"/>
                <w:b/>
              </w:rPr>
              <w:t>ВСЬОГО ПО ПРОГРАМІ:</w:t>
            </w:r>
          </w:p>
        </w:tc>
        <w:tc>
          <w:tcPr>
            <w:tcW w:w="1147" w:type="dxa"/>
            <w:vMerge w:val="restart"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5F6497" w:rsidRPr="002747DC" w:rsidRDefault="005F6497" w:rsidP="005F6497">
            <w:pPr>
              <w:ind w:left="-73" w:right="-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 w:val="restart"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13553,2</w:t>
            </w:r>
          </w:p>
        </w:tc>
        <w:tc>
          <w:tcPr>
            <w:tcW w:w="1391" w:type="dxa"/>
            <w:vMerge w:val="restart"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C24CCE">
        <w:tc>
          <w:tcPr>
            <w:tcW w:w="1560" w:type="dxa"/>
            <w:vMerge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b/>
              </w:rPr>
            </w:pPr>
            <w:r w:rsidRPr="002747DC">
              <w:rPr>
                <w:rFonts w:ascii="Times New Roman" w:hAnsi="Times New Roman" w:cs="Times New Roman"/>
                <w:b/>
              </w:rPr>
              <w:t>у тому числі: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C24CCE">
        <w:tc>
          <w:tcPr>
            <w:tcW w:w="1560" w:type="dxa"/>
            <w:vMerge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b/>
              </w:rPr>
            </w:pPr>
            <w:r w:rsidRPr="002747DC">
              <w:rPr>
                <w:rFonts w:ascii="Times New Roman" w:hAnsi="Times New Roman" w:cs="Times New Roman"/>
                <w:b/>
              </w:rPr>
              <w:t>Державний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8013,8</w:t>
            </w: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97" w:rsidRPr="002747DC" w:rsidTr="00C24CCE">
        <w:tc>
          <w:tcPr>
            <w:tcW w:w="1560" w:type="dxa"/>
            <w:vMerge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F6497" w:rsidRPr="002747DC" w:rsidRDefault="005F6497" w:rsidP="005F6497">
            <w:pPr>
              <w:rPr>
                <w:rFonts w:ascii="Times New Roman" w:hAnsi="Times New Roman" w:cs="Times New Roman"/>
                <w:b/>
              </w:rPr>
            </w:pPr>
            <w:r w:rsidRPr="002747DC">
              <w:rPr>
                <w:rFonts w:ascii="Times New Roman" w:hAnsi="Times New Roman" w:cs="Times New Roman"/>
                <w:b/>
              </w:rPr>
              <w:t>Міський бюджет</w:t>
            </w:r>
          </w:p>
        </w:tc>
        <w:tc>
          <w:tcPr>
            <w:tcW w:w="1147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  <w:vAlign w:val="center"/>
          </w:tcPr>
          <w:p w:rsidR="005F6497" w:rsidRPr="002747DC" w:rsidRDefault="005F6497" w:rsidP="005F6497">
            <w:pPr>
              <w:ind w:left="-40" w:right="-7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4" w:type="dxa"/>
            <w:vAlign w:val="center"/>
          </w:tcPr>
          <w:p w:rsidR="005F6497" w:rsidRPr="002747DC" w:rsidRDefault="005F6497" w:rsidP="005F6497">
            <w:pPr>
              <w:ind w:left="-70" w:right="-1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5539,4</w:t>
            </w:r>
          </w:p>
        </w:tc>
        <w:tc>
          <w:tcPr>
            <w:tcW w:w="1391" w:type="dxa"/>
            <w:vMerge/>
            <w:vAlign w:val="center"/>
          </w:tcPr>
          <w:p w:rsidR="005F6497" w:rsidRPr="002747DC" w:rsidRDefault="005F6497" w:rsidP="005F6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469" w:rsidRDefault="00FE0469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</w:rPr>
      </w:pPr>
    </w:p>
    <w:p w:rsidR="005F6497" w:rsidRDefault="005F6497" w:rsidP="005F649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Загальний обсяг фінансування в 2015 році склав 13553,2</w:t>
      </w:r>
      <w:r w:rsidRPr="00684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тис</w:t>
      </w:r>
      <w:r w:rsidRPr="009C656E">
        <w:rPr>
          <w:rFonts w:ascii="Times New Roman" w:hAnsi="Times New Roman" w:cs="Times New Roman"/>
          <w:sz w:val="24"/>
          <w:szCs w:val="24"/>
        </w:rPr>
        <w:t>. грн.</w:t>
      </w:r>
      <w:r>
        <w:rPr>
          <w:rFonts w:ascii="Times New Roman" w:hAnsi="Times New Roman" w:cs="Times New Roman"/>
          <w:sz w:val="24"/>
          <w:szCs w:val="24"/>
        </w:rPr>
        <w:t>, в тому числі з державного бюджету - 8013,8 тис. грн.,</w:t>
      </w:r>
      <w:r w:rsidRPr="005F6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 міського бюджету - 5539,4 тис. грн.,</w:t>
      </w:r>
    </w:p>
    <w:p w:rsidR="005F6497" w:rsidRDefault="005F6497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</w:rPr>
      </w:pPr>
    </w:p>
    <w:p w:rsidR="00F668F8" w:rsidRDefault="00F668F8" w:rsidP="00F668F8">
      <w:pPr>
        <w:spacing w:after="120"/>
        <w:ind w:right="-567"/>
        <w:rPr>
          <w:rFonts w:ascii="Times New Roman" w:hAnsi="Times New Roman" w:cs="Times New Roman"/>
          <w:sz w:val="24"/>
          <w:szCs w:val="24"/>
        </w:rPr>
      </w:pPr>
    </w:p>
    <w:p w:rsidR="00F668F8" w:rsidRPr="00F668F8" w:rsidRDefault="00F668F8" w:rsidP="00F668F8">
      <w:pPr>
        <w:spacing w:after="120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8F8"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</w:r>
      <w:r w:rsidRPr="00F668F8">
        <w:rPr>
          <w:rFonts w:ascii="Times New Roman" w:hAnsi="Times New Roman" w:cs="Times New Roman"/>
          <w:b/>
          <w:sz w:val="24"/>
          <w:szCs w:val="24"/>
        </w:rPr>
        <w:tab/>
        <w:t>Г.В.Пригеба</w:t>
      </w:r>
    </w:p>
    <w:sectPr w:rsidR="00F668F8" w:rsidRPr="00F668F8" w:rsidSect="00FE04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5B" w:rsidRDefault="000F6F5B" w:rsidP="00FE0469">
      <w:pPr>
        <w:spacing w:after="0" w:line="240" w:lineRule="auto"/>
      </w:pPr>
      <w:r>
        <w:separator/>
      </w:r>
    </w:p>
  </w:endnote>
  <w:endnote w:type="continuationSeparator" w:id="1">
    <w:p w:rsidR="000F6F5B" w:rsidRDefault="000F6F5B" w:rsidP="00FE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5B" w:rsidRDefault="000F6F5B" w:rsidP="00FE0469">
      <w:pPr>
        <w:spacing w:after="0" w:line="240" w:lineRule="auto"/>
      </w:pPr>
      <w:r>
        <w:separator/>
      </w:r>
    </w:p>
  </w:footnote>
  <w:footnote w:type="continuationSeparator" w:id="1">
    <w:p w:rsidR="000F6F5B" w:rsidRDefault="000F6F5B" w:rsidP="00FE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0CC"/>
    <w:multiLevelType w:val="hybridMultilevel"/>
    <w:tmpl w:val="D514FF76"/>
    <w:lvl w:ilvl="0" w:tplc="A7920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34B90"/>
    <w:multiLevelType w:val="hybridMultilevel"/>
    <w:tmpl w:val="25CC553C"/>
    <w:lvl w:ilvl="0" w:tplc="CAA478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C68"/>
    <w:rsid w:val="0006752C"/>
    <w:rsid w:val="000F6F5B"/>
    <w:rsid w:val="0025427D"/>
    <w:rsid w:val="003D7FBE"/>
    <w:rsid w:val="00426EEF"/>
    <w:rsid w:val="00495728"/>
    <w:rsid w:val="004C5E24"/>
    <w:rsid w:val="004C6ACD"/>
    <w:rsid w:val="005775C5"/>
    <w:rsid w:val="005F315F"/>
    <w:rsid w:val="005F6497"/>
    <w:rsid w:val="00696975"/>
    <w:rsid w:val="006F2FAD"/>
    <w:rsid w:val="00740784"/>
    <w:rsid w:val="007765F5"/>
    <w:rsid w:val="008554D5"/>
    <w:rsid w:val="008E1269"/>
    <w:rsid w:val="0095662B"/>
    <w:rsid w:val="00A6521B"/>
    <w:rsid w:val="00B61C09"/>
    <w:rsid w:val="00BC025F"/>
    <w:rsid w:val="00C24CCE"/>
    <w:rsid w:val="00C551C1"/>
    <w:rsid w:val="00C933EA"/>
    <w:rsid w:val="00CC1C68"/>
    <w:rsid w:val="00CD24A2"/>
    <w:rsid w:val="00D44471"/>
    <w:rsid w:val="00D45935"/>
    <w:rsid w:val="00E9422A"/>
    <w:rsid w:val="00ED14F2"/>
    <w:rsid w:val="00EF0342"/>
    <w:rsid w:val="00F668F8"/>
    <w:rsid w:val="00F84333"/>
    <w:rsid w:val="00FE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1C68"/>
    <w:pPr>
      <w:suppressAutoHyphens/>
      <w:spacing w:after="0" w:line="240" w:lineRule="auto"/>
    </w:pPr>
    <w:rPr>
      <w:rFonts w:ascii="Calibri" w:eastAsia="Calibri" w:hAnsi="Calibri" w:cs="Times New Roman"/>
      <w:kern w:val="2"/>
      <w:lang w:val="ru-RU" w:eastAsia="zh-CN"/>
    </w:rPr>
  </w:style>
  <w:style w:type="paragraph" w:customStyle="1" w:styleId="11">
    <w:name w:val="заголовок 11"/>
    <w:basedOn w:val="a"/>
    <w:next w:val="a"/>
    <w:rsid w:val="00CC1C6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D14F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0469"/>
  </w:style>
  <w:style w:type="paragraph" w:styleId="a7">
    <w:name w:val="footer"/>
    <w:basedOn w:val="a"/>
    <w:link w:val="a8"/>
    <w:uiPriority w:val="99"/>
    <w:semiHidden/>
    <w:unhideWhenUsed/>
    <w:rsid w:val="00FE04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0469"/>
  </w:style>
  <w:style w:type="paragraph" w:styleId="2">
    <w:name w:val="Body Text 2"/>
    <w:basedOn w:val="a"/>
    <w:link w:val="20"/>
    <w:rsid w:val="00C55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551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4768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userMix1604</cp:lastModifiedBy>
  <cp:revision>2</cp:revision>
  <cp:lastPrinted>2016-05-04T11:01:00Z</cp:lastPrinted>
  <dcterms:created xsi:type="dcterms:W3CDTF">2016-05-05T07:25:00Z</dcterms:created>
  <dcterms:modified xsi:type="dcterms:W3CDTF">2016-05-05T07:25:00Z</dcterms:modified>
</cp:coreProperties>
</file>