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4A" w:rsidRPr="001447E5" w:rsidRDefault="0035174A" w:rsidP="009017D9">
      <w:pPr>
        <w:pStyle w:val="Title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Проект</w:t>
      </w:r>
      <w:r>
        <w:rPr>
          <w:i/>
          <w:iCs/>
          <w:sz w:val="24"/>
          <w:szCs w:val="24"/>
        </w:rPr>
        <w:tab/>
      </w:r>
    </w:p>
    <w:p w:rsidR="0035174A" w:rsidRDefault="0035174A" w:rsidP="009017D9">
      <w:pPr>
        <w:pStyle w:val="Title"/>
      </w:pPr>
      <w:r>
        <w:t xml:space="preserve">СЄВЄРОДОНЕЦЬКА МIСЬКА РАДА </w:t>
      </w:r>
    </w:p>
    <w:p w:rsidR="0035174A" w:rsidRDefault="0035174A" w:rsidP="009017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35174A" w:rsidRDefault="0035174A" w:rsidP="009017D9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сесiя</w:t>
      </w:r>
    </w:p>
    <w:p w:rsidR="0035174A" w:rsidRDefault="0035174A" w:rsidP="009017D9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РIШЕННЯ  № </w:t>
      </w:r>
    </w:p>
    <w:p w:rsidR="0035174A" w:rsidRDefault="0035174A" w:rsidP="009017D9">
      <w:pPr>
        <w:jc w:val="both"/>
        <w:rPr>
          <w:b/>
          <w:bCs/>
        </w:rPr>
      </w:pPr>
      <w:r>
        <w:rPr>
          <w:b/>
          <w:bCs/>
        </w:rPr>
        <w:t xml:space="preserve">            січня 2016 року                                                                                         </w:t>
      </w:r>
    </w:p>
    <w:p w:rsidR="0035174A" w:rsidRDefault="0035174A" w:rsidP="009017D9">
      <w:pPr>
        <w:spacing w:line="360" w:lineRule="auto"/>
        <w:jc w:val="both"/>
      </w:pPr>
      <w:r>
        <w:rPr>
          <w:b/>
          <w:bCs/>
        </w:rPr>
        <w:t>м. Сєвєродонецьк</w:t>
      </w:r>
    </w:p>
    <w:p w:rsidR="0035174A" w:rsidRPr="00DC7D27" w:rsidRDefault="0035174A" w:rsidP="004758FE">
      <w:pPr>
        <w:tabs>
          <w:tab w:val="left" w:pos="4962"/>
        </w:tabs>
        <w:ind w:right="4818"/>
        <w:jc w:val="both"/>
      </w:pPr>
      <w:r>
        <w:t xml:space="preserve">Про  передачу  матеріальних цінностей та нерухомого майна, що розташоване за адресою: м.Сєвєродонецьк, вул. </w:t>
      </w:r>
      <w:r w:rsidRPr="002C1A9C">
        <w:t>Юності</w:t>
      </w:r>
      <w:r>
        <w:t xml:space="preserve"> (колишня Жовтнева), 7 з комунальної власності територіальної громади м.Сєвєродонецька у спільну власність територіальних громад сіл, селищ, міст Луганської області</w:t>
      </w:r>
    </w:p>
    <w:p w:rsidR="0035174A" w:rsidRDefault="0035174A" w:rsidP="00DC7D27">
      <w:pPr>
        <w:tabs>
          <w:tab w:val="left" w:pos="4962"/>
        </w:tabs>
        <w:ind w:right="4818"/>
        <w:jc w:val="both"/>
      </w:pPr>
    </w:p>
    <w:p w:rsidR="0035174A" w:rsidRDefault="0035174A" w:rsidP="006050E2">
      <w:pPr>
        <w:pStyle w:val="BodyText"/>
        <w:ind w:firstLine="708"/>
      </w:pPr>
      <w:r>
        <w:t>Керуючись ст.319, ст.327 Цивільного Кодексу України, ст.26, ст.59, ст.60</w:t>
      </w:r>
      <w:r w:rsidRPr="003953D1">
        <w:t xml:space="preserve"> </w:t>
      </w:r>
      <w:r>
        <w:t xml:space="preserve">Закону України «Про місцеве самоврядування в Україні»,  враховуючі рішення Сєвєродонецької міської ради від 24 грудня 2015 року №24 «Про згоду на передачу матеріальних цінностей та нерухомого майна, що розташоване за адресою: м.Сєвєродонецьк, вул.Жовтнева,7 з комунальної власності територіальної громади м.Сєвєродонецька у спільну власність територіальних громад сіл, селищ, міст Луганської області», розпорядження </w:t>
      </w:r>
      <w:r w:rsidRPr="00306743">
        <w:t>голови обласної державної адміністрації –</w:t>
      </w:r>
      <w:r>
        <w:t xml:space="preserve"> </w:t>
      </w:r>
      <w:r w:rsidRPr="00306743">
        <w:t xml:space="preserve">керівника </w:t>
      </w:r>
      <w:r>
        <w:t xml:space="preserve">обласної військово-цивільної адміністрації  </w:t>
      </w:r>
      <w:r w:rsidRPr="002C1A9C">
        <w:t>про</w:t>
      </w:r>
      <w:r>
        <w:t xml:space="preserve"> згод</w:t>
      </w:r>
      <w:r w:rsidRPr="002C1A9C">
        <w:t>у</w:t>
      </w:r>
      <w:r>
        <w:t xml:space="preserve"> на прийняття майна у спільну власність територіальних громад сіл, селищ, міст Луганської області Сєвєродонецька міська рада </w:t>
      </w:r>
    </w:p>
    <w:p w:rsidR="0035174A" w:rsidRDefault="0035174A" w:rsidP="009017D9">
      <w:pPr>
        <w:pStyle w:val="BodyText"/>
      </w:pPr>
      <w:r>
        <w:t xml:space="preserve">         </w:t>
      </w:r>
    </w:p>
    <w:p w:rsidR="0035174A" w:rsidRDefault="0035174A" w:rsidP="009017D9">
      <w:pPr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35174A" w:rsidRDefault="0035174A" w:rsidP="00CA12C4">
      <w:pPr>
        <w:ind w:firstLine="708"/>
        <w:jc w:val="both"/>
      </w:pPr>
      <w:r>
        <w:t>1. Передати безкоштовно з комунальної власності територіальної громади м.Сєвєродонецька у спільну власність територіальних громад сіл, селищ, міст Луганської області нерухоме майно, що розташоване за адресою: м.Сєвєродонецьк, вул. Юності (колишня Жовтнева), 7 на земельній ділянці площею 0,5707 га, (кадастровий номер  земельної ділянки 4412900000;05;005;0012), враховане на балансі КУ «Сєвєродонецька міська багатопрофільна лікарня», балансовою вартістю 443498,00 грн. (чотириста сорок три  тисячі чотириста дев’яносто вісім грн.00 коп.) згідно додатку 1 до цього рішення.</w:t>
      </w:r>
    </w:p>
    <w:p w:rsidR="0035174A" w:rsidRDefault="0035174A" w:rsidP="00CA12C4">
      <w:pPr>
        <w:ind w:firstLine="708"/>
        <w:jc w:val="both"/>
      </w:pPr>
      <w:r>
        <w:t>2. Передати безкоштовно з комунальної власності територіальної громади м.Сєвєродонецька у спільну власність територіальних громад сіл, селищ, міст Луганської області матеріальні цінності, що враховані на балансі КУ «Сєвєродонецька міська багатопрофільна лікарня» згідно додатку 2 до цього рішення.</w:t>
      </w:r>
    </w:p>
    <w:p w:rsidR="0035174A" w:rsidRDefault="0035174A" w:rsidP="00CA12C4">
      <w:pPr>
        <w:ind w:firstLine="708"/>
        <w:jc w:val="both"/>
      </w:pPr>
      <w:r>
        <w:t>3.   КУ «Сєвєродонецька міська багатопрофільна лікарня» здійснити необхідні заходи щодо передачі зазначеного майна згідно цього рішення та відповідно до чинного законодавства.</w:t>
      </w:r>
    </w:p>
    <w:p w:rsidR="0035174A" w:rsidRDefault="0035174A" w:rsidP="009017D9">
      <w:pPr>
        <w:pStyle w:val="BodyTextIndent2"/>
        <w:tabs>
          <w:tab w:val="left" w:pos="1418"/>
        </w:tabs>
        <w:ind w:firstLine="709"/>
      </w:pPr>
      <w:r>
        <w:t>4.   Дане рішення підлягає оприлюдненню.</w:t>
      </w:r>
    </w:p>
    <w:p w:rsidR="0035174A" w:rsidRDefault="0035174A" w:rsidP="00A40058">
      <w:pPr>
        <w:pStyle w:val="BodyTextIndent2"/>
        <w:tabs>
          <w:tab w:val="left" w:pos="1276"/>
          <w:tab w:val="left" w:pos="1418"/>
        </w:tabs>
        <w:ind w:firstLine="709"/>
        <w:rPr>
          <w:b/>
          <w:bCs/>
        </w:rPr>
      </w:pPr>
      <w:r>
        <w:t xml:space="preserve">5.   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35174A" w:rsidRDefault="0035174A" w:rsidP="009017D9">
      <w:pPr>
        <w:pStyle w:val="BodyTextIndent2"/>
        <w:ind w:firstLine="0"/>
        <w:rPr>
          <w:b/>
          <w:bCs/>
        </w:rPr>
      </w:pPr>
    </w:p>
    <w:p w:rsidR="0035174A" w:rsidRDefault="0035174A" w:rsidP="009017D9">
      <w:pPr>
        <w:pStyle w:val="BodyTextIndent2"/>
        <w:ind w:firstLine="0"/>
        <w:rPr>
          <w:b/>
          <w:bCs/>
        </w:rPr>
      </w:pPr>
      <w:r>
        <w:rPr>
          <w:b/>
          <w:bCs/>
        </w:rPr>
        <w:t xml:space="preserve">Міський  голова           </w:t>
      </w:r>
      <w:r>
        <w:rPr>
          <w:b/>
          <w:bCs/>
        </w:rPr>
        <w:tab/>
        <w:t xml:space="preserve">                                                                        В.В. Казаков</w:t>
      </w:r>
    </w:p>
    <w:p w:rsidR="0035174A" w:rsidRDefault="0035174A" w:rsidP="009017D9">
      <w:pPr>
        <w:jc w:val="both"/>
        <w:rPr>
          <w:b/>
          <w:bCs/>
        </w:rPr>
      </w:pPr>
    </w:p>
    <w:p w:rsidR="0035174A" w:rsidRPr="00CD162E" w:rsidRDefault="0035174A" w:rsidP="00B866E3">
      <w:pPr>
        <w:jc w:val="both"/>
        <w:rPr>
          <w:b/>
          <w:bCs/>
        </w:rPr>
      </w:pPr>
      <w:r>
        <w:rPr>
          <w:b/>
          <w:bCs/>
        </w:rPr>
        <w:t>Підготував:</w:t>
      </w:r>
    </w:p>
    <w:p w:rsidR="0035174A" w:rsidRDefault="0035174A" w:rsidP="00B866E3">
      <w:pPr>
        <w:jc w:val="both"/>
      </w:pPr>
      <w:r>
        <w:t>Заступник міського голови,</w:t>
      </w:r>
    </w:p>
    <w:p w:rsidR="0035174A" w:rsidRDefault="0035174A" w:rsidP="00B866E3">
      <w:pPr>
        <w:jc w:val="both"/>
      </w:pPr>
      <w:r>
        <w:t>начальник Фонду комунального майна</w:t>
      </w:r>
    </w:p>
    <w:p w:rsidR="0035174A" w:rsidRDefault="0035174A" w:rsidP="00B866E3">
      <w:pPr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Ольшанський</w:t>
      </w:r>
      <w:r>
        <w:tab/>
      </w:r>
      <w:r>
        <w:tab/>
      </w:r>
    </w:p>
    <w:p w:rsidR="0035174A" w:rsidRDefault="0035174A" w:rsidP="00B866E3">
      <w:pPr>
        <w:jc w:val="both"/>
      </w:pPr>
    </w:p>
    <w:p w:rsidR="0035174A" w:rsidRDefault="0035174A" w:rsidP="009017D9">
      <w:pPr>
        <w:jc w:val="both"/>
        <w:rPr>
          <w:b/>
          <w:bCs/>
        </w:rPr>
      </w:pPr>
    </w:p>
    <w:p w:rsidR="0035174A" w:rsidRDefault="0035174A" w:rsidP="009017D9">
      <w:pPr>
        <w:jc w:val="both"/>
        <w:rPr>
          <w:b/>
          <w:bCs/>
        </w:rPr>
      </w:pPr>
    </w:p>
    <w:p w:rsidR="0035174A" w:rsidRDefault="0035174A" w:rsidP="004F33FA">
      <w:pPr>
        <w:jc w:val="both"/>
      </w:pPr>
      <w:r>
        <w:rPr>
          <w:b/>
          <w:bCs/>
        </w:rPr>
        <w:t>Узгоджено:</w:t>
      </w:r>
    </w:p>
    <w:p w:rsidR="0035174A" w:rsidRDefault="0035174A" w:rsidP="004F33FA">
      <w:pPr>
        <w:jc w:val="both"/>
      </w:pPr>
      <w:r>
        <w:t xml:space="preserve">Секретар  ради </w:t>
      </w:r>
      <w:r>
        <w:tab/>
        <w:t xml:space="preserve">                                                                                    І.М.Бутков</w:t>
      </w:r>
    </w:p>
    <w:p w:rsidR="0035174A" w:rsidRDefault="0035174A" w:rsidP="004F33FA">
      <w:pPr>
        <w:jc w:val="both"/>
      </w:pPr>
      <w:r>
        <w:t xml:space="preserve">Голова постійної комісії по управлінню </w:t>
      </w:r>
    </w:p>
    <w:p w:rsidR="0035174A" w:rsidRDefault="0035174A" w:rsidP="004F33FA">
      <w:pPr>
        <w:jc w:val="both"/>
      </w:pPr>
      <w:r>
        <w:t xml:space="preserve">житлово-комунальним господарством, власністю, </w:t>
      </w:r>
    </w:p>
    <w:p w:rsidR="0035174A" w:rsidRDefault="0035174A" w:rsidP="004F33FA">
      <w:pPr>
        <w:jc w:val="both"/>
      </w:pPr>
      <w:r>
        <w:t xml:space="preserve">комунальною власністю, </w:t>
      </w:r>
    </w:p>
    <w:p w:rsidR="0035174A" w:rsidRDefault="0035174A" w:rsidP="004F33FA">
      <w:pPr>
        <w:jc w:val="both"/>
      </w:pPr>
      <w:r>
        <w:t>побутовим та торгівельним обслуговуванням</w:t>
      </w:r>
      <w:r>
        <w:tab/>
      </w:r>
      <w:r>
        <w:tab/>
      </w:r>
      <w:r>
        <w:tab/>
      </w:r>
      <w:r>
        <w:tab/>
        <w:t>А.Ю. Височин</w:t>
      </w:r>
    </w:p>
    <w:p w:rsidR="0035174A" w:rsidRDefault="0035174A" w:rsidP="004F33FA">
      <w:pPr>
        <w:jc w:val="both"/>
      </w:pPr>
    </w:p>
    <w:p w:rsidR="0035174A" w:rsidRDefault="0035174A" w:rsidP="004F33FA">
      <w:pPr>
        <w:jc w:val="both"/>
      </w:pPr>
      <w:r>
        <w:t>Перший заступник міського голови</w:t>
      </w:r>
      <w:r>
        <w:tab/>
      </w:r>
      <w:r>
        <w:tab/>
      </w:r>
      <w:r>
        <w:tab/>
      </w:r>
      <w:r>
        <w:tab/>
      </w:r>
      <w:r>
        <w:tab/>
        <w:t>П.Г. Чернишин</w:t>
      </w:r>
    </w:p>
    <w:p w:rsidR="0035174A" w:rsidRDefault="0035174A" w:rsidP="004F33FA">
      <w:pPr>
        <w:jc w:val="both"/>
      </w:pPr>
    </w:p>
    <w:p w:rsidR="0035174A" w:rsidRDefault="0035174A" w:rsidP="004F33FA">
      <w:pPr>
        <w:jc w:val="both"/>
      </w:pPr>
    </w:p>
    <w:p w:rsidR="0035174A" w:rsidRDefault="0035174A" w:rsidP="004F33FA">
      <w:pPr>
        <w:jc w:val="both"/>
      </w:pPr>
      <w:r>
        <w:t>Заступник міського голови                                                                       С.Ф. Терьошин</w:t>
      </w:r>
    </w:p>
    <w:p w:rsidR="0035174A" w:rsidRDefault="0035174A" w:rsidP="004F33FA">
      <w:pPr>
        <w:jc w:val="both"/>
      </w:pPr>
    </w:p>
    <w:p w:rsidR="0035174A" w:rsidRDefault="0035174A" w:rsidP="004F33FA">
      <w:pPr>
        <w:jc w:val="both"/>
      </w:pPr>
      <w:r w:rsidRPr="003F7C4B">
        <w:t xml:space="preserve">Директор </w:t>
      </w:r>
      <w:r>
        <w:t>департаменту з юридичних питань</w:t>
      </w:r>
    </w:p>
    <w:p w:rsidR="0035174A" w:rsidRDefault="0035174A" w:rsidP="004F33FA">
      <w:pPr>
        <w:jc w:val="both"/>
        <w:rPr>
          <w:b/>
          <w:bCs/>
        </w:rPr>
      </w:pPr>
      <w:r>
        <w:t>та контролю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О.О. Мураховський</w:t>
      </w:r>
    </w:p>
    <w:p w:rsidR="0035174A" w:rsidRDefault="0035174A" w:rsidP="009017D9">
      <w:pPr>
        <w:jc w:val="both"/>
        <w:rPr>
          <w:b/>
          <w:bCs/>
        </w:rPr>
      </w:pPr>
    </w:p>
    <w:p w:rsidR="0035174A" w:rsidRDefault="0035174A" w:rsidP="009017D9">
      <w:pPr>
        <w:jc w:val="both"/>
        <w:rPr>
          <w:b/>
          <w:bCs/>
        </w:rPr>
      </w:pPr>
    </w:p>
    <w:p w:rsidR="0035174A" w:rsidRDefault="0035174A" w:rsidP="009017D9">
      <w:pPr>
        <w:jc w:val="both"/>
        <w:rPr>
          <w:b/>
          <w:bCs/>
        </w:rPr>
      </w:pPr>
    </w:p>
    <w:p w:rsidR="0035174A" w:rsidRDefault="0035174A" w:rsidP="009017D9">
      <w:pPr>
        <w:jc w:val="both"/>
        <w:rPr>
          <w:b/>
          <w:bCs/>
        </w:rPr>
      </w:pPr>
    </w:p>
    <w:p w:rsidR="0035174A" w:rsidRDefault="0035174A" w:rsidP="009017D9">
      <w:pPr>
        <w:jc w:val="both"/>
        <w:rPr>
          <w:b/>
          <w:bCs/>
        </w:rPr>
      </w:pPr>
    </w:p>
    <w:p w:rsidR="0035174A" w:rsidRDefault="0035174A" w:rsidP="009017D9">
      <w:pPr>
        <w:jc w:val="both"/>
        <w:rPr>
          <w:b/>
          <w:bCs/>
        </w:rPr>
      </w:pPr>
    </w:p>
    <w:sectPr w:rsidR="0035174A" w:rsidSect="00CF05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82457"/>
    <w:rsid w:val="000A59AD"/>
    <w:rsid w:val="000B0686"/>
    <w:rsid w:val="000B590F"/>
    <w:rsid w:val="000C51F5"/>
    <w:rsid w:val="000D3F09"/>
    <w:rsid w:val="000F20CB"/>
    <w:rsid w:val="000F3C3E"/>
    <w:rsid w:val="0011136D"/>
    <w:rsid w:val="001216D1"/>
    <w:rsid w:val="001375E7"/>
    <w:rsid w:val="001441A3"/>
    <w:rsid w:val="001447E5"/>
    <w:rsid w:val="0014567B"/>
    <w:rsid w:val="00161E9D"/>
    <w:rsid w:val="00163D88"/>
    <w:rsid w:val="00165FA6"/>
    <w:rsid w:val="00184825"/>
    <w:rsid w:val="001863A5"/>
    <w:rsid w:val="00193B46"/>
    <w:rsid w:val="001A2AC2"/>
    <w:rsid w:val="001A45EE"/>
    <w:rsid w:val="001B620B"/>
    <w:rsid w:val="001C1A62"/>
    <w:rsid w:val="001F5202"/>
    <w:rsid w:val="002020D0"/>
    <w:rsid w:val="00211F3D"/>
    <w:rsid w:val="00212229"/>
    <w:rsid w:val="00220C81"/>
    <w:rsid w:val="00220F3F"/>
    <w:rsid w:val="00222281"/>
    <w:rsid w:val="00223FCD"/>
    <w:rsid w:val="00234EEF"/>
    <w:rsid w:val="00252105"/>
    <w:rsid w:val="002710D7"/>
    <w:rsid w:val="00281348"/>
    <w:rsid w:val="0029181F"/>
    <w:rsid w:val="002B7C71"/>
    <w:rsid w:val="002C1A9C"/>
    <w:rsid w:val="002E0BC5"/>
    <w:rsid w:val="002E13BA"/>
    <w:rsid w:val="003048BF"/>
    <w:rsid w:val="00304CB8"/>
    <w:rsid w:val="00306743"/>
    <w:rsid w:val="003172D9"/>
    <w:rsid w:val="00325B19"/>
    <w:rsid w:val="00332546"/>
    <w:rsid w:val="00333E47"/>
    <w:rsid w:val="0035174A"/>
    <w:rsid w:val="00354190"/>
    <w:rsid w:val="00364B5B"/>
    <w:rsid w:val="003755DB"/>
    <w:rsid w:val="00376246"/>
    <w:rsid w:val="0037660B"/>
    <w:rsid w:val="00380D0C"/>
    <w:rsid w:val="003953D1"/>
    <w:rsid w:val="003A1754"/>
    <w:rsid w:val="003A2323"/>
    <w:rsid w:val="003B3225"/>
    <w:rsid w:val="003B6B4B"/>
    <w:rsid w:val="003D25D5"/>
    <w:rsid w:val="003E577D"/>
    <w:rsid w:val="003F7C4B"/>
    <w:rsid w:val="00405338"/>
    <w:rsid w:val="004127FA"/>
    <w:rsid w:val="00425D9D"/>
    <w:rsid w:val="00443AE9"/>
    <w:rsid w:val="00450C20"/>
    <w:rsid w:val="00473C3E"/>
    <w:rsid w:val="00474D04"/>
    <w:rsid w:val="00474EAD"/>
    <w:rsid w:val="004758FE"/>
    <w:rsid w:val="0047616A"/>
    <w:rsid w:val="00491DAC"/>
    <w:rsid w:val="00496465"/>
    <w:rsid w:val="004B258A"/>
    <w:rsid w:val="004C0A7B"/>
    <w:rsid w:val="004C7B5F"/>
    <w:rsid w:val="004E26D2"/>
    <w:rsid w:val="004E5EB9"/>
    <w:rsid w:val="004F33FA"/>
    <w:rsid w:val="005061CD"/>
    <w:rsid w:val="00527406"/>
    <w:rsid w:val="00541EF1"/>
    <w:rsid w:val="00545066"/>
    <w:rsid w:val="00554CA6"/>
    <w:rsid w:val="00560376"/>
    <w:rsid w:val="0057072F"/>
    <w:rsid w:val="00596956"/>
    <w:rsid w:val="005C4D65"/>
    <w:rsid w:val="005D0A34"/>
    <w:rsid w:val="00601397"/>
    <w:rsid w:val="006050E2"/>
    <w:rsid w:val="00617EF1"/>
    <w:rsid w:val="0062259E"/>
    <w:rsid w:val="00625E82"/>
    <w:rsid w:val="00630DBA"/>
    <w:rsid w:val="00633D3E"/>
    <w:rsid w:val="00637765"/>
    <w:rsid w:val="006412AC"/>
    <w:rsid w:val="0065459F"/>
    <w:rsid w:val="006557E7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49B3"/>
    <w:rsid w:val="006F3569"/>
    <w:rsid w:val="00701A33"/>
    <w:rsid w:val="0070210F"/>
    <w:rsid w:val="007027E0"/>
    <w:rsid w:val="00716B30"/>
    <w:rsid w:val="007546B4"/>
    <w:rsid w:val="007552E9"/>
    <w:rsid w:val="007576D7"/>
    <w:rsid w:val="007626E4"/>
    <w:rsid w:val="00765E94"/>
    <w:rsid w:val="00772920"/>
    <w:rsid w:val="00777303"/>
    <w:rsid w:val="007A3F3B"/>
    <w:rsid w:val="007A6145"/>
    <w:rsid w:val="007B3C68"/>
    <w:rsid w:val="007B5A8B"/>
    <w:rsid w:val="007C3F58"/>
    <w:rsid w:val="007D04D4"/>
    <w:rsid w:val="007D1A6E"/>
    <w:rsid w:val="007D1C07"/>
    <w:rsid w:val="007D21E0"/>
    <w:rsid w:val="007E5597"/>
    <w:rsid w:val="007F186E"/>
    <w:rsid w:val="008070C4"/>
    <w:rsid w:val="00824917"/>
    <w:rsid w:val="00826089"/>
    <w:rsid w:val="008311F6"/>
    <w:rsid w:val="00852711"/>
    <w:rsid w:val="0085501F"/>
    <w:rsid w:val="008577F5"/>
    <w:rsid w:val="00864722"/>
    <w:rsid w:val="00877BC5"/>
    <w:rsid w:val="008802A5"/>
    <w:rsid w:val="008C4F9D"/>
    <w:rsid w:val="008C5CBD"/>
    <w:rsid w:val="008E2D32"/>
    <w:rsid w:val="008F129A"/>
    <w:rsid w:val="009017D9"/>
    <w:rsid w:val="0091426E"/>
    <w:rsid w:val="00915C5A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3DA1"/>
    <w:rsid w:val="009A4D3E"/>
    <w:rsid w:val="009B34FB"/>
    <w:rsid w:val="009C0650"/>
    <w:rsid w:val="009C0F0F"/>
    <w:rsid w:val="009C6DC8"/>
    <w:rsid w:val="009D2CE9"/>
    <w:rsid w:val="009E54B8"/>
    <w:rsid w:val="009F0696"/>
    <w:rsid w:val="009F7AE4"/>
    <w:rsid w:val="00A2484E"/>
    <w:rsid w:val="00A25FED"/>
    <w:rsid w:val="00A40058"/>
    <w:rsid w:val="00A4431A"/>
    <w:rsid w:val="00A473B1"/>
    <w:rsid w:val="00A52EC6"/>
    <w:rsid w:val="00A53182"/>
    <w:rsid w:val="00A6366C"/>
    <w:rsid w:val="00A65498"/>
    <w:rsid w:val="00A67B6D"/>
    <w:rsid w:val="00A85E6C"/>
    <w:rsid w:val="00A943F5"/>
    <w:rsid w:val="00AA50FF"/>
    <w:rsid w:val="00AA5C62"/>
    <w:rsid w:val="00AA74E0"/>
    <w:rsid w:val="00AB748D"/>
    <w:rsid w:val="00AC7C0C"/>
    <w:rsid w:val="00AD0CBE"/>
    <w:rsid w:val="00AD4D00"/>
    <w:rsid w:val="00AE11A9"/>
    <w:rsid w:val="00B06AA6"/>
    <w:rsid w:val="00B31329"/>
    <w:rsid w:val="00B32020"/>
    <w:rsid w:val="00B4280F"/>
    <w:rsid w:val="00B42A5C"/>
    <w:rsid w:val="00B541E2"/>
    <w:rsid w:val="00B576DE"/>
    <w:rsid w:val="00B6429F"/>
    <w:rsid w:val="00B731D3"/>
    <w:rsid w:val="00B73FA2"/>
    <w:rsid w:val="00B777D2"/>
    <w:rsid w:val="00B77DF4"/>
    <w:rsid w:val="00B8421F"/>
    <w:rsid w:val="00B8600C"/>
    <w:rsid w:val="00B866E3"/>
    <w:rsid w:val="00B87A06"/>
    <w:rsid w:val="00B90D65"/>
    <w:rsid w:val="00B916F4"/>
    <w:rsid w:val="00B93DE5"/>
    <w:rsid w:val="00BA0D96"/>
    <w:rsid w:val="00BA2AF5"/>
    <w:rsid w:val="00BB458E"/>
    <w:rsid w:val="00BF4884"/>
    <w:rsid w:val="00BF557F"/>
    <w:rsid w:val="00C02CA1"/>
    <w:rsid w:val="00C0358E"/>
    <w:rsid w:val="00C17021"/>
    <w:rsid w:val="00C22A81"/>
    <w:rsid w:val="00C24230"/>
    <w:rsid w:val="00C34040"/>
    <w:rsid w:val="00C36FCD"/>
    <w:rsid w:val="00C41BF0"/>
    <w:rsid w:val="00C512C5"/>
    <w:rsid w:val="00C57EC4"/>
    <w:rsid w:val="00C74F0A"/>
    <w:rsid w:val="00C8038A"/>
    <w:rsid w:val="00CA12C4"/>
    <w:rsid w:val="00CA6E2B"/>
    <w:rsid w:val="00CB25D8"/>
    <w:rsid w:val="00CD162E"/>
    <w:rsid w:val="00CE00F2"/>
    <w:rsid w:val="00CE6A96"/>
    <w:rsid w:val="00CE6D34"/>
    <w:rsid w:val="00CF0532"/>
    <w:rsid w:val="00CF21E3"/>
    <w:rsid w:val="00CF264B"/>
    <w:rsid w:val="00CF41E2"/>
    <w:rsid w:val="00D0293B"/>
    <w:rsid w:val="00D07F4B"/>
    <w:rsid w:val="00D16FEA"/>
    <w:rsid w:val="00D210EF"/>
    <w:rsid w:val="00D35536"/>
    <w:rsid w:val="00D40939"/>
    <w:rsid w:val="00D663FA"/>
    <w:rsid w:val="00D96043"/>
    <w:rsid w:val="00D96A93"/>
    <w:rsid w:val="00DB15C1"/>
    <w:rsid w:val="00DB326A"/>
    <w:rsid w:val="00DB4434"/>
    <w:rsid w:val="00DC7D27"/>
    <w:rsid w:val="00DD470A"/>
    <w:rsid w:val="00DE022B"/>
    <w:rsid w:val="00DF707F"/>
    <w:rsid w:val="00E050EC"/>
    <w:rsid w:val="00E20240"/>
    <w:rsid w:val="00E30A78"/>
    <w:rsid w:val="00E4443D"/>
    <w:rsid w:val="00E5255E"/>
    <w:rsid w:val="00E6456A"/>
    <w:rsid w:val="00E86134"/>
    <w:rsid w:val="00E91BCD"/>
    <w:rsid w:val="00E93C34"/>
    <w:rsid w:val="00E97BDD"/>
    <w:rsid w:val="00EC29CD"/>
    <w:rsid w:val="00EC5ABE"/>
    <w:rsid w:val="00EF0577"/>
    <w:rsid w:val="00EF42B7"/>
    <w:rsid w:val="00F05D24"/>
    <w:rsid w:val="00F2221C"/>
    <w:rsid w:val="00F25EBC"/>
    <w:rsid w:val="00F27EFC"/>
    <w:rsid w:val="00F3273D"/>
    <w:rsid w:val="00F33338"/>
    <w:rsid w:val="00F421E5"/>
    <w:rsid w:val="00F615FC"/>
    <w:rsid w:val="00F67D60"/>
    <w:rsid w:val="00F767F4"/>
    <w:rsid w:val="00F911C2"/>
    <w:rsid w:val="00FA49AC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32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532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053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0532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E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CF053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17D9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CF053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4BE5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F0532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017D9"/>
    <w:rPr>
      <w:b/>
      <w:bCs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semiHidden/>
    <w:rsid w:val="00CF0532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BE5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F0532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7EC4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CF0532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BE5"/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2</Pages>
  <Words>2139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5</cp:revision>
  <cp:lastPrinted>2015-11-19T09:47:00Z</cp:lastPrinted>
  <dcterms:created xsi:type="dcterms:W3CDTF">2016-01-04T06:27:00Z</dcterms:created>
  <dcterms:modified xsi:type="dcterms:W3CDTF">2016-01-05T13:20:00Z</dcterms:modified>
</cp:coreProperties>
</file>