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58" w:rsidRPr="00780558" w:rsidRDefault="00780558" w:rsidP="0078055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СЄВЄРОДОНЕЦЬКА МІСЬКА РАДА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ШОСТОГО СКЛИКАННЯ</w:t>
      </w:r>
    </w:p>
    <w:p w:rsidR="00780558" w:rsidRPr="00780558" w:rsidRDefault="00780558" w:rsidP="00780558">
      <w:pPr>
        <w:shd w:val="clear" w:color="auto" w:fill="FFFFFF"/>
        <w:spacing w:after="180" w:line="245" w:lineRule="atLeast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П’ятдесят шоста (чергова) сесія</w:t>
      </w:r>
    </w:p>
    <w:p w:rsidR="00780558" w:rsidRPr="00780558" w:rsidRDefault="00780558" w:rsidP="00780558">
      <w:pPr>
        <w:shd w:val="clear" w:color="auto" w:fill="FFFFFF"/>
        <w:spacing w:after="180" w:line="245" w:lineRule="atLeast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РІШЕННЯ №2394  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“ 24 ”  </w:t>
      </w:r>
      <w:proofErr w:type="spellStart"/>
      <w:r w:rsidRPr="0078055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січня</w:t>
      </w:r>
      <w:proofErr w:type="spellEnd"/>
      <w:r w:rsidRPr="0078055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 2013 року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78055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</w:t>
      </w:r>
      <w:proofErr w:type="gramStart"/>
      <w:r w:rsidRPr="0078055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.С</w:t>
      </w:r>
      <w:proofErr w:type="gramEnd"/>
      <w:r w:rsidRPr="00780558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євєродонецьк</w:t>
      </w:r>
      <w:proofErr w:type="spellEnd"/>
    </w:p>
    <w:p w:rsidR="00780558" w:rsidRPr="00780558" w:rsidRDefault="00780558" w:rsidP="00780558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Про  внесення змін до міського бюджету на 2013 рік.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 Відповідно до ст. 72  Бюджетного кодексу України , п.23 ст.26 Закону України </w:t>
      </w:r>
      <w:proofErr w:type="spellStart"/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„Про</w:t>
      </w:r>
      <w:proofErr w:type="spellEnd"/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місцеве самоврядування в </w:t>
      </w:r>
      <w:proofErr w:type="spellStart"/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Україні”</w:t>
      </w:r>
      <w:proofErr w:type="spellEnd"/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на підставі  висновку фінансового управління щодо залишку коштів загального та спеціального фондів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бюджету,    </w:t>
      </w:r>
      <w:proofErr w:type="spellStart"/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міська рада</w:t>
      </w:r>
    </w:p>
    <w:p w:rsidR="00780558" w:rsidRPr="00780558" w:rsidRDefault="00780558" w:rsidP="00780558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1. Збільшити видаткову частину загального фонду міського бюджету на 2013 рік  на  11 769 343 грн.   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2. Установити дефіцит загального фонду міського бюджету у сумі 11 769 343 грн., джерелом покриття якого визначити вільний залишок бюджетних коштів за станом на 01.01.2013р. (додаток № 5 до рішення).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3. Зменшити доходну частину спеціального фонду міського бюджету (бюджету розвитку) на 2013 рік на 8 438 483 грн. (додаток № 1 до рішення).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           4. Збільшити видаткову частину спеціального фонду міського бюджету  на 2013 рік на 3 909 564,18 грн., в тому числі по бюджету розвитку на 3 547 804,25  грн.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           5. Установити дефіцит спеціального фонду міського бюджету у сумі 12 348 047,18  грн., в тому числі по бюджету розвитку у сумі 11 986 287,25  грн., джерелом покриття якого визначити  залишок коштів  по спеціальному фонду міського бюджету за станом на 01.01.2013р. (додаток № 5 до рішення).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           6. Додаткові кошти за загальним та спеціальним фондами міського бюджету спрямувати на видатки згідно з додатками 2,3,4  до рішення. </w:t>
      </w:r>
    </w:p>
    <w:p w:rsidR="00780558" w:rsidRPr="00780558" w:rsidRDefault="00780558" w:rsidP="0078055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lastRenderedPageBreak/>
        <w:t>7. Контроль за виконанням рішення покласти на комісію з питань планування, бюджету та фінансів (</w:t>
      </w:r>
      <w:proofErr w:type="spellStart"/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Халін</w:t>
      </w:r>
      <w:proofErr w:type="spellEnd"/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 xml:space="preserve"> Є.В.).    </w:t>
      </w:r>
    </w:p>
    <w:p w:rsidR="00780558" w:rsidRPr="00780558" w:rsidRDefault="00780558" w:rsidP="00780558">
      <w:pPr>
        <w:shd w:val="clear" w:color="auto" w:fill="FFFFFF"/>
        <w:spacing w:after="180" w:line="183" w:lineRule="atLeast"/>
        <w:ind w:firstLine="709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color w:val="4A4A4A"/>
          <w:sz w:val="24"/>
          <w:szCs w:val="24"/>
          <w:lang w:val="uk-UA" w:eastAsia="ru-RU"/>
        </w:rPr>
        <w:t> </w:t>
      </w:r>
    </w:p>
    <w:p w:rsidR="00780558" w:rsidRPr="00780558" w:rsidRDefault="00780558" w:rsidP="00780558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780558">
        <w:rPr>
          <w:rFonts w:ascii="Arial" w:eastAsia="Times New Roman" w:hAnsi="Arial" w:cs="Arial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Pr="00780558" w:rsidRDefault="00C62C0A">
      <w:pPr>
        <w:rPr>
          <w:rFonts w:ascii="Arial" w:hAnsi="Arial" w:cs="Arial"/>
          <w:sz w:val="24"/>
          <w:szCs w:val="24"/>
        </w:rPr>
      </w:pPr>
    </w:p>
    <w:sectPr w:rsidR="00C62C0A" w:rsidRPr="00780558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80558"/>
    <w:rsid w:val="00734655"/>
    <w:rsid w:val="0078055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805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80558"/>
  </w:style>
  <w:style w:type="paragraph" w:styleId="a3">
    <w:name w:val="Normal (Web)"/>
    <w:basedOn w:val="a"/>
    <w:uiPriority w:val="99"/>
    <w:semiHidden/>
    <w:unhideWhenUsed/>
    <w:rsid w:val="007805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2016-05-11T13:09:00Z</dcterms:created>
  <dcterms:modified xsi:type="dcterms:W3CDTF">2016-05-11T13:10:00Z</dcterms:modified>
</cp:coreProperties>
</file>