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5454C1">
        <w:rPr>
          <w:rFonts w:ascii="Times New Roman" w:hAnsi="Times New Roman" w:cs="Times New Roman"/>
          <w:sz w:val="28"/>
          <w:szCs w:val="28"/>
        </w:rPr>
        <w:t xml:space="preserve"> 15 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D249D">
        <w:rPr>
          <w:rFonts w:ascii="Times New Roman" w:hAnsi="Times New Roman" w:cs="Times New Roman"/>
          <w:sz w:val="28"/>
          <w:szCs w:val="28"/>
        </w:rPr>
        <w:t>січня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</w:t>
      </w:r>
      <w:r w:rsidR="004D249D">
        <w:rPr>
          <w:rFonts w:ascii="Times New Roman" w:hAnsi="Times New Roman" w:cs="Times New Roman"/>
          <w:sz w:val="28"/>
          <w:szCs w:val="28"/>
        </w:rPr>
        <w:t>1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5454C1">
        <w:rPr>
          <w:rFonts w:ascii="Times New Roman" w:hAnsi="Times New Roman" w:cs="Times New Roman"/>
          <w:sz w:val="28"/>
          <w:szCs w:val="28"/>
        </w:rPr>
        <w:t>51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A6F6B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E75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E75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E75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  <w:r w:rsidR="00680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="00680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E75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E75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E75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від 09.09.2020 №348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E75D83">
        <w:rPr>
          <w:sz w:val="28"/>
          <w:szCs w:val="28"/>
          <w:lang w:val="uk-UA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E75D83">
        <w:rPr>
          <w:sz w:val="28"/>
          <w:szCs w:val="28"/>
          <w:lang w:val="uk-UA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E75D83">
        <w:rPr>
          <w:sz w:val="28"/>
          <w:szCs w:val="28"/>
          <w:lang w:val="uk-UA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E75D83">
        <w:rPr>
          <w:sz w:val="28"/>
          <w:szCs w:val="28"/>
          <w:lang w:val="uk-UA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 w:rsidRPr="007E0E02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09.09.2020 № 348, </w:t>
      </w:r>
      <w:r w:rsidR="00A84D0E" w:rsidRPr="007E0E02">
        <w:rPr>
          <w:rFonts w:ascii="Times New Roman" w:hAnsi="Times New Roman" w:cs="Times New Roman"/>
          <w:sz w:val="28"/>
          <w:szCs w:val="28"/>
        </w:rPr>
        <w:t>наступним</w:t>
      </w:r>
      <w:r w:rsidR="00033B27" w:rsidRPr="007E0E02">
        <w:rPr>
          <w:rFonts w:ascii="Times New Roman" w:hAnsi="Times New Roman" w:cs="Times New Roman"/>
          <w:sz w:val="28"/>
          <w:szCs w:val="28"/>
        </w:rPr>
        <w:t>и</w:t>
      </w:r>
      <w:r w:rsidR="00CB342A">
        <w:rPr>
          <w:rFonts w:ascii="Times New Roman" w:hAnsi="Times New Roman" w:cs="Times New Roman"/>
          <w:sz w:val="28"/>
          <w:szCs w:val="28"/>
        </w:rPr>
        <w:t xml:space="preserve"> 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033B27" w:rsidRPr="007E0E02">
        <w:rPr>
          <w:rFonts w:ascii="Times New Roman" w:hAnsi="Times New Roman" w:cs="Times New Roman"/>
          <w:sz w:val="28"/>
          <w:szCs w:val="28"/>
        </w:rPr>
        <w:t>ами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106"/>
        <w:gridCol w:w="170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Наймену</w:t>
            </w:r>
            <w:r w:rsidR="00316851" w:rsidRPr="00854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вання об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Цільове використання</w:t>
            </w:r>
          </w:p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2" w:rsidRPr="00854101" w:rsidTr="0016519E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0E02" w:rsidP="007E0E02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 – Фонд комунального майна Військово-цивільної адміністрації міста Сєвєродонецьк Луганської області</w:t>
            </w:r>
          </w:p>
        </w:tc>
      </w:tr>
      <w:tr w:rsidR="007E0E02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48B6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16519E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8B3463" w:rsidP="004D249D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8B3463">
              <w:rPr>
                <w:rFonts w:ascii="Times New Roman" w:hAnsi="Times New Roman" w:cs="Times New Roman"/>
              </w:rPr>
              <w:t>101300</w:t>
            </w:r>
            <w:r w:rsidR="004D249D">
              <w:rPr>
                <w:rFonts w:ascii="Times New Roman" w:hAnsi="Times New Roman" w:cs="Times New Roman"/>
              </w:rPr>
              <w:t>0247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8B3463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 xml:space="preserve">Бульвар Дружби Народів, </w:t>
            </w:r>
            <w:r w:rsidR="004D249D">
              <w:rPr>
                <w:rFonts w:ascii="Times New Roman" w:hAnsi="Times New Roman" w:cs="Times New Roman"/>
              </w:rPr>
              <w:t>51/37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8B3463" w:rsidP="004D249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7581">
              <w:rPr>
                <w:rFonts w:ascii="Times New Roman" w:hAnsi="Times New Roman" w:cs="Times New Roman"/>
              </w:rPr>
              <w:t xml:space="preserve">Приміщення </w:t>
            </w:r>
            <w:r w:rsidR="004D249D">
              <w:rPr>
                <w:rFonts w:ascii="Times New Roman" w:hAnsi="Times New Roman" w:cs="Times New Roman"/>
              </w:rPr>
              <w:t>у підвалі житлового будинку</w:t>
            </w:r>
            <w:r>
              <w:rPr>
                <w:rFonts w:ascii="Times New Roman" w:hAnsi="Times New Roman" w:cs="Times New Roman"/>
              </w:rPr>
              <w:t xml:space="preserve">  з електрозабезпеченням</w:t>
            </w:r>
            <w:r w:rsidR="001A6F6B">
              <w:rPr>
                <w:rFonts w:ascii="Times New Roman" w:hAnsi="Times New Roman" w:cs="Times New Roman"/>
              </w:rPr>
              <w:t>, водопостачанням</w:t>
            </w:r>
            <w:r w:rsidRPr="004A7581">
              <w:rPr>
                <w:rFonts w:ascii="Times New Roman" w:hAnsi="Times New Roman" w:cs="Times New Roman"/>
              </w:rPr>
              <w:t xml:space="preserve">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4D249D" w:rsidP="004D249D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="008B34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8B3463" w:rsidP="007E48B6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Pr="002251B7" w:rsidRDefault="002251B7" w:rsidP="002251B7">
      <w:pPr>
        <w:widowControl/>
        <w:tabs>
          <w:tab w:val="left" w:pos="851"/>
        </w:tabs>
        <w:autoSpaceDE/>
        <w:autoSpaceDN/>
        <w:adjustRightInd/>
        <w:spacing w:before="0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251B7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4630EF">
        <w:rPr>
          <w:rFonts w:ascii="Times New Roman" w:hAnsi="Times New Roman" w:cs="Times New Roman"/>
          <w:sz w:val="28"/>
          <w:szCs w:val="28"/>
        </w:rPr>
        <w:t xml:space="preserve"> </w:t>
      </w:r>
      <w:r w:rsidR="009029E4" w:rsidRPr="002251B7">
        <w:rPr>
          <w:rFonts w:ascii="Times New Roman" w:hAnsi="Times New Roman" w:cs="Times New Roman"/>
          <w:sz w:val="28"/>
          <w:szCs w:val="28"/>
        </w:rPr>
        <w:t>- балансоутримувач</w:t>
      </w:r>
      <w:r w:rsidR="004D249D">
        <w:rPr>
          <w:rFonts w:ascii="Times New Roman" w:hAnsi="Times New Roman" w:cs="Times New Roman"/>
          <w:sz w:val="28"/>
          <w:szCs w:val="28"/>
        </w:rPr>
        <w:t>у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 комунального майна </w:t>
      </w:r>
      <w:r w:rsidR="00033EEC" w:rsidRPr="002251B7">
        <w:rPr>
          <w:rFonts w:ascii="Times New Roman" w:hAnsi="Times New Roman" w:cs="Times New Roman"/>
          <w:sz w:val="28"/>
          <w:szCs w:val="28"/>
        </w:rPr>
        <w:t>вжити заходи щодо</w:t>
      </w:r>
      <w:r w:rsidR="00200093" w:rsidRPr="002251B7">
        <w:rPr>
          <w:rFonts w:ascii="Times New Roman" w:hAnsi="Times New Roman" w:cs="Times New Roman"/>
          <w:sz w:val="28"/>
          <w:szCs w:val="28"/>
        </w:rPr>
        <w:t>передачі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4D249D">
        <w:rPr>
          <w:rFonts w:ascii="Times New Roman" w:hAnsi="Times New Roman" w:cs="Times New Roman"/>
          <w:sz w:val="28"/>
          <w:szCs w:val="28"/>
        </w:rPr>
        <w:t>у</w:t>
      </w:r>
      <w:r w:rsidR="00033EEC" w:rsidRPr="002251B7">
        <w:rPr>
          <w:rFonts w:ascii="Times New Roman" w:hAnsi="Times New Roman" w:cs="Times New Roman"/>
          <w:sz w:val="28"/>
          <w:szCs w:val="28"/>
        </w:rPr>
        <w:t>, в</w:t>
      </w:r>
      <w:r w:rsidR="00901FE3" w:rsidRPr="002251B7">
        <w:rPr>
          <w:rFonts w:ascii="Times New Roman" w:hAnsi="Times New Roman" w:cs="Times New Roman"/>
          <w:sz w:val="28"/>
          <w:szCs w:val="28"/>
        </w:rPr>
        <w:t>казан</w:t>
      </w:r>
      <w:r w:rsidR="004D249D">
        <w:rPr>
          <w:rFonts w:ascii="Times New Roman" w:hAnsi="Times New Roman" w:cs="Times New Roman"/>
          <w:sz w:val="28"/>
          <w:szCs w:val="28"/>
        </w:rPr>
        <w:t>ому</w:t>
      </w:r>
      <w:r w:rsidR="00901FE3" w:rsidRPr="002251B7">
        <w:rPr>
          <w:rFonts w:ascii="Times New Roman" w:hAnsi="Times New Roman" w:cs="Times New Roman"/>
          <w:sz w:val="28"/>
          <w:szCs w:val="28"/>
        </w:rPr>
        <w:t xml:space="preserve"> у </w:t>
      </w:r>
      <w:r w:rsidR="00E41F9F" w:rsidRPr="002251B7">
        <w:rPr>
          <w:rFonts w:ascii="Times New Roman" w:hAnsi="Times New Roman" w:cs="Times New Roman"/>
          <w:sz w:val="28"/>
          <w:szCs w:val="28"/>
        </w:rPr>
        <w:t xml:space="preserve">п.1 </w:t>
      </w:r>
      <w:r w:rsidR="00901FE3" w:rsidRPr="002251B7">
        <w:rPr>
          <w:rFonts w:ascii="Times New Roman" w:hAnsi="Times New Roman" w:cs="Times New Roman"/>
          <w:sz w:val="28"/>
          <w:szCs w:val="28"/>
        </w:rPr>
        <w:t>цього розпорядження,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251B7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251B7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2251B7" w:rsidP="00E41F9F">
      <w:pPr>
        <w:widowControl/>
        <w:tabs>
          <w:tab w:val="left" w:pos="851"/>
        </w:tabs>
        <w:autoSpaceDE/>
        <w:autoSpaceDN/>
        <w:adjustRightInd/>
        <w:spacing w:before="0"/>
        <w:ind w:left="283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2251B7" w:rsidP="00E41F9F">
      <w:p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в.о.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  <w:bookmarkStart w:id="0" w:name="_GoBack"/>
      <w:bookmarkEnd w:id="0"/>
    </w:p>
    <w:sectPr w:rsidR="009024FF" w:rsidRPr="00431B39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9D" w:rsidRDefault="0077359D" w:rsidP="00264E1D">
      <w:pPr>
        <w:spacing w:before="0"/>
      </w:pPr>
      <w:r>
        <w:separator/>
      </w:r>
    </w:p>
  </w:endnote>
  <w:endnote w:type="continuationSeparator" w:id="1">
    <w:p w:rsidR="0077359D" w:rsidRDefault="0077359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9D" w:rsidRDefault="0077359D" w:rsidP="00264E1D">
      <w:pPr>
        <w:spacing w:before="0"/>
      </w:pPr>
      <w:r>
        <w:separator/>
      </w:r>
    </w:p>
  </w:footnote>
  <w:footnote w:type="continuationSeparator" w:id="1">
    <w:p w:rsidR="0077359D" w:rsidRDefault="0077359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21D33"/>
    <w:rsid w:val="001426D8"/>
    <w:rsid w:val="0016519E"/>
    <w:rsid w:val="0017599C"/>
    <w:rsid w:val="00177EB7"/>
    <w:rsid w:val="00197539"/>
    <w:rsid w:val="001A6F6B"/>
    <w:rsid w:val="001C4279"/>
    <w:rsid w:val="001F0A50"/>
    <w:rsid w:val="00200093"/>
    <w:rsid w:val="00200192"/>
    <w:rsid w:val="00206678"/>
    <w:rsid w:val="0020705A"/>
    <w:rsid w:val="002134D1"/>
    <w:rsid w:val="0022294C"/>
    <w:rsid w:val="002251B7"/>
    <w:rsid w:val="0024506C"/>
    <w:rsid w:val="00263D5D"/>
    <w:rsid w:val="00264E1D"/>
    <w:rsid w:val="00273B8E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30EF"/>
    <w:rsid w:val="00465AFB"/>
    <w:rsid w:val="004929A6"/>
    <w:rsid w:val="004A7581"/>
    <w:rsid w:val="004D249D"/>
    <w:rsid w:val="004E7764"/>
    <w:rsid w:val="00525114"/>
    <w:rsid w:val="005454C1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0D7A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7359D"/>
    <w:rsid w:val="00781B23"/>
    <w:rsid w:val="007A458F"/>
    <w:rsid w:val="007B23B8"/>
    <w:rsid w:val="007E0E02"/>
    <w:rsid w:val="007E48B6"/>
    <w:rsid w:val="00805E7D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6533C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6641D"/>
    <w:rsid w:val="00B71179"/>
    <w:rsid w:val="00B94C66"/>
    <w:rsid w:val="00BC31B0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A2D33"/>
    <w:rsid w:val="00CB342A"/>
    <w:rsid w:val="00CC03D0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75D83"/>
    <w:rsid w:val="00E819C0"/>
    <w:rsid w:val="00E8551D"/>
    <w:rsid w:val="00EA4D0D"/>
    <w:rsid w:val="00ED00E6"/>
    <w:rsid w:val="00F16405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2F62-83E7-46BB-999F-5FB2A741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6</cp:revision>
  <cp:lastPrinted>2020-11-26T12:16:00Z</cp:lastPrinted>
  <dcterms:created xsi:type="dcterms:W3CDTF">2021-01-16T10:53:00Z</dcterms:created>
  <dcterms:modified xsi:type="dcterms:W3CDTF">2021-01-16T12:55:00Z</dcterms:modified>
</cp:coreProperties>
</file>