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6C00F1" w:rsidRDefault="006C00F1" w:rsidP="00BB268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6C00F1" w:rsidRDefault="006C00F1" w:rsidP="00BB268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253315" w:rsidRDefault="009024FF" w:rsidP="00BB2681">
      <w:pPr>
        <w:pStyle w:val="a5"/>
        <w:spacing w:line="360" w:lineRule="auto"/>
        <w:rPr>
          <w:sz w:val="28"/>
          <w:szCs w:val="28"/>
        </w:rPr>
      </w:pPr>
    </w:p>
    <w:p w:rsidR="006C00F1" w:rsidRDefault="003912BE" w:rsidP="00BB2681">
      <w:pPr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09    листопада    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Pr="003912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234</w:t>
      </w:r>
    </w:p>
    <w:p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C6465" w:rsidRPr="000A0A2C" w:rsidRDefault="00B0273A" w:rsidP="000A0A2C">
      <w:pPr>
        <w:spacing w:before="0"/>
        <w:ind w:left="0" w:right="-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 внесення змін до розпорядження керівника військово-цивільної адміністрації від 29.10.2020 № 758</w:t>
      </w:r>
    </w:p>
    <w:p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B4EEC" w:rsidRPr="00E71C0D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E71C0D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E71C0D">
        <w:rPr>
          <w:sz w:val="28"/>
          <w:szCs w:val="28"/>
          <w:lang w:val="uk-UA"/>
        </w:rPr>
        <w:t>ункт</w:t>
      </w:r>
      <w:r w:rsidR="00B27EAD" w:rsidRPr="00E71C0D">
        <w:rPr>
          <w:sz w:val="28"/>
          <w:szCs w:val="28"/>
          <w:lang w:val="uk-UA"/>
        </w:rPr>
        <w:t xml:space="preserve">ом </w:t>
      </w:r>
      <w:r w:rsidR="00306A34" w:rsidRPr="00E71C0D">
        <w:rPr>
          <w:sz w:val="28"/>
          <w:szCs w:val="28"/>
          <w:lang w:val="uk-UA"/>
        </w:rPr>
        <w:t>12</w:t>
      </w:r>
      <w:r w:rsidRPr="00E71C0D">
        <w:rPr>
          <w:sz w:val="28"/>
          <w:szCs w:val="28"/>
          <w:lang w:val="uk-UA"/>
        </w:rPr>
        <w:t xml:space="preserve"> частини першої ст. 4, пункт</w:t>
      </w:r>
      <w:r w:rsidR="00B27EAD" w:rsidRPr="00E71C0D">
        <w:rPr>
          <w:sz w:val="28"/>
          <w:szCs w:val="28"/>
          <w:lang w:val="uk-UA"/>
        </w:rPr>
        <w:t>ом</w:t>
      </w:r>
      <w:r w:rsidRPr="00E71C0D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E71C0D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E71C0D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4F0037" w:rsidRPr="00E71C0D">
        <w:rPr>
          <w:sz w:val="28"/>
          <w:szCs w:val="28"/>
          <w:lang w:val="uk-UA"/>
        </w:rPr>
        <w:t xml:space="preserve"> враховуючи звернення </w:t>
      </w:r>
      <w:r w:rsidR="00191F55" w:rsidRPr="00E71C0D">
        <w:rPr>
          <w:sz w:val="28"/>
          <w:szCs w:val="28"/>
          <w:lang w:val="uk-UA"/>
        </w:rPr>
        <w:t>балансоутримувач</w:t>
      </w:r>
      <w:r w:rsidR="00164C90" w:rsidRPr="00E71C0D">
        <w:rPr>
          <w:sz w:val="28"/>
          <w:szCs w:val="28"/>
          <w:lang w:val="uk-UA"/>
        </w:rPr>
        <w:t>а</w:t>
      </w:r>
      <w:r w:rsidR="00191F55" w:rsidRPr="00E71C0D">
        <w:rPr>
          <w:sz w:val="28"/>
          <w:szCs w:val="28"/>
          <w:lang w:val="uk-UA"/>
        </w:rPr>
        <w:t xml:space="preserve"> майна -</w:t>
      </w:r>
      <w:r w:rsidR="00E71C0D" w:rsidRPr="00E71C0D">
        <w:rPr>
          <w:sz w:val="28"/>
          <w:szCs w:val="28"/>
          <w:lang w:val="uk-UA"/>
        </w:rPr>
        <w:t xml:space="preserve">КНП «Сєвєродонецька міська багатопрофільна лікарня» Сєвєродонецької міської ради </w:t>
      </w:r>
      <w:r w:rsidR="00B55BF9" w:rsidRPr="00E71C0D">
        <w:rPr>
          <w:sz w:val="28"/>
          <w:szCs w:val="28"/>
          <w:lang w:val="uk-UA"/>
        </w:rPr>
        <w:t xml:space="preserve">від </w:t>
      </w:r>
      <w:r w:rsidR="00E71C0D" w:rsidRPr="00E71C0D">
        <w:rPr>
          <w:sz w:val="28"/>
          <w:szCs w:val="28"/>
          <w:lang w:val="uk-UA"/>
        </w:rPr>
        <w:t>24</w:t>
      </w:r>
      <w:r w:rsidR="00B55BF9" w:rsidRPr="00E71C0D">
        <w:rPr>
          <w:sz w:val="28"/>
          <w:szCs w:val="28"/>
          <w:lang w:val="uk-UA"/>
        </w:rPr>
        <w:t>.0</w:t>
      </w:r>
      <w:r w:rsidR="00164C90" w:rsidRPr="00E71C0D">
        <w:rPr>
          <w:sz w:val="28"/>
          <w:szCs w:val="28"/>
          <w:lang w:val="uk-UA"/>
        </w:rPr>
        <w:t>9</w:t>
      </w:r>
      <w:r w:rsidR="00B55BF9" w:rsidRPr="00E71C0D">
        <w:rPr>
          <w:sz w:val="28"/>
          <w:szCs w:val="28"/>
          <w:lang w:val="uk-UA"/>
        </w:rPr>
        <w:t xml:space="preserve">.2021 № </w:t>
      </w:r>
      <w:r w:rsidR="00E71C0D" w:rsidRPr="00E71C0D">
        <w:rPr>
          <w:sz w:val="28"/>
          <w:szCs w:val="28"/>
          <w:lang w:val="uk-UA"/>
        </w:rPr>
        <w:t>1279</w:t>
      </w:r>
      <w:bookmarkStart w:id="1" w:name="_Hlk85631441"/>
      <w:r w:rsidR="00417CA7" w:rsidRPr="00E71C0D">
        <w:rPr>
          <w:sz w:val="28"/>
          <w:szCs w:val="28"/>
          <w:lang w:val="uk-UA"/>
        </w:rPr>
        <w:t xml:space="preserve">щодо </w:t>
      </w:r>
      <w:r w:rsidR="00E71C0D" w:rsidRPr="00E71C0D">
        <w:rPr>
          <w:sz w:val="28"/>
          <w:szCs w:val="28"/>
          <w:lang w:val="uk-UA"/>
        </w:rPr>
        <w:t>внесення змін</w:t>
      </w:r>
      <w:r w:rsidR="00481009" w:rsidRPr="00481009">
        <w:rPr>
          <w:sz w:val="28"/>
          <w:szCs w:val="28"/>
          <w:lang w:val="uk-UA"/>
        </w:rPr>
        <w:t xml:space="preserve"> у зв’язку з виготовленням технічного паспорту</w:t>
      </w:r>
      <w:r w:rsidR="00164C90" w:rsidRPr="00E71C0D">
        <w:rPr>
          <w:sz w:val="28"/>
          <w:szCs w:val="28"/>
          <w:lang w:val="uk-UA"/>
        </w:rPr>
        <w:t>до</w:t>
      </w:r>
      <w:r w:rsidR="00E71C0D">
        <w:rPr>
          <w:sz w:val="28"/>
          <w:szCs w:val="28"/>
          <w:lang w:val="uk-UA"/>
        </w:rPr>
        <w:t xml:space="preserve">площі </w:t>
      </w:r>
      <w:r w:rsidR="002B08F6">
        <w:rPr>
          <w:sz w:val="28"/>
          <w:szCs w:val="28"/>
          <w:lang w:val="uk-UA"/>
        </w:rPr>
        <w:t xml:space="preserve">об’єкту, включеного до </w:t>
      </w:r>
      <w:r w:rsidR="00417CA7" w:rsidRPr="00E71C0D">
        <w:rPr>
          <w:sz w:val="28"/>
          <w:szCs w:val="28"/>
          <w:lang w:val="uk-UA"/>
        </w:rPr>
        <w:t>переліку першого типу</w:t>
      </w:r>
      <w:r w:rsidR="00B55BF9" w:rsidRPr="00E71C0D">
        <w:rPr>
          <w:sz w:val="28"/>
          <w:szCs w:val="28"/>
          <w:lang w:val="uk-UA"/>
        </w:rPr>
        <w:t>,</w:t>
      </w:r>
    </w:p>
    <w:bookmarkEnd w:id="1"/>
    <w:p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8A440A">
        <w:rPr>
          <w:b/>
          <w:sz w:val="28"/>
          <w:szCs w:val="28"/>
          <w:lang w:val="uk-UA"/>
        </w:rPr>
        <w:t>зобовʼязую:</w:t>
      </w:r>
    </w:p>
    <w:p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85BE4" w:rsidRPr="000A0A2C" w:rsidRDefault="008A440A" w:rsidP="000A0A2C">
      <w:pPr>
        <w:spacing w:before="0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0A0A2C">
        <w:rPr>
          <w:rFonts w:ascii="Times New Roman" w:hAnsi="Times New Roman" w:cs="Times New Roman"/>
          <w:sz w:val="28"/>
          <w:szCs w:val="28"/>
        </w:rPr>
        <w:t>1.</w:t>
      </w:r>
      <w:r w:rsidR="00187AB3" w:rsidRPr="000A0A2C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0A0A2C" w:rsidRPr="000A0A2C">
        <w:rPr>
          <w:rFonts w:ascii="Times New Roman" w:hAnsi="Times New Roman" w:cs="Times New Roman"/>
          <w:sz w:val="28"/>
          <w:szCs w:val="28"/>
        </w:rPr>
        <w:t xml:space="preserve">до </w:t>
      </w:r>
      <w:r w:rsidR="00BC52EC" w:rsidRPr="000A0A2C">
        <w:rPr>
          <w:rFonts w:ascii="Times New Roman" w:hAnsi="Times New Roman" w:cs="Times New Roman"/>
          <w:sz w:val="28"/>
          <w:szCs w:val="28"/>
        </w:rPr>
        <w:t>р</w:t>
      </w:r>
      <w:r w:rsidR="00187AB3" w:rsidRPr="000A0A2C">
        <w:rPr>
          <w:rFonts w:ascii="Times New Roman" w:hAnsi="Times New Roman" w:cs="Times New Roman"/>
          <w:sz w:val="28"/>
          <w:szCs w:val="28"/>
        </w:rPr>
        <w:t xml:space="preserve">озпорядження </w:t>
      </w:r>
      <w:r w:rsidR="00937038" w:rsidRPr="000A0A2C">
        <w:rPr>
          <w:rFonts w:ascii="Times New Roman" w:hAnsi="Times New Roman" w:cs="Times New Roman"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0A0A2C">
        <w:rPr>
          <w:rFonts w:ascii="Times New Roman" w:hAnsi="Times New Roman" w:cs="Times New Roman"/>
          <w:sz w:val="28"/>
          <w:szCs w:val="28"/>
        </w:rPr>
        <w:t xml:space="preserve">від </w:t>
      </w:r>
      <w:r w:rsidR="00417CA7" w:rsidRPr="000A0A2C">
        <w:rPr>
          <w:rFonts w:ascii="Times New Roman" w:hAnsi="Times New Roman" w:cs="Times New Roman"/>
          <w:sz w:val="28"/>
          <w:szCs w:val="28"/>
        </w:rPr>
        <w:t>29</w:t>
      </w:r>
      <w:r w:rsidR="00EE7590" w:rsidRPr="000A0A2C">
        <w:rPr>
          <w:rFonts w:ascii="Times New Roman" w:hAnsi="Times New Roman" w:cs="Times New Roman"/>
          <w:sz w:val="28"/>
          <w:szCs w:val="28"/>
        </w:rPr>
        <w:t>.</w:t>
      </w:r>
      <w:r w:rsidR="00417CA7" w:rsidRPr="000A0A2C">
        <w:rPr>
          <w:rFonts w:ascii="Times New Roman" w:hAnsi="Times New Roman" w:cs="Times New Roman"/>
          <w:sz w:val="28"/>
          <w:szCs w:val="28"/>
        </w:rPr>
        <w:t>10</w:t>
      </w:r>
      <w:r w:rsidR="00EE7590" w:rsidRPr="000A0A2C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17CA7" w:rsidRPr="000A0A2C">
        <w:rPr>
          <w:rFonts w:ascii="Times New Roman" w:hAnsi="Times New Roman" w:cs="Times New Roman"/>
          <w:sz w:val="28"/>
          <w:szCs w:val="28"/>
        </w:rPr>
        <w:t>758 «Про 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</w:t>
      </w:r>
      <w:r w:rsidR="00E320B7" w:rsidRPr="000A0A2C">
        <w:rPr>
          <w:rFonts w:ascii="Times New Roman" w:hAnsi="Times New Roman" w:cs="Times New Roman"/>
          <w:sz w:val="28"/>
          <w:szCs w:val="28"/>
        </w:rPr>
        <w:t>,</w:t>
      </w:r>
      <w:r w:rsidR="00187AB3" w:rsidRPr="000A0A2C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8A3D64" w:rsidRPr="000A0A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3315" w:rsidRPr="000A0A2C" w:rsidRDefault="00D45E05" w:rsidP="000A0A2C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A2C">
        <w:rPr>
          <w:rFonts w:ascii="Times New Roman" w:hAnsi="Times New Roman" w:cs="Times New Roman"/>
          <w:sz w:val="28"/>
          <w:szCs w:val="28"/>
        </w:rPr>
        <w:t>1.1.</w:t>
      </w:r>
      <w:bookmarkStart w:id="2" w:name="_Hlk79477690"/>
      <w:bookmarkStart w:id="3" w:name="_Hlk71634503"/>
      <w:r w:rsidR="002B08F6" w:rsidRPr="000A0A2C">
        <w:rPr>
          <w:rFonts w:ascii="Times New Roman" w:hAnsi="Times New Roman" w:cs="Times New Roman"/>
          <w:sz w:val="28"/>
          <w:szCs w:val="28"/>
        </w:rPr>
        <w:t xml:space="preserve">В додатку до розпорядження керівника Військово-цивільної адміністрації міста Сєвєродонецьк Луганської області від 29.10.2020  № 758  інформацію </w:t>
      </w:r>
      <w:r w:rsidR="002B08F6" w:rsidRPr="000A0A2C">
        <w:rPr>
          <w:rFonts w:ascii="Times New Roman" w:eastAsia="Calibri" w:hAnsi="Times New Roman" w:cs="Times New Roman"/>
          <w:sz w:val="28"/>
          <w:szCs w:val="28"/>
          <w:lang w:eastAsia="en-US"/>
        </w:rPr>
        <w:t>про об’єкт оренди у розділі «Балансоутримувач</w:t>
      </w:r>
      <w:r w:rsidR="002B08F6" w:rsidRPr="000A0A2C">
        <w:rPr>
          <w:rFonts w:ascii="Times New Roman" w:hAnsi="Times New Roman" w:cs="Times New Roman"/>
          <w:sz w:val="28"/>
          <w:szCs w:val="28"/>
        </w:rPr>
        <w:t xml:space="preserve"> -                                            КНП «Сєвєродонецька міська багатопрофільна лікарня» Сєвєродонецької міської ради в рядку 8</w:t>
      </w:r>
      <w:r w:rsidR="002B08F6" w:rsidRPr="000A0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викласти в новій редакції:</w:t>
      </w:r>
      <w:bookmarkStart w:id="4" w:name="_Hlk71634621"/>
      <w:bookmarkEnd w:id="2"/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/>
      </w:tblPr>
      <w:tblGrid>
        <w:gridCol w:w="563"/>
        <w:gridCol w:w="1275"/>
        <w:gridCol w:w="992"/>
        <w:gridCol w:w="1843"/>
        <w:gridCol w:w="2552"/>
        <w:gridCol w:w="850"/>
        <w:gridCol w:w="1531"/>
      </w:tblGrid>
      <w:tr w:rsidR="00B10500" w:rsidRPr="00C11F73" w:rsidTr="00E71C0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5" w:name="_Hlk79477777"/>
            <w:bookmarkEnd w:id="3"/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</w:t>
            </w:r>
            <w:r w:rsidR="00123072"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вання об</w:t>
            </w: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A2"/>
            </w: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єкту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Інв.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Адреса розташування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500" w:rsidRPr="009551D5" w:rsidRDefault="00B10500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 кв.м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00" w:rsidRPr="009551D5" w:rsidRDefault="0033518C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Цільове використання</w:t>
            </w:r>
          </w:p>
        </w:tc>
      </w:tr>
      <w:tr w:rsidR="00B10500" w:rsidRPr="00C11F73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500" w:rsidRPr="009551D5" w:rsidRDefault="00E71C0D" w:rsidP="00B0273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– КНП «Сєвєродонецька міська багатопрофільна лікарня» Сєвєродонецької міської ради</w:t>
            </w:r>
          </w:p>
          <w:p w:rsidR="00E71C0D" w:rsidRPr="009551D5" w:rsidRDefault="00E71C0D" w:rsidP="00B0273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C0D" w:rsidRPr="00FF6696" w:rsidTr="00E71C0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0D" w:rsidRPr="009551D5" w:rsidRDefault="00E71C0D" w:rsidP="00B0273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9551D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0D" w:rsidRPr="009551D5" w:rsidRDefault="00E71C0D" w:rsidP="00B0273A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>Будівля котельн</w:t>
            </w:r>
            <w:r w:rsidR="0033518C"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>і</w:t>
            </w:r>
            <w:r w:rsidR="00FF6696"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 розширен</w:t>
            </w:r>
            <w:r w:rsidR="009551D5"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F6696"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>ням</w:t>
            </w:r>
          </w:p>
          <w:p w:rsidR="000A0A2C" w:rsidRPr="009551D5" w:rsidRDefault="000A0A2C" w:rsidP="00B0273A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 w:rsidRPr="009551D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та приймачем розчинення солі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C0D" w:rsidRPr="009551D5" w:rsidRDefault="00E71C0D" w:rsidP="00B0273A">
            <w:pPr>
              <w:widowControl/>
              <w:autoSpaceDE/>
              <w:adjustRightInd/>
              <w:spacing w:before="0"/>
              <w:ind w:left="0" w:right="-132"/>
              <w:rPr>
                <w:rFonts w:ascii="Times New Roman" w:hAnsi="Times New Roman" w:cs="Times New Roman"/>
                <w:bCs/>
              </w:rPr>
            </w:pPr>
          </w:p>
          <w:p w:rsidR="000A0A2C" w:rsidRPr="009551D5" w:rsidRDefault="000A0A2C" w:rsidP="00B0273A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color w:val="000000"/>
              </w:rPr>
            </w:pPr>
            <w:r w:rsidRPr="009551D5">
              <w:rPr>
                <w:rFonts w:ascii="Times New Roman" w:hAnsi="Times New Roman" w:cs="Times New Roman"/>
                <w:color w:val="000000"/>
              </w:rPr>
              <w:t>10311000</w:t>
            </w:r>
          </w:p>
          <w:p w:rsidR="000A0A2C" w:rsidRPr="009551D5" w:rsidRDefault="000A0A2C" w:rsidP="00B0273A">
            <w:pPr>
              <w:widowControl/>
              <w:autoSpaceDE/>
              <w:adjustRightInd/>
              <w:spacing w:before="0"/>
              <w:ind w:left="0" w:right="-132"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C0D" w:rsidRPr="009551D5" w:rsidRDefault="00E71C0D" w:rsidP="00B0273A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 w:rsidRPr="009551D5">
              <w:rPr>
                <w:rFonts w:ascii="Times New Roman" w:hAnsi="Times New Roman" w:cs="Times New Roman"/>
                <w:bCs/>
              </w:rPr>
              <w:t>м.Сєвєродонецьк,</w:t>
            </w:r>
          </w:p>
          <w:p w:rsidR="00E71C0D" w:rsidRPr="009551D5" w:rsidRDefault="00E71C0D" w:rsidP="00B0273A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  <w:r w:rsidRPr="009551D5">
              <w:rPr>
                <w:rFonts w:ascii="Times New Roman" w:hAnsi="Times New Roman" w:cs="Times New Roman"/>
                <w:bCs/>
              </w:rPr>
              <w:t xml:space="preserve">вул. Єгорова, </w:t>
            </w:r>
            <w:r w:rsidR="009551D5" w:rsidRPr="009551D5">
              <w:rPr>
                <w:rFonts w:ascii="Times New Roman" w:hAnsi="Times New Roman" w:cs="Times New Roman"/>
                <w:bCs/>
              </w:rPr>
              <w:t xml:space="preserve">№ </w:t>
            </w:r>
            <w:r w:rsidRPr="009551D5">
              <w:rPr>
                <w:rFonts w:ascii="Times New Roman" w:hAnsi="Times New Roman" w:cs="Times New Roman"/>
                <w:bCs/>
              </w:rPr>
              <w:t>2 Б</w:t>
            </w:r>
          </w:p>
          <w:p w:rsidR="00E71C0D" w:rsidRPr="009551D5" w:rsidRDefault="00E71C0D" w:rsidP="00B0273A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1C0D" w:rsidRPr="009551D5" w:rsidRDefault="00E71C0D" w:rsidP="00B0273A">
            <w:pPr>
              <w:widowControl/>
              <w:autoSpaceDE/>
              <w:adjustRightInd/>
              <w:spacing w:before="0"/>
              <w:ind w:left="176"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>Частина нежитлового приміщення котельної</w:t>
            </w:r>
          </w:p>
          <w:p w:rsidR="00E71C0D" w:rsidRPr="009551D5" w:rsidRDefault="00E71C0D" w:rsidP="00B0273A">
            <w:pPr>
              <w:widowControl/>
              <w:autoSpaceDE/>
              <w:adjustRightInd/>
              <w:spacing w:before="0"/>
              <w:ind w:left="176"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>(теплопостачання, водопостачання, водовідведення,</w:t>
            </w:r>
          </w:p>
          <w:p w:rsidR="00E71C0D" w:rsidRPr="009551D5" w:rsidRDefault="00E71C0D" w:rsidP="00B0273A">
            <w:pPr>
              <w:widowControl/>
              <w:autoSpaceDE/>
              <w:adjustRightInd/>
              <w:spacing w:before="0"/>
              <w:ind w:left="176"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551D5">
              <w:rPr>
                <w:rFonts w:ascii="Times New Roman" w:hAnsi="Times New Roman" w:cs="Times New Roman"/>
                <w:bCs/>
                <w:sz w:val="18"/>
                <w:szCs w:val="18"/>
              </w:rPr>
              <w:t>енергопостачання)</w:t>
            </w:r>
          </w:p>
          <w:p w:rsidR="000A0A2C" w:rsidRPr="009551D5" w:rsidRDefault="000A0A2C" w:rsidP="00B0273A">
            <w:pPr>
              <w:widowControl/>
              <w:autoSpaceDE/>
              <w:adjustRightInd/>
              <w:spacing w:before="0"/>
              <w:ind w:left="176"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A0A2C" w:rsidRPr="009551D5" w:rsidRDefault="000A0A2C" w:rsidP="00B0273A">
            <w:pPr>
              <w:widowControl/>
              <w:tabs>
                <w:tab w:val="left" w:pos="851"/>
              </w:tabs>
              <w:autoSpaceDE/>
              <w:adjustRightInd/>
              <w:spacing w:before="0"/>
              <w:ind w:left="176" w:right="17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0D" w:rsidRPr="009551D5" w:rsidRDefault="00E71C0D" w:rsidP="00B0273A">
            <w:pPr>
              <w:widowControl/>
              <w:autoSpaceDE/>
              <w:adjustRightInd/>
              <w:spacing w:before="0"/>
              <w:ind w:left="0" w:right="-111"/>
              <w:rPr>
                <w:rFonts w:ascii="Times New Roman" w:hAnsi="Times New Roman" w:cs="Times New Roman"/>
                <w:bCs/>
              </w:rPr>
            </w:pPr>
            <w:r w:rsidRPr="009551D5">
              <w:rPr>
                <w:rFonts w:ascii="Times New Roman" w:hAnsi="Times New Roman" w:cs="Times New Roman"/>
                <w:bCs/>
              </w:rPr>
              <w:t>31</w:t>
            </w:r>
            <w:r w:rsidR="0033518C" w:rsidRPr="009551D5">
              <w:rPr>
                <w:rFonts w:ascii="Times New Roman" w:hAnsi="Times New Roman" w:cs="Times New Roman"/>
                <w:bCs/>
              </w:rPr>
              <w:t>3</w:t>
            </w:r>
            <w:r w:rsidRPr="009551D5">
              <w:rPr>
                <w:rFonts w:ascii="Times New Roman" w:hAnsi="Times New Roman" w:cs="Times New Roman"/>
                <w:bCs/>
              </w:rPr>
              <w:t>,</w:t>
            </w:r>
            <w:r w:rsidR="0033518C" w:rsidRPr="009551D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1D5" w:rsidRPr="009551D5" w:rsidRDefault="00FF6696" w:rsidP="00B0273A">
            <w:pPr>
              <w:spacing w:before="0"/>
              <w:ind w:right="12"/>
              <w:jc w:val="center"/>
              <w:rPr>
                <w:rFonts w:ascii="Times New Roman" w:hAnsi="Times New Roman" w:cs="Times New Roman"/>
                <w:bCs/>
              </w:rPr>
            </w:pPr>
            <w:r w:rsidRPr="009551D5">
              <w:rPr>
                <w:rFonts w:ascii="Times New Roman" w:hAnsi="Times New Roman" w:cs="Times New Roman"/>
                <w:bCs/>
                <w:color w:val="000000"/>
              </w:rPr>
              <w:t xml:space="preserve">Використання майна з метою надання послуг, які не можуть бути забезпечені безпосередньо закладом охорони здоров’я,  пов’язаних  з обслуговуванням  діяльності закладу охорони </w:t>
            </w:r>
            <w:r w:rsidRPr="009551D5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здоров’я, його працівників та відвідувачів - </w:t>
            </w:r>
            <w:r w:rsidRPr="009551D5">
              <w:rPr>
                <w:rFonts w:ascii="Times New Roman" w:hAnsi="Times New Roman" w:cs="Times New Roman"/>
              </w:rPr>
              <w:t xml:space="preserve">для здійснення підприємницької діяльності в галузі надання комунальних послуг (розміщення котельної) </w:t>
            </w:r>
            <w:r w:rsidRPr="009551D5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9551D5">
              <w:rPr>
                <w:rFonts w:ascii="Times New Roman" w:hAnsi="Times New Roman" w:cs="Times New Roman"/>
                <w:bCs/>
              </w:rPr>
              <w:t xml:space="preserve">відповідно п.29 Постанови КМУ від 03.06.2020 </w:t>
            </w:r>
          </w:p>
          <w:p w:rsidR="00FF6696" w:rsidRPr="009551D5" w:rsidRDefault="00FF6696" w:rsidP="00B0273A">
            <w:pPr>
              <w:spacing w:before="0"/>
              <w:ind w:right="12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551D5">
              <w:rPr>
                <w:rFonts w:ascii="Times New Roman" w:hAnsi="Times New Roman" w:cs="Times New Roman"/>
                <w:bCs/>
              </w:rPr>
              <w:t>№ 483</w:t>
            </w:r>
            <w:r w:rsidRPr="009551D5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:rsidR="00E71C0D" w:rsidRPr="009551D5" w:rsidRDefault="00E71C0D" w:rsidP="00B0273A">
            <w:pPr>
              <w:spacing w:before="0"/>
              <w:ind w:right="12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bookmarkEnd w:id="4"/>
    </w:tbl>
    <w:p w:rsidR="006C1236" w:rsidRPr="00FF6696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</w:rPr>
      </w:pPr>
    </w:p>
    <w:bookmarkEnd w:id="5"/>
    <w:p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C507D6" w:rsidRPr="00C11F73" w:rsidRDefault="006C00F1" w:rsidP="003912B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sectPr w:rsidR="00C507D6" w:rsidRPr="00C11F73" w:rsidSect="0048100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5D6" w:rsidRDefault="003755D6" w:rsidP="00264E1D">
      <w:pPr>
        <w:spacing w:before="0"/>
      </w:pPr>
      <w:r>
        <w:separator/>
      </w:r>
    </w:p>
  </w:endnote>
  <w:endnote w:type="continuationSeparator" w:id="1">
    <w:p w:rsidR="003755D6" w:rsidRDefault="003755D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5D6" w:rsidRDefault="003755D6" w:rsidP="00264E1D">
      <w:pPr>
        <w:spacing w:before="0"/>
      </w:pPr>
      <w:r>
        <w:separator/>
      </w:r>
    </w:p>
  </w:footnote>
  <w:footnote w:type="continuationSeparator" w:id="1">
    <w:p w:rsidR="003755D6" w:rsidRDefault="003755D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B27"/>
    <w:rsid w:val="00033EEC"/>
    <w:rsid w:val="00043A9C"/>
    <w:rsid w:val="00045B40"/>
    <w:rsid w:val="00054210"/>
    <w:rsid w:val="00056ED6"/>
    <w:rsid w:val="0007795D"/>
    <w:rsid w:val="00087AA1"/>
    <w:rsid w:val="00097D90"/>
    <w:rsid w:val="000A0A2C"/>
    <w:rsid w:val="000A2A10"/>
    <w:rsid w:val="000B413C"/>
    <w:rsid w:val="000D01FD"/>
    <w:rsid w:val="000E0CBE"/>
    <w:rsid w:val="000E1EC4"/>
    <w:rsid w:val="000E745B"/>
    <w:rsid w:val="000E750C"/>
    <w:rsid w:val="000F514C"/>
    <w:rsid w:val="000F66CD"/>
    <w:rsid w:val="00102B47"/>
    <w:rsid w:val="00121783"/>
    <w:rsid w:val="00123072"/>
    <w:rsid w:val="001426D8"/>
    <w:rsid w:val="00164C90"/>
    <w:rsid w:val="0016519E"/>
    <w:rsid w:val="00167148"/>
    <w:rsid w:val="0017599C"/>
    <w:rsid w:val="00177EB7"/>
    <w:rsid w:val="001877BE"/>
    <w:rsid w:val="00187AB3"/>
    <w:rsid w:val="00191F55"/>
    <w:rsid w:val="00197539"/>
    <w:rsid w:val="001A6F6B"/>
    <w:rsid w:val="001C4279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14"/>
    <w:rsid w:val="00263D5D"/>
    <w:rsid w:val="00264E1D"/>
    <w:rsid w:val="00273B8E"/>
    <w:rsid w:val="002A7AE2"/>
    <w:rsid w:val="002B08F6"/>
    <w:rsid w:val="002B7CA7"/>
    <w:rsid w:val="002C6465"/>
    <w:rsid w:val="002C72EE"/>
    <w:rsid w:val="003038A6"/>
    <w:rsid w:val="00306A34"/>
    <w:rsid w:val="00316851"/>
    <w:rsid w:val="00332273"/>
    <w:rsid w:val="0033518C"/>
    <w:rsid w:val="00365FD1"/>
    <w:rsid w:val="00374224"/>
    <w:rsid w:val="003755D6"/>
    <w:rsid w:val="00385BE4"/>
    <w:rsid w:val="003912BE"/>
    <w:rsid w:val="003929A5"/>
    <w:rsid w:val="003A0D76"/>
    <w:rsid w:val="003B3611"/>
    <w:rsid w:val="00403182"/>
    <w:rsid w:val="00403266"/>
    <w:rsid w:val="00417CA7"/>
    <w:rsid w:val="00431B39"/>
    <w:rsid w:val="004563B5"/>
    <w:rsid w:val="0046164C"/>
    <w:rsid w:val="00465AFB"/>
    <w:rsid w:val="00481009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16BBE"/>
    <w:rsid w:val="0052164F"/>
    <w:rsid w:val="00525114"/>
    <w:rsid w:val="00534EC1"/>
    <w:rsid w:val="00545340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3BD7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C2016"/>
    <w:rsid w:val="006D724F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2630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52D1B"/>
    <w:rsid w:val="009534C8"/>
    <w:rsid w:val="009551D5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3302"/>
    <w:rsid w:val="00AC709D"/>
    <w:rsid w:val="00AC7A4C"/>
    <w:rsid w:val="00AF09E9"/>
    <w:rsid w:val="00B0273A"/>
    <w:rsid w:val="00B10500"/>
    <w:rsid w:val="00B123D0"/>
    <w:rsid w:val="00B228D1"/>
    <w:rsid w:val="00B27EAD"/>
    <w:rsid w:val="00B302D5"/>
    <w:rsid w:val="00B55BF9"/>
    <w:rsid w:val="00B6641D"/>
    <w:rsid w:val="00B71179"/>
    <w:rsid w:val="00B94C66"/>
    <w:rsid w:val="00BB2681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4826"/>
    <w:rsid w:val="00C719EB"/>
    <w:rsid w:val="00C85298"/>
    <w:rsid w:val="00C8623D"/>
    <w:rsid w:val="00CA2D33"/>
    <w:rsid w:val="00CC03D0"/>
    <w:rsid w:val="00CD6145"/>
    <w:rsid w:val="00CE6885"/>
    <w:rsid w:val="00D050FE"/>
    <w:rsid w:val="00D146A0"/>
    <w:rsid w:val="00D45E05"/>
    <w:rsid w:val="00D572C4"/>
    <w:rsid w:val="00D836AA"/>
    <w:rsid w:val="00D91290"/>
    <w:rsid w:val="00D97B7E"/>
    <w:rsid w:val="00DA082F"/>
    <w:rsid w:val="00DA0FD0"/>
    <w:rsid w:val="00DA5634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36A5B"/>
    <w:rsid w:val="00E41F9F"/>
    <w:rsid w:val="00E65730"/>
    <w:rsid w:val="00E71C0D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E1480"/>
    <w:rsid w:val="00FF1C9D"/>
    <w:rsid w:val="00FF5AFA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4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userBnc0832</cp:lastModifiedBy>
  <cp:revision>8</cp:revision>
  <cp:lastPrinted>2021-10-25T10:14:00Z</cp:lastPrinted>
  <dcterms:created xsi:type="dcterms:W3CDTF">2021-10-11T05:43:00Z</dcterms:created>
  <dcterms:modified xsi:type="dcterms:W3CDTF">2021-11-09T07:42:00Z</dcterms:modified>
</cp:coreProperties>
</file>