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1337" w14:textId="77777777" w:rsidR="00E10523" w:rsidRDefault="00E10523" w:rsidP="00E10523">
      <w:pPr>
        <w:widowControl w:val="0"/>
        <w:autoSpaceDE w:val="0"/>
        <w:autoSpaceDN w:val="0"/>
        <w:adjustRightInd w:val="0"/>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noProof/>
          <w:sz w:val="20"/>
          <w:szCs w:val="24"/>
          <w:lang w:val="uk-UA" w:eastAsia="ru-RU"/>
        </w:rPr>
        <w:drawing>
          <wp:inline distT="0" distB="0" distL="0" distR="0" wp14:anchorId="0B4C6627" wp14:editId="0CF79348">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14:paraId="2D7ECDAB" w14:textId="77777777" w:rsidR="00E10523" w:rsidRDefault="00E10523" w:rsidP="00E10523">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СЄВЄРОДОНЕЦЬКА МІСЬКА</w:t>
      </w:r>
    </w:p>
    <w:p w14:paraId="74A4E4CC" w14:textId="77777777" w:rsidR="00E10523" w:rsidRDefault="00E10523" w:rsidP="00E10523">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ВІЙСЬКОВО-ЦИВІЛЬНА АДМІНІСТРАЦІЯ</w:t>
      </w:r>
    </w:p>
    <w:p w14:paraId="74EA517B" w14:textId="77777777" w:rsidR="00E10523" w:rsidRDefault="00E10523" w:rsidP="00E10523">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СЄВЄРОДОНЕЦЬКОГО РАЙОНУ  ЛУГАНСЬКОЇ  ОБЛАСТІ</w:t>
      </w:r>
    </w:p>
    <w:p w14:paraId="5C44C0C3" w14:textId="77777777" w:rsidR="00E10523" w:rsidRDefault="00E10523" w:rsidP="00E10523">
      <w:pPr>
        <w:widowControl w:val="0"/>
        <w:autoSpaceDE w:val="0"/>
        <w:autoSpaceDN w:val="0"/>
        <w:adjustRightInd w:val="0"/>
        <w:spacing w:after="0" w:line="240" w:lineRule="auto"/>
        <w:jc w:val="center"/>
        <w:rPr>
          <w:rFonts w:ascii="Times New Roman" w:eastAsia="Times New Roman" w:hAnsi="Times New Roman"/>
          <w:b/>
          <w:sz w:val="32"/>
          <w:szCs w:val="32"/>
          <w:lang w:val="uk-UA" w:eastAsia="ru-RU"/>
        </w:rPr>
      </w:pPr>
    </w:p>
    <w:p w14:paraId="54A3D407" w14:textId="77777777" w:rsidR="00E10523" w:rsidRDefault="00E10523" w:rsidP="00E10523">
      <w:pPr>
        <w:spacing w:after="0" w:line="240" w:lineRule="auto"/>
        <w:jc w:val="center"/>
        <w:rPr>
          <w:rFonts w:ascii="Times New Roman" w:eastAsia="Times New Roman" w:hAnsi="Times New Roman"/>
          <w:b/>
          <w:bCs/>
          <w:sz w:val="36"/>
          <w:szCs w:val="36"/>
          <w:lang w:val="uk-UA" w:eastAsia="ru-RU"/>
        </w:rPr>
      </w:pPr>
      <w:r>
        <w:rPr>
          <w:rFonts w:ascii="Times New Roman" w:eastAsia="Times New Roman" w:hAnsi="Times New Roman"/>
          <w:b/>
          <w:bCs/>
          <w:sz w:val="36"/>
          <w:szCs w:val="36"/>
          <w:lang w:val="uk-UA" w:eastAsia="ru-RU"/>
        </w:rPr>
        <w:t>РОЗПОРЯДЖЕННЯ</w:t>
      </w:r>
    </w:p>
    <w:p w14:paraId="2C09EC8E" w14:textId="77777777" w:rsidR="00E10523" w:rsidRDefault="00E10523" w:rsidP="00E10523">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керівника Сєвєродонецької міської  військово-цивільної адміністрації</w:t>
      </w:r>
    </w:p>
    <w:p w14:paraId="13C4DF87" w14:textId="77777777" w:rsidR="00E10523" w:rsidRDefault="00E10523" w:rsidP="00E10523">
      <w:pPr>
        <w:spacing w:after="0" w:line="360" w:lineRule="auto"/>
        <w:jc w:val="center"/>
        <w:rPr>
          <w:rFonts w:ascii="Times New Roman" w:eastAsia="Times New Roman" w:hAnsi="Times New Roman"/>
          <w:b/>
          <w:bCs/>
          <w:sz w:val="32"/>
          <w:szCs w:val="32"/>
          <w:lang w:val="uk-UA" w:eastAsia="ru-RU"/>
        </w:rPr>
      </w:pPr>
    </w:p>
    <w:p w14:paraId="02BFECA7" w14:textId="77777777" w:rsidR="00E10523" w:rsidRPr="00E10523" w:rsidRDefault="00E10523" w:rsidP="00E1052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10523">
        <w:rPr>
          <w:rFonts w:ascii="Times New Roman" w:eastAsia="Times New Roman" w:hAnsi="Times New Roman"/>
          <w:sz w:val="28"/>
          <w:szCs w:val="28"/>
          <w:lang w:eastAsia="ru-RU"/>
        </w:rPr>
        <w:t>29</w:t>
      </w:r>
      <w:r>
        <w:rPr>
          <w:rFonts w:ascii="Times New Roman" w:eastAsia="Times New Roman" w:hAnsi="Times New Roman"/>
          <w:sz w:val="28"/>
          <w:szCs w:val="28"/>
          <w:lang w:val="uk-UA" w:eastAsia="ru-RU"/>
        </w:rPr>
        <w:t xml:space="preserve"> червня 2021 року                                                                      № </w:t>
      </w:r>
      <w:r w:rsidRPr="00E10523">
        <w:rPr>
          <w:rFonts w:ascii="Times New Roman" w:eastAsia="Times New Roman" w:hAnsi="Times New Roman"/>
          <w:sz w:val="28"/>
          <w:szCs w:val="28"/>
          <w:lang w:eastAsia="ru-RU"/>
        </w:rPr>
        <w:t>1056</w:t>
      </w:r>
    </w:p>
    <w:p w14:paraId="17E67566" w14:textId="77777777" w:rsidR="00E10523" w:rsidRDefault="00E10523" w:rsidP="00E10523">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14:paraId="7F327C68" w14:textId="77777777" w:rsidR="00E10523" w:rsidRDefault="00E10523" w:rsidP="00E10523">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втрату чинності розпорядження </w:t>
      </w:r>
    </w:p>
    <w:p w14:paraId="4EDB9505" w14:textId="77777777" w:rsidR="00E10523" w:rsidRDefault="00E10523" w:rsidP="00E10523">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керівника Сєвєродонецької міської </w:t>
      </w:r>
    </w:p>
    <w:p w14:paraId="58F0C8BE" w14:textId="77777777" w:rsidR="00E10523" w:rsidRDefault="00E10523" w:rsidP="00E10523">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військово-цивільної адміністрації </w:t>
      </w:r>
    </w:p>
    <w:p w14:paraId="2851F864" w14:textId="77777777" w:rsidR="00E10523" w:rsidRDefault="00E10523" w:rsidP="00E10523">
      <w:pPr>
        <w:widowControl w:val="0"/>
        <w:autoSpaceDE w:val="0"/>
        <w:autoSpaceDN w:val="0"/>
        <w:adjustRightInd w:val="0"/>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b/>
          <w:sz w:val="28"/>
          <w:szCs w:val="28"/>
          <w:lang w:val="uk-UA" w:eastAsia="ru-RU"/>
        </w:rPr>
        <w:t>від 31 травня 2021 року № 811</w:t>
      </w:r>
    </w:p>
    <w:p w14:paraId="6BB2E639" w14:textId="77777777" w:rsidR="00E10523" w:rsidRDefault="00E10523" w:rsidP="00E10523">
      <w:pPr>
        <w:widowControl w:val="0"/>
        <w:autoSpaceDE w:val="0"/>
        <w:autoSpaceDN w:val="0"/>
        <w:adjustRightInd w:val="0"/>
        <w:spacing w:after="0" w:line="240" w:lineRule="auto"/>
        <w:ind w:right="2833"/>
        <w:jc w:val="both"/>
        <w:rPr>
          <w:rFonts w:ascii="Times New Roman" w:eastAsia="Times New Roman" w:hAnsi="Times New Roman"/>
          <w:sz w:val="32"/>
          <w:szCs w:val="32"/>
          <w:lang w:val="uk-UA" w:eastAsia="ru-RU"/>
        </w:rPr>
      </w:pPr>
    </w:p>
    <w:p w14:paraId="49370700" w14:textId="77777777" w:rsidR="00E10523" w:rsidRDefault="00E10523" w:rsidP="00E10523">
      <w:pPr>
        <w:widowControl w:val="0"/>
        <w:autoSpaceDE w:val="0"/>
        <w:autoSpaceDN w:val="0"/>
        <w:adjustRightInd w:val="0"/>
        <w:spacing w:after="0" w:line="240" w:lineRule="auto"/>
        <w:ind w:left="40" w:firstLine="81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Керуючись Законами України «Про військово-цивільні адміністрації»,  «Про місцеве самоврядування в Україні», враховуючи  розпорядження керівника Сєвєродонецької міської військово-цивільної адміністрації Сєвєродонецького району Луганської області від 29 червня 2021 року № 1055 «Про затвердження акту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(майнових прав) об’єктів медицини» та Акт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(майнових прав) об’єктів медицини,</w:t>
      </w:r>
    </w:p>
    <w:p w14:paraId="5F147339" w14:textId="77777777" w:rsidR="00E10523" w:rsidRDefault="00E10523" w:rsidP="00E10523">
      <w:pPr>
        <w:widowControl w:val="0"/>
        <w:autoSpaceDE w:val="0"/>
        <w:autoSpaceDN w:val="0"/>
        <w:adjustRightInd w:val="0"/>
        <w:spacing w:after="0" w:line="240" w:lineRule="auto"/>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зобов'язую:</w:t>
      </w:r>
    </w:p>
    <w:p w14:paraId="2E9544F3" w14:textId="77777777" w:rsidR="00E10523" w:rsidRDefault="00E10523" w:rsidP="00E10523">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2F82DFB1" w14:textId="77777777" w:rsidR="00E10523" w:rsidRDefault="00E10523" w:rsidP="00E10523">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Розпорядження керівника Сєвєродонецької міської військово-цивільної адміністрації Сєвєродонецького району Луганської області </w:t>
      </w:r>
      <w:r>
        <w:rPr>
          <w:rFonts w:ascii="Times New Roman" w:eastAsia="Times New Roman" w:hAnsi="Times New Roman"/>
          <w:sz w:val="28"/>
          <w:szCs w:val="28"/>
          <w:lang w:val="uk-UA" w:eastAsia="ru-RU"/>
        </w:rPr>
        <w:br/>
        <w:t>від 31 травня 2021 року № 811 «Про затвердження акту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(майнових прав) об’єктів медицини» та Акт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(майнових прав) об’єктів медицини вважати такими, що втратили чинність.</w:t>
      </w:r>
    </w:p>
    <w:p w14:paraId="4ACC52BB" w14:textId="77777777" w:rsidR="00E10523" w:rsidRDefault="00E10523" w:rsidP="00E10523">
      <w:pPr>
        <w:widowControl w:val="0"/>
        <w:tabs>
          <w:tab w:val="left" w:pos="993"/>
        </w:tabs>
        <w:autoSpaceDE w:val="0"/>
        <w:autoSpaceDN w:val="0"/>
        <w:adjustRightInd w:val="0"/>
        <w:spacing w:after="0" w:line="240" w:lineRule="auto"/>
        <w:jc w:val="both"/>
        <w:rPr>
          <w:rFonts w:ascii="Times New Roman" w:eastAsia="Times New Roman" w:hAnsi="Times New Roman"/>
          <w:sz w:val="28"/>
          <w:szCs w:val="28"/>
          <w:lang w:val="uk-UA" w:eastAsia="ru-RU"/>
        </w:rPr>
      </w:pPr>
    </w:p>
    <w:p w14:paraId="1B8EAA13" w14:textId="77777777" w:rsidR="00E10523" w:rsidRDefault="00E10523" w:rsidP="00E10523">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Дане розпорядження підлягає оприлюдненню.</w:t>
      </w:r>
    </w:p>
    <w:p w14:paraId="0E02AEE7" w14:textId="77777777" w:rsidR="00E10523" w:rsidRDefault="00E10523" w:rsidP="00E10523">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Контроль за виконанням цього розпорядження покладаю на</w:t>
      </w:r>
      <w:r>
        <w:rPr>
          <w:rFonts w:ascii="Times New Roman" w:eastAsia="Times New Roman" w:hAnsi="Times New Roman"/>
          <w:sz w:val="28"/>
          <w:szCs w:val="28"/>
          <w:lang w:val="uk-UA" w:eastAsia="ru-RU"/>
        </w:rPr>
        <w:br/>
        <w:t xml:space="preserve">першого заступника керівника Сєвєродонецької міської військово-цивільної адміністрації Сєвєродонецького району Луганської області Ігоря РОБОЧОГО, заступника керівника Сєвєродонецької міської військово-цивільної адміністрації Сєвєродонецького району Луганської області </w:t>
      </w:r>
      <w:r>
        <w:rPr>
          <w:rFonts w:ascii="Times New Roman" w:eastAsia="Times New Roman" w:hAnsi="Times New Roman"/>
          <w:sz w:val="28"/>
          <w:szCs w:val="28"/>
          <w:lang w:val="uk-UA" w:eastAsia="ru-RU"/>
        </w:rPr>
        <w:br/>
        <w:t>Тетяну ВЕРХОВСЬКУ.</w:t>
      </w:r>
    </w:p>
    <w:p w14:paraId="17FC7D48" w14:textId="77777777" w:rsidR="00E10523" w:rsidRDefault="00E10523" w:rsidP="00E10523">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14:paraId="4C5EF0D2" w14:textId="77777777" w:rsidR="00E10523" w:rsidRDefault="00E10523" w:rsidP="00E10523">
      <w:pPr>
        <w:widowControl w:val="0"/>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14:paraId="714994EF" w14:textId="77777777" w:rsidR="00E10523" w:rsidRDefault="00E10523" w:rsidP="00E10523">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Керівник Сєвєродонецької міської</w:t>
      </w:r>
    </w:p>
    <w:p w14:paraId="2EE37D33" w14:textId="77777777" w:rsidR="00E10523" w:rsidRDefault="00E10523" w:rsidP="00E10523">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військово-цивільної адміністрації</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b/>
          <w:sz w:val="28"/>
          <w:szCs w:val="28"/>
          <w:lang w:val="uk-UA" w:eastAsia="ru-RU"/>
        </w:rPr>
        <w:t xml:space="preserve"> Олександр СТРЮК</w:t>
      </w:r>
      <w:r>
        <w:rPr>
          <w:rFonts w:ascii="Times New Roman" w:eastAsia="Times New Roman" w:hAnsi="Times New Roman"/>
          <w:sz w:val="28"/>
          <w:szCs w:val="28"/>
          <w:lang w:val="uk-UA" w:eastAsia="ru-RU"/>
        </w:rPr>
        <w:t xml:space="preserve"> </w:t>
      </w:r>
    </w:p>
    <w:p w14:paraId="6846E86A" w14:textId="77777777" w:rsidR="00E10523" w:rsidRDefault="00E10523" w:rsidP="00E10523">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p>
    <w:p w14:paraId="034F1104" w14:textId="77777777" w:rsidR="00E10523" w:rsidRDefault="00E10523" w:rsidP="00E10523">
      <w:pPr>
        <w:widowControl w:val="0"/>
        <w:autoSpaceDE w:val="0"/>
        <w:autoSpaceDN w:val="0"/>
        <w:adjustRightInd w:val="0"/>
        <w:spacing w:after="0" w:line="240" w:lineRule="auto"/>
        <w:jc w:val="both"/>
        <w:rPr>
          <w:rFonts w:ascii="Times New Roman" w:eastAsia="Times New Roman" w:hAnsi="Times New Roman"/>
          <w:b/>
          <w:sz w:val="24"/>
          <w:szCs w:val="24"/>
          <w:lang w:val="uk-UA" w:eastAsia="ru-RU"/>
        </w:rPr>
      </w:pPr>
    </w:p>
    <w:p w14:paraId="67B4A92D" w14:textId="77777777" w:rsidR="00EC4F89" w:rsidRPr="00E10523" w:rsidRDefault="00EC4F89">
      <w:pPr>
        <w:rPr>
          <w:lang w:val="uk-UA"/>
        </w:rPr>
      </w:pPr>
    </w:p>
    <w:sectPr w:rsidR="00EC4F89" w:rsidRPr="00E10523" w:rsidSect="00E1052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C69B5"/>
    <w:multiLevelType w:val="hybridMultilevel"/>
    <w:tmpl w:val="42B0D08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25"/>
    <w:rsid w:val="00CA4125"/>
    <w:rsid w:val="00E10523"/>
    <w:rsid w:val="00EC4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2A0F3-795B-4864-84D5-3848389E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523"/>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2</cp:revision>
  <dcterms:created xsi:type="dcterms:W3CDTF">2021-06-29T13:49:00Z</dcterms:created>
  <dcterms:modified xsi:type="dcterms:W3CDTF">2021-06-29T13:50:00Z</dcterms:modified>
</cp:coreProperties>
</file>