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B2" w:rsidRPr="00BA02B2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165" cy="5867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B2" w:rsidRPr="00BA02B2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02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:rsidR="00BA02B2" w:rsidRPr="00BA02B2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02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ВІЙСЬКОВО-ЦИВІЛЬНА  АДМІНІСТРАЦІЯ</w:t>
      </w:r>
    </w:p>
    <w:p w:rsidR="00BA02B2" w:rsidRPr="00BA02B2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02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МІСТА  </w:t>
      </w:r>
      <w:proofErr w:type="gramStart"/>
      <w:r w:rsidRPr="00BA02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BA02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ЄВЄРОДОНЕЦЬК  ЛУГАНСЬКОЇ  ОБЛАСТІ</w:t>
      </w:r>
    </w:p>
    <w:p w:rsidR="00BA02B2" w:rsidRPr="00BA02B2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02B2" w:rsidRPr="00BA02B2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2B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:rsidR="00BA02B2" w:rsidRPr="00BA02B2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2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 </w:t>
      </w:r>
      <w:r w:rsidRPr="00BA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  АДМІНІСТРАЦІЇ</w:t>
      </w:r>
    </w:p>
    <w:p w:rsidR="00757495" w:rsidRPr="00BA02B2" w:rsidRDefault="00757495" w:rsidP="009D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02B2" w:rsidRPr="009D1ECE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Луганська обл., м. Сєвєродонецьк,</w:t>
      </w:r>
    </w:p>
    <w:p w:rsidR="00BA02B2" w:rsidRPr="009D1ECE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бульвар Дружби Народів, 32</w:t>
      </w:r>
    </w:p>
    <w:p w:rsidR="00BA02B2" w:rsidRPr="009D1ECE" w:rsidRDefault="002C7515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 жовтня</w:t>
      </w:r>
      <w:r w:rsidR="00BA02B2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2020 року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</w:t>
      </w:r>
      <w:r w:rsidR="00BA02B2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798</w:t>
      </w:r>
    </w:p>
    <w:p w:rsidR="00BA02B2" w:rsidRPr="009D1ECE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D61B6" w:rsidRPr="009D1ECE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перейменування </w:t>
      </w:r>
      <w:bookmarkStart w:id="0" w:name="_Hlk54082419"/>
      <w:r w:rsidR="000953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авчально-виховного </w:t>
      </w:r>
    </w:p>
    <w:p w:rsidR="00BA02B2" w:rsidRPr="009D1ECE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комплексу «ГАРМОНІЯ» </w:t>
      </w:r>
    </w:p>
    <w:p w:rsidR="00BA02B2" w:rsidRPr="009D1ECE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(загальноосвітнього навчального закладу І-ІІ ступенів</w:t>
      </w:r>
      <w:r w:rsidR="009D61B6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9D61B6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A02B2" w:rsidRPr="009D1ECE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дошкільного навчального закладу (дитяч</w:t>
      </w:r>
      <w:r w:rsidR="009D61B6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сад</w:t>
      </w:r>
      <w:r w:rsidR="009D61B6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)) </w:t>
      </w:r>
    </w:p>
    <w:p w:rsidR="00BA02B2" w:rsidRPr="009D1ECE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міста Сєвєродонецька Луганської області </w:t>
      </w:r>
    </w:p>
    <w:bookmarkEnd w:id="0"/>
    <w:p w:rsidR="00BA02B2" w:rsidRPr="009D1ECE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A49E5" w:rsidRPr="009D1ECE" w:rsidRDefault="00BA02B2" w:rsidP="00C926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Керуючись п. 12, п. 15 ч. 1 ст. 4, п. 8 ч. 3 ст. 6 Закону України «Про військово-цивільні адміністрації», Законом України «Про місцеве самоврядування в Україні», відповідно до Законів України «Про освіту», </w:t>
      </w:r>
      <w:r w:rsidR="003A49E5" w:rsidRPr="009D1ECE">
        <w:rPr>
          <w:rFonts w:ascii="Times New Roman" w:hAnsi="Times New Roman" w:cs="Times New Roman"/>
          <w:sz w:val="26"/>
          <w:szCs w:val="26"/>
          <w:lang w:val="uk-UA"/>
        </w:rPr>
        <w:t>«Про повну загальну середню освіту»,</w:t>
      </w:r>
      <w:r w:rsidR="003A49E5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«Про державну реєстрацію юридичних осіб, фізичних осіб-підприємців та громадських формувань», </w:t>
      </w:r>
      <w:r w:rsidR="003A49E5" w:rsidRPr="009D1EC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 метою приведення установчих документів у відповідність до вимог чинного законодавства України </w:t>
      </w:r>
      <w:r w:rsidR="003A49E5" w:rsidRPr="009D1ECE">
        <w:rPr>
          <w:rFonts w:ascii="Times New Roman" w:hAnsi="Times New Roman" w:cs="Times New Roman"/>
          <w:sz w:val="26"/>
          <w:szCs w:val="26"/>
          <w:lang w:val="uk-UA"/>
        </w:rPr>
        <w:t>та забезпечення освітнього процесу в закладах освіти,</w:t>
      </w:r>
    </w:p>
    <w:p w:rsidR="00BA02B2" w:rsidRPr="009D1ECE" w:rsidRDefault="00BA02B2" w:rsidP="009D1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ЗОБОВ’ЯЗУЮ:</w:t>
      </w:r>
    </w:p>
    <w:p w:rsidR="009D1ECE" w:rsidRPr="009D1ECE" w:rsidRDefault="009D1ECE" w:rsidP="009D1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BA02B2" w:rsidRPr="009D1ECE" w:rsidRDefault="00BA02B2" w:rsidP="009D1EC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Перейменувати </w:t>
      </w:r>
      <w:r w:rsidR="00A745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авчально-виховний комплекс «ГАРМОНІЯ» (загальноосвітній навчальний заклад І-ІІ ступенів – дошкільний навчальний заклад (дитячий садок)</w:t>
      </w:r>
      <w:r w:rsidR="00640091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міста Сєвєродонецька Луганської області, що є комунальним закладом</w:t>
      </w:r>
      <w:r w:rsidR="009D61B6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територіальної громади міста Сєвєродонецька Луганської області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у гімназію «ГАРМОНІЯ» міста Сєвєродонецька Луганської області (код ЄДРПОУ 21755990).</w:t>
      </w:r>
    </w:p>
    <w:p w:rsidR="00BA02B2" w:rsidRPr="009D1ECE" w:rsidRDefault="00BA02B2" w:rsidP="009D1EC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Затвердити Статут гімназії «ГАРМОНІЯ» (код ЄДРПОУ 21755990) в новій редакції (додається).</w:t>
      </w:r>
    </w:p>
    <w:p w:rsidR="00BA02B2" w:rsidRPr="009D1ECE" w:rsidRDefault="00BA02B2" w:rsidP="009D1EC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Сєвєродо</w:t>
      </w:r>
      <w:r w:rsidR="002D26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нецької міської ради від </w:t>
      </w:r>
      <w:r w:rsidR="006D768A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 листопада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</w:t>
      </w:r>
      <w:r w:rsidR="006D768A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16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 №</w:t>
      </w:r>
      <w:r w:rsidR="00640091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874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«Про затвердження нової редакції Статуту </w:t>
      </w:r>
      <w:r w:rsidR="00640091"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навчально-виховного комплексу «ГАРМОНІЯ» (загальноосвітнього навчального закладу І-ІІ ступенів – дошкільного навчального закладу (дитячого садка)) міста Сєвєродонецька Луганської області</w:t>
      </w: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 вважати таким, що втратило чинність.</w:t>
      </w:r>
    </w:p>
    <w:p w:rsidR="00757495" w:rsidRPr="009D1ECE" w:rsidRDefault="00BA02B2" w:rsidP="009D1EC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Дане розпорядження підлягає оприлюдненню.</w:t>
      </w:r>
    </w:p>
    <w:p w:rsidR="00757495" w:rsidRPr="009D1ECE" w:rsidRDefault="00BA02B2" w:rsidP="00BA02B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D1EC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Олега КУЗЬМІНОВА</w:t>
      </w:r>
      <w:r w:rsidR="00A460E8" w:rsidRPr="00A460E8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ru-RU"/>
        </w:rPr>
        <w:t>.</w:t>
      </w:r>
    </w:p>
    <w:p w:rsidR="009D1ECE" w:rsidRDefault="009D1ECE" w:rsidP="00BA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A02B2" w:rsidRPr="00BA02B2" w:rsidRDefault="00BA02B2" w:rsidP="00BA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A02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 </w:t>
      </w:r>
    </w:p>
    <w:p w:rsidR="00BA02B2" w:rsidRPr="004A183D" w:rsidRDefault="00A460E8" w:rsidP="004A1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BA02B2" w:rsidRPr="00BA02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ійськово-цивільної адміністрації</w:t>
      </w:r>
      <w:r w:rsidR="00BA02B2" w:rsidRPr="00BA02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BA02B2" w:rsidRPr="00BA02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BA02B2" w:rsidRPr="00BA02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BA02B2" w:rsidRPr="00BA02B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Олександр СТРЮК </w:t>
      </w:r>
    </w:p>
    <w:p w:rsidR="00E076F7" w:rsidRPr="006245CF" w:rsidRDefault="00E076F7">
      <w:pPr>
        <w:rPr>
          <w:lang w:val="uk-UA"/>
        </w:rPr>
      </w:pPr>
    </w:p>
    <w:sectPr w:rsidR="00E076F7" w:rsidRPr="006245CF" w:rsidSect="009D1ECE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58D"/>
    <w:rsid w:val="00082A0B"/>
    <w:rsid w:val="0009530B"/>
    <w:rsid w:val="001069E3"/>
    <w:rsid w:val="0029215F"/>
    <w:rsid w:val="002C7515"/>
    <w:rsid w:val="002D26F2"/>
    <w:rsid w:val="002F38BE"/>
    <w:rsid w:val="003A1748"/>
    <w:rsid w:val="003A49E5"/>
    <w:rsid w:val="0048758D"/>
    <w:rsid w:val="004A183D"/>
    <w:rsid w:val="004C09BD"/>
    <w:rsid w:val="00560F2A"/>
    <w:rsid w:val="006245CF"/>
    <w:rsid w:val="00640091"/>
    <w:rsid w:val="00686746"/>
    <w:rsid w:val="006A7B41"/>
    <w:rsid w:val="006D768A"/>
    <w:rsid w:val="00757495"/>
    <w:rsid w:val="008F1DC1"/>
    <w:rsid w:val="009C7A83"/>
    <w:rsid w:val="009D1ECE"/>
    <w:rsid w:val="009D61B6"/>
    <w:rsid w:val="00A011CD"/>
    <w:rsid w:val="00A460E8"/>
    <w:rsid w:val="00A74531"/>
    <w:rsid w:val="00B71898"/>
    <w:rsid w:val="00BA02B2"/>
    <w:rsid w:val="00C92658"/>
    <w:rsid w:val="00DF516C"/>
    <w:rsid w:val="00E076F7"/>
    <w:rsid w:val="00EB7C73"/>
    <w:rsid w:val="00F6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</cp:lastModifiedBy>
  <cp:revision>16</cp:revision>
  <dcterms:created xsi:type="dcterms:W3CDTF">2020-10-21T12:21:00Z</dcterms:created>
  <dcterms:modified xsi:type="dcterms:W3CDTF">2020-11-02T07:48:00Z</dcterms:modified>
</cp:coreProperties>
</file>