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Ind w:w="-147" w:type="dxa"/>
        <w:tblLayout w:type="fixed"/>
        <w:tblLook w:val="0000"/>
      </w:tblPr>
      <w:tblGrid>
        <w:gridCol w:w="681"/>
        <w:gridCol w:w="4079"/>
        <w:gridCol w:w="520"/>
        <w:gridCol w:w="5040"/>
        <w:gridCol w:w="47"/>
        <w:gridCol w:w="582"/>
        <w:gridCol w:w="236"/>
      </w:tblGrid>
      <w:tr w:rsidR="00444D97" w:rsidRPr="00493730" w:rsidTr="00493730">
        <w:trPr>
          <w:trHeight w:val="1650"/>
        </w:trPr>
        <w:tc>
          <w:tcPr>
            <w:tcW w:w="1094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lang w:val="uk-UA"/>
              </w:rPr>
            </w:pPr>
          </w:p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493730">
              <w:rPr>
                <w:b/>
                <w:caps/>
                <w:sz w:val="20"/>
                <w:szCs w:val="20"/>
                <w:lang w:val="uk-UA"/>
              </w:rPr>
              <w:t>інформаційнА</w:t>
            </w:r>
            <w:r w:rsidRPr="00493730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caps/>
                <w:sz w:val="20"/>
                <w:szCs w:val="20"/>
                <w:lang w:val="uk-UA"/>
              </w:rPr>
              <w:t>карткА</w:t>
            </w:r>
          </w:p>
          <w:p w:rsidR="00444D97" w:rsidRPr="00493730" w:rsidRDefault="00444D97" w:rsidP="00546EF8">
            <w:pPr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493730">
              <w:rPr>
                <w:b/>
                <w:caps/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caps/>
                <w:sz w:val="20"/>
                <w:szCs w:val="20"/>
                <w:lang w:val="uk-UA"/>
              </w:rPr>
              <w:t>послуги 09-09</w:t>
            </w:r>
          </w:p>
          <w:p w:rsidR="00444D97" w:rsidRPr="00493730" w:rsidRDefault="00444D97" w:rsidP="00546EF8">
            <w:pPr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493730">
              <w:rPr>
                <w:b/>
                <w:caps/>
                <w:sz w:val="20"/>
                <w:szCs w:val="20"/>
                <w:lang w:val="uk-UA"/>
              </w:rPr>
              <w:t>"Призначення</w:t>
            </w:r>
            <w:r w:rsidRPr="00493730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caps/>
                <w:sz w:val="20"/>
                <w:szCs w:val="20"/>
                <w:lang w:val="uk-UA"/>
              </w:rPr>
              <w:t>державної</w:t>
            </w:r>
            <w:r w:rsidRPr="00493730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caps/>
                <w:sz w:val="20"/>
                <w:szCs w:val="20"/>
                <w:lang w:val="uk-UA"/>
              </w:rPr>
              <w:t>допомоги</w:t>
            </w:r>
            <w:r w:rsidRPr="00493730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caps/>
                <w:sz w:val="20"/>
                <w:szCs w:val="20"/>
                <w:lang w:val="uk-UA"/>
              </w:rPr>
              <w:t>при</w:t>
            </w:r>
            <w:r w:rsidRPr="00493730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caps/>
                <w:sz w:val="20"/>
                <w:szCs w:val="20"/>
                <w:lang w:val="uk-UA"/>
              </w:rPr>
              <w:t>усиновленні</w:t>
            </w:r>
            <w:r w:rsidRPr="00493730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caps/>
                <w:sz w:val="20"/>
                <w:szCs w:val="20"/>
                <w:lang w:val="uk-UA"/>
              </w:rPr>
              <w:t>дитини"</w:t>
            </w:r>
          </w:p>
          <w:p w:rsidR="00444D97" w:rsidRPr="00493730" w:rsidRDefault="00444D97" w:rsidP="00546EF8">
            <w:pPr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rFonts w:eastAsia="Verdana"/>
                <w:cap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caps/>
                <w:sz w:val="20"/>
                <w:szCs w:val="20"/>
                <w:lang w:val="uk-UA"/>
              </w:rPr>
              <w:t>(</w:t>
            </w:r>
            <w:r w:rsidRPr="00493730">
              <w:rPr>
                <w:sz w:val="20"/>
                <w:szCs w:val="20"/>
                <w:lang w:val="uk-UA"/>
              </w:rPr>
              <w:t>назва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послуги)</w:t>
            </w:r>
          </w:p>
          <w:p w:rsidR="00444D97" w:rsidRPr="00493730" w:rsidRDefault="00444D97" w:rsidP="00546EF8">
            <w:pPr>
              <w:spacing w:before="60" w:after="60"/>
              <w:ind w:right="-143" w:firstLine="56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93730">
              <w:rPr>
                <w:b/>
                <w:bCs/>
                <w:sz w:val="20"/>
                <w:szCs w:val="20"/>
                <w:lang w:val="uk-UA"/>
              </w:rPr>
              <w:t>Управління</w:t>
            </w:r>
            <w:r w:rsidRPr="00493730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bCs/>
                <w:sz w:val="20"/>
                <w:szCs w:val="20"/>
                <w:lang w:val="uk-UA"/>
              </w:rPr>
              <w:t>праці</w:t>
            </w:r>
            <w:r w:rsidRPr="00493730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bCs/>
                <w:sz w:val="20"/>
                <w:szCs w:val="20"/>
                <w:lang w:val="uk-UA"/>
              </w:rPr>
              <w:t>та</w:t>
            </w:r>
            <w:r w:rsidRPr="00493730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bCs/>
                <w:sz w:val="20"/>
                <w:szCs w:val="20"/>
                <w:lang w:val="uk-UA"/>
              </w:rPr>
              <w:t>соціального</w:t>
            </w:r>
            <w:r w:rsidRPr="00493730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bCs/>
                <w:sz w:val="20"/>
                <w:szCs w:val="20"/>
                <w:lang w:val="uk-UA"/>
              </w:rPr>
              <w:t>захисту</w:t>
            </w:r>
            <w:r w:rsidRPr="00493730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bCs/>
                <w:sz w:val="20"/>
                <w:szCs w:val="20"/>
                <w:lang w:val="uk-UA"/>
              </w:rPr>
              <w:t>населення</w:t>
            </w:r>
          </w:p>
          <w:p w:rsidR="00444D97" w:rsidRPr="00493730" w:rsidRDefault="00444D97" w:rsidP="00546EF8">
            <w:pPr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(найменування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суб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493730">
              <w:rPr>
                <w:sz w:val="20"/>
                <w:szCs w:val="20"/>
                <w:lang w:val="uk-UA"/>
              </w:rPr>
              <w:t>єкта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послуги)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ind w:right="-143"/>
              <w:rPr>
                <w:sz w:val="20"/>
                <w:szCs w:val="20"/>
                <w:lang w:val="uk-UA"/>
              </w:rPr>
            </w:pPr>
          </w:p>
        </w:tc>
      </w:tr>
      <w:tr w:rsidR="00444D97" w:rsidRPr="00493730" w:rsidTr="00493730">
        <w:trPr>
          <w:gridAfter w:val="3"/>
          <w:wAfter w:w="865" w:type="dxa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Найменування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центру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якому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здійснюється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обслуговування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суб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493730">
              <w:rPr>
                <w:sz w:val="20"/>
                <w:szCs w:val="20"/>
                <w:lang w:val="uk-UA"/>
              </w:rPr>
              <w:t>єкта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Управління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праці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та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соціального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захисту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населення</w:t>
            </w:r>
          </w:p>
        </w:tc>
      </w:tr>
      <w:tr w:rsidR="00444D97" w:rsidRPr="00493730" w:rsidTr="00493730">
        <w:trPr>
          <w:gridAfter w:val="3"/>
          <w:wAfter w:w="865" w:type="dxa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Інформація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про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суб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>’</w:t>
            </w:r>
            <w:r w:rsidRPr="00493730">
              <w:rPr>
                <w:b/>
                <w:sz w:val="20"/>
                <w:szCs w:val="20"/>
                <w:lang w:val="uk-UA"/>
              </w:rPr>
              <w:t>єкта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444D97" w:rsidRPr="00493730" w:rsidTr="00493730">
        <w:trPr>
          <w:gridAfter w:val="2"/>
          <w:wAfter w:w="818" w:type="dxa"/>
          <w:trHeight w:val="22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Місцезнаходження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суб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493730">
              <w:rPr>
                <w:sz w:val="20"/>
                <w:szCs w:val="20"/>
                <w:lang w:val="uk-UA"/>
              </w:rPr>
              <w:t>єкта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93414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3730">
              <w:rPr>
                <w:sz w:val="20"/>
                <w:szCs w:val="20"/>
                <w:lang w:val="uk-UA"/>
              </w:rPr>
              <w:t>м.Сєвєродонецьк</w:t>
            </w:r>
            <w:proofErr w:type="spellEnd"/>
            <w:r w:rsidRPr="00493730">
              <w:rPr>
                <w:sz w:val="20"/>
                <w:szCs w:val="20"/>
                <w:lang w:val="uk-UA"/>
              </w:rPr>
              <w:t>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3730">
              <w:rPr>
                <w:sz w:val="20"/>
                <w:szCs w:val="20"/>
                <w:lang w:val="uk-UA"/>
              </w:rPr>
              <w:t>вул.Новікова</w:t>
            </w:r>
            <w:proofErr w:type="spellEnd"/>
            <w:r w:rsidRPr="00493730">
              <w:rPr>
                <w:sz w:val="20"/>
                <w:szCs w:val="20"/>
                <w:lang w:val="uk-UA"/>
              </w:rPr>
              <w:t>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15-б,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каб.21,22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Інформація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щодо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режиму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роботи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суб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493730">
              <w:rPr>
                <w:sz w:val="20"/>
                <w:szCs w:val="20"/>
                <w:lang w:val="uk-UA"/>
              </w:rPr>
              <w:t>єкта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 w:rsidRPr="00493730">
              <w:rPr>
                <w:iCs/>
                <w:sz w:val="20"/>
                <w:szCs w:val="20"/>
                <w:lang w:val="uk-UA"/>
              </w:rPr>
              <w:t>понеділок-п'ятниця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8.00-17.00,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перерва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12.00-13.00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Телефон/факс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(довідки),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адреса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електронної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пошти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та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3730">
              <w:rPr>
                <w:rStyle w:val="spelle"/>
                <w:sz w:val="20"/>
                <w:szCs w:val="20"/>
                <w:lang w:val="uk-UA"/>
              </w:rPr>
              <w:t>веб-сайт</w:t>
            </w:r>
            <w:proofErr w:type="spellEnd"/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суб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493730">
              <w:rPr>
                <w:sz w:val="20"/>
                <w:szCs w:val="20"/>
                <w:lang w:val="uk-UA"/>
              </w:rPr>
              <w:t>єкта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493730">
              <w:rPr>
                <w:iCs/>
                <w:sz w:val="20"/>
                <w:szCs w:val="20"/>
                <w:lang w:val="uk-UA"/>
              </w:rPr>
              <w:t>Тел</w:t>
            </w:r>
            <w:proofErr w:type="spellEnd"/>
            <w:r w:rsidRPr="00493730">
              <w:rPr>
                <w:iCs/>
                <w:sz w:val="20"/>
                <w:szCs w:val="20"/>
                <w:lang w:val="uk-UA"/>
              </w:rPr>
              <w:t>:(06452)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2-36-33,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2-14-28</w:t>
            </w:r>
          </w:p>
          <w:p w:rsidR="00444D97" w:rsidRPr="00493730" w:rsidRDefault="00444D97" w:rsidP="00546EF8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 w:rsidRPr="00493730">
              <w:rPr>
                <w:iCs/>
                <w:sz w:val="20"/>
                <w:szCs w:val="20"/>
                <w:lang w:val="uk-UA"/>
              </w:rPr>
              <w:t>е-mail: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asutszn@gmail.com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10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Нормативні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акти,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якими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регламентується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Закони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«Про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державну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допомогу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сім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493730">
              <w:rPr>
                <w:sz w:val="20"/>
                <w:szCs w:val="20"/>
                <w:lang w:val="uk-UA"/>
              </w:rPr>
              <w:t>ям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дітьми»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від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21.11.1992р.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№</w:t>
            </w:r>
            <w:r w:rsidRPr="00493730">
              <w:rPr>
                <w:sz w:val="20"/>
                <w:szCs w:val="20"/>
                <w:lang w:val="uk-UA"/>
              </w:rPr>
              <w:t>2811-ХІІ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із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змінами;</w:t>
            </w:r>
          </w:p>
          <w:p w:rsidR="00444D97" w:rsidRPr="00493730" w:rsidRDefault="00444D97" w:rsidP="00546EF8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«Про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Державний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бюджет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України»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відповідний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Акти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Кабінету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Міністрів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444D97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 w:rsidRPr="00493730">
              <w:rPr>
                <w:iCs/>
                <w:sz w:val="20"/>
                <w:szCs w:val="20"/>
                <w:lang w:val="uk-UA"/>
              </w:rPr>
              <w:t>Постанова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 </w:t>
            </w:r>
            <w:r w:rsidRPr="00493730">
              <w:rPr>
                <w:iCs/>
                <w:sz w:val="20"/>
                <w:szCs w:val="20"/>
                <w:lang w:val="uk-UA"/>
              </w:rPr>
              <w:t>від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27.12.2001р.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№ </w:t>
            </w:r>
            <w:r w:rsidRPr="00493730">
              <w:rPr>
                <w:iCs/>
                <w:sz w:val="20"/>
                <w:szCs w:val="20"/>
                <w:lang w:val="uk-UA"/>
              </w:rPr>
              <w:t>1751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«Про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затвердження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порядку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призначення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і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виплати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державної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допомоги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сім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>’</w:t>
            </w:r>
            <w:r w:rsidRPr="00493730">
              <w:rPr>
                <w:iCs/>
                <w:sz w:val="20"/>
                <w:szCs w:val="20"/>
                <w:lang w:val="uk-UA"/>
              </w:rPr>
              <w:t>ям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з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дітьми»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із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змінами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та</w:t>
            </w:r>
            <w:r w:rsidRPr="00493730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iCs/>
                <w:sz w:val="20"/>
                <w:szCs w:val="20"/>
                <w:lang w:val="uk-UA"/>
              </w:rPr>
              <w:t>доповненнями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Акти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центральних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органів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виконавчої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-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Акти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місцевих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органів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виконавчої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влади/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органів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місцевого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самоврядування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-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10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Умови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отримання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Підстава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для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одержання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Усиновлення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дитини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Вичерпний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перелік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документів,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необхідних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для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отримання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також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вимоги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них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444D97">
            <w:pPr>
              <w:snapToGrid w:val="0"/>
              <w:ind w:right="-143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1.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Заява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призначення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допомоги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3730">
              <w:rPr>
                <w:sz w:val="20"/>
                <w:szCs w:val="20"/>
                <w:lang w:val="uk-UA"/>
              </w:rPr>
              <w:t>усиновлювача</w:t>
            </w:r>
            <w:proofErr w:type="spellEnd"/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 </w:t>
            </w:r>
            <w:r w:rsidRPr="00493730">
              <w:rPr>
                <w:sz w:val="20"/>
                <w:szCs w:val="20"/>
                <w:lang w:val="uk-UA"/>
              </w:rPr>
              <w:t>встановленої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форми.</w:t>
            </w:r>
          </w:p>
          <w:p w:rsidR="00444D97" w:rsidRPr="00493730" w:rsidRDefault="00444D97" w:rsidP="00444D97">
            <w:pPr>
              <w:ind w:right="-143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2.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Паспорт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та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ідентифікаційний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код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заявника.</w:t>
            </w:r>
          </w:p>
          <w:p w:rsidR="00444D97" w:rsidRPr="00493730" w:rsidRDefault="00444D97" w:rsidP="00444D97">
            <w:pPr>
              <w:ind w:right="-143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3.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Копія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свідоцтва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народження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дитини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після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внесення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змін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актового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запису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народження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дитини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підставі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рішення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суду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усиновлення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дитини.</w:t>
            </w:r>
          </w:p>
          <w:p w:rsidR="00444D97" w:rsidRPr="00493730" w:rsidRDefault="00444D97" w:rsidP="00493730">
            <w:pPr>
              <w:ind w:right="-143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4.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Копія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рішення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суду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усиновлення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дитини.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Порядок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та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спосіб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документів,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необхідних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для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отримання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Документи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надаються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особисто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3730">
              <w:rPr>
                <w:sz w:val="20"/>
                <w:szCs w:val="20"/>
                <w:lang w:val="uk-UA"/>
              </w:rPr>
              <w:t>отримувачем</w:t>
            </w:r>
            <w:proofErr w:type="spellEnd"/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допомоги.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1</w:t>
            </w:r>
            <w:r w:rsidRPr="00493730">
              <w:rPr>
                <w:rStyle w:val="spelle"/>
                <w:b/>
                <w:sz w:val="20"/>
                <w:szCs w:val="20"/>
                <w:lang w:val="uk-UA"/>
              </w:rPr>
              <w:t>1</w:t>
            </w:r>
            <w:r w:rsidRPr="0049373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Платність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(безоплатність)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Адміністративна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надається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Строк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 w:line="100" w:lineRule="atLeast"/>
              <w:ind w:right="-143" w:firstLine="34"/>
              <w:jc w:val="both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10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днів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надходження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останнього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документу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Перелік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підстав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для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відмови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наданні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444D97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Відсутність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правових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підстав,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неповного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пакету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документів,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необхідних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для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призначення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допомоги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Результат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адміністративної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444D97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Отримання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допомоги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готівкою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через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поштове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відділення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або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розрахунковий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рахунок,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вказаний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у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заяві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про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надання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послуги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 w:line="70" w:lineRule="atLeast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 w:line="70" w:lineRule="atLeast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Способи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отримання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відповіді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(результату)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 w:line="70" w:lineRule="atLeast"/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Особисто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уповноваженою</w:t>
            </w:r>
            <w:r w:rsidRPr="00493730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493730">
              <w:rPr>
                <w:sz w:val="20"/>
                <w:szCs w:val="20"/>
                <w:lang w:val="uk-UA"/>
              </w:rPr>
              <w:t>особою</w:t>
            </w:r>
          </w:p>
        </w:tc>
      </w:tr>
      <w:tr w:rsidR="00444D97" w:rsidRPr="00493730" w:rsidTr="00493730">
        <w:trPr>
          <w:gridAfter w:val="2"/>
          <w:wAfter w:w="818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493730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 w:rsidRPr="00493730"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49373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D97" w:rsidRPr="00493730" w:rsidRDefault="00444D9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E046C" w:rsidRPr="00493730" w:rsidRDefault="007E046C" w:rsidP="00493730">
      <w:pPr>
        <w:rPr>
          <w:sz w:val="20"/>
          <w:szCs w:val="20"/>
          <w:lang w:val="en-US"/>
        </w:rPr>
      </w:pPr>
    </w:p>
    <w:sectPr w:rsidR="007E046C" w:rsidRPr="00493730" w:rsidSect="0049373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4D97"/>
    <w:rsid w:val="00444D97"/>
    <w:rsid w:val="00493730"/>
    <w:rsid w:val="007E046C"/>
    <w:rsid w:val="00CC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444D97"/>
  </w:style>
  <w:style w:type="paragraph" w:styleId="a3">
    <w:name w:val="Normal (Web)"/>
    <w:basedOn w:val="a"/>
    <w:rsid w:val="00444D97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1725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2014-05-28T07:59:00Z</dcterms:created>
  <dcterms:modified xsi:type="dcterms:W3CDTF">2014-05-28T08:48:00Z</dcterms:modified>
</cp:coreProperties>
</file>