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BC2" w:rsidRPr="00B81BC2" w:rsidRDefault="00B81BC2" w:rsidP="00B81BC2">
      <w:pPr>
        <w:shd w:val="clear" w:color="auto" w:fill="FFFFFF"/>
        <w:spacing w:after="60"/>
        <w:jc w:val="center"/>
        <w:outlineLvl w:val="1"/>
        <w:rPr>
          <w:rFonts w:ascii="Tahoma" w:eastAsia="Times New Roman" w:hAnsi="Tahoma" w:cs="Tahoma"/>
          <w:b/>
          <w:bCs/>
          <w:color w:val="4A4A4A"/>
          <w:sz w:val="31"/>
          <w:szCs w:val="31"/>
          <w:lang w:eastAsia="ru-RU"/>
        </w:rPr>
      </w:pPr>
      <w:r w:rsidRPr="00B81BC2">
        <w:rPr>
          <w:rFonts w:ascii="Tahoma" w:eastAsia="Times New Roman" w:hAnsi="Tahoma" w:cs="Tahoma"/>
          <w:b/>
          <w:bCs/>
          <w:color w:val="4A4A4A"/>
          <w:sz w:val="31"/>
          <w:szCs w:val="31"/>
          <w:lang w:eastAsia="ru-RU"/>
        </w:rPr>
        <w:t>СЄВЄРОДОНЕЦЬКА МIСЬКА РАДА</w:t>
      </w:r>
    </w:p>
    <w:p w:rsidR="00B81BC2" w:rsidRPr="00B81BC2" w:rsidRDefault="00B81BC2" w:rsidP="00B81BC2">
      <w:pPr>
        <w:shd w:val="clear" w:color="auto" w:fill="FFFFFF"/>
        <w:spacing w:after="60"/>
        <w:jc w:val="center"/>
        <w:outlineLvl w:val="1"/>
        <w:rPr>
          <w:rFonts w:ascii="Tahoma" w:eastAsia="Times New Roman" w:hAnsi="Tahoma" w:cs="Tahoma"/>
          <w:b/>
          <w:bCs/>
          <w:color w:val="4A4A4A"/>
          <w:sz w:val="31"/>
          <w:szCs w:val="31"/>
          <w:lang w:eastAsia="ru-RU"/>
        </w:rPr>
      </w:pPr>
      <w:r w:rsidRPr="00B81BC2">
        <w:rPr>
          <w:rFonts w:ascii="Tahoma" w:eastAsia="Times New Roman" w:hAnsi="Tahoma" w:cs="Tahoma"/>
          <w:b/>
          <w:bCs/>
          <w:color w:val="4A4A4A"/>
          <w:sz w:val="31"/>
          <w:szCs w:val="31"/>
          <w:lang w:eastAsia="ru-RU"/>
        </w:rPr>
        <w:t>ВИКОНАВЧИЙ КОМIТЕТ</w:t>
      </w:r>
    </w:p>
    <w:p w:rsidR="00B81BC2" w:rsidRPr="00B81BC2" w:rsidRDefault="00B81BC2" w:rsidP="00B81BC2">
      <w:pPr>
        <w:shd w:val="clear" w:color="auto" w:fill="FFFFFF"/>
        <w:spacing w:after="60"/>
        <w:jc w:val="center"/>
        <w:outlineLvl w:val="1"/>
        <w:rPr>
          <w:rFonts w:ascii="Tahoma" w:eastAsia="Times New Roman" w:hAnsi="Tahoma" w:cs="Tahoma"/>
          <w:b/>
          <w:bCs/>
          <w:color w:val="4A4A4A"/>
          <w:sz w:val="31"/>
          <w:szCs w:val="31"/>
          <w:lang w:eastAsia="ru-RU"/>
        </w:rPr>
      </w:pPr>
      <w:r w:rsidRPr="00B81BC2">
        <w:rPr>
          <w:rFonts w:ascii="Tahoma" w:eastAsia="Times New Roman" w:hAnsi="Tahoma" w:cs="Tahoma"/>
          <w:b/>
          <w:bCs/>
          <w:color w:val="4A4A4A"/>
          <w:sz w:val="31"/>
          <w:szCs w:val="31"/>
          <w:lang w:eastAsia="ru-RU"/>
        </w:rPr>
        <w:t>РIШЕННЯ №115</w:t>
      </w:r>
    </w:p>
    <w:p w:rsidR="00B81BC2" w:rsidRPr="00B81BC2" w:rsidRDefault="00B81BC2" w:rsidP="00B81BC2">
      <w:pPr>
        <w:shd w:val="clear" w:color="auto" w:fill="FFFFFF"/>
        <w:spacing w:after="180" w:line="360" w:lineRule="atLeast"/>
        <w:rPr>
          <w:rFonts w:ascii="Tahoma" w:eastAsia="Times New Roman" w:hAnsi="Tahoma" w:cs="Tahoma"/>
          <w:color w:val="4A4A4A"/>
          <w:sz w:val="10"/>
          <w:szCs w:val="10"/>
          <w:lang w:eastAsia="ru-RU"/>
        </w:rPr>
      </w:pPr>
      <w:r w:rsidRPr="00B81BC2">
        <w:rPr>
          <w:rFonts w:ascii="Tahoma" w:eastAsia="Times New Roman" w:hAnsi="Tahoma" w:cs="Tahoma"/>
          <w:color w:val="4A4A4A"/>
          <w:sz w:val="10"/>
          <w:szCs w:val="10"/>
          <w:lang w:eastAsia="ru-RU"/>
        </w:rPr>
        <w:t>“05”   лютого      2013 року</w:t>
      </w:r>
    </w:p>
    <w:p w:rsidR="00B81BC2" w:rsidRPr="00B81BC2" w:rsidRDefault="00B81BC2" w:rsidP="00B81BC2">
      <w:pPr>
        <w:shd w:val="clear" w:color="auto" w:fill="FFFFFF"/>
        <w:spacing w:after="180" w:line="360" w:lineRule="atLeast"/>
        <w:rPr>
          <w:rFonts w:ascii="Tahoma" w:eastAsia="Times New Roman" w:hAnsi="Tahoma" w:cs="Tahoma"/>
          <w:color w:val="4A4A4A"/>
          <w:sz w:val="10"/>
          <w:szCs w:val="10"/>
          <w:lang w:eastAsia="ru-RU"/>
        </w:rPr>
      </w:pPr>
      <w:r w:rsidRPr="00B81BC2">
        <w:rPr>
          <w:rFonts w:ascii="Tahoma" w:eastAsia="Times New Roman" w:hAnsi="Tahoma" w:cs="Tahoma"/>
          <w:color w:val="4A4A4A"/>
          <w:sz w:val="10"/>
          <w:szCs w:val="10"/>
          <w:lang w:eastAsia="ru-RU"/>
        </w:rPr>
        <w:t>м. Сєвєродонецьк</w:t>
      </w:r>
    </w:p>
    <w:p w:rsidR="00B81BC2" w:rsidRPr="00B81BC2" w:rsidRDefault="00B81BC2" w:rsidP="00B81BC2">
      <w:pPr>
        <w:shd w:val="clear" w:color="auto" w:fill="FFFFFF"/>
        <w:spacing w:after="60"/>
        <w:outlineLvl w:val="1"/>
        <w:rPr>
          <w:rFonts w:ascii="Tahoma" w:eastAsia="Times New Roman" w:hAnsi="Tahoma" w:cs="Tahoma"/>
          <w:b/>
          <w:bCs/>
          <w:color w:val="4A4A4A"/>
          <w:sz w:val="31"/>
          <w:szCs w:val="31"/>
          <w:lang w:eastAsia="ru-RU"/>
        </w:rPr>
      </w:pPr>
      <w:r w:rsidRPr="00B81BC2">
        <w:rPr>
          <w:rFonts w:ascii="Tahoma" w:eastAsia="Times New Roman" w:hAnsi="Tahoma" w:cs="Tahoma"/>
          <w:b/>
          <w:bCs/>
          <w:color w:val="4A4A4A"/>
          <w:sz w:val="31"/>
          <w:szCs w:val="31"/>
          <w:lang w:eastAsia="ru-RU"/>
        </w:rPr>
        <w:t>Пpо постанов</w:t>
      </w:r>
      <w:r w:rsidRPr="00B81BC2">
        <w:rPr>
          <w:rFonts w:ascii="Tahoma" w:eastAsia="Times New Roman" w:hAnsi="Tahoma" w:cs="Tahoma"/>
          <w:b/>
          <w:bCs/>
          <w:color w:val="4A4A4A"/>
          <w:sz w:val="31"/>
          <w:szCs w:val="31"/>
          <w:lang w:val="uk-UA" w:eastAsia="ru-RU"/>
        </w:rPr>
        <w:t>к</w:t>
      </w:r>
      <w:r w:rsidRPr="00B81BC2">
        <w:rPr>
          <w:rFonts w:ascii="Tahoma" w:eastAsia="Times New Roman" w:hAnsi="Tahoma" w:cs="Tahoma"/>
          <w:b/>
          <w:bCs/>
          <w:color w:val="4A4A4A"/>
          <w:sz w:val="31"/>
          <w:szCs w:val="31"/>
          <w:lang w:eastAsia="ru-RU"/>
        </w:rPr>
        <w:t>у громадян</w:t>
      </w:r>
      <w:r w:rsidRPr="00B81BC2">
        <w:rPr>
          <w:rFonts w:ascii="Tahoma" w:eastAsia="Times New Roman" w:hAnsi="Tahoma" w:cs="Tahoma"/>
          <w:b/>
          <w:bCs/>
          <w:color w:val="4A4A4A"/>
          <w:sz w:val="31"/>
          <w:lang w:eastAsia="ru-RU"/>
        </w:rPr>
        <w:t> </w:t>
      </w:r>
      <w:r w:rsidRPr="00B81BC2">
        <w:rPr>
          <w:rFonts w:ascii="Tahoma" w:eastAsia="Times New Roman" w:hAnsi="Tahoma" w:cs="Tahoma"/>
          <w:b/>
          <w:bCs/>
          <w:color w:val="4A4A4A"/>
          <w:sz w:val="31"/>
          <w:szCs w:val="31"/>
          <w:lang w:val="uk-UA" w:eastAsia="ru-RU"/>
        </w:rPr>
        <w:t>на квартирний облік та до</w:t>
      </w:r>
      <w:r w:rsidRPr="00B81BC2">
        <w:rPr>
          <w:rFonts w:ascii="Tahoma" w:eastAsia="Times New Roman" w:hAnsi="Tahoma" w:cs="Tahoma"/>
          <w:b/>
          <w:bCs/>
          <w:color w:val="4A4A4A"/>
          <w:sz w:val="31"/>
          <w:lang w:val="uk-UA" w:eastAsia="ru-RU"/>
        </w:rPr>
        <w:t> </w:t>
      </w:r>
      <w:r w:rsidRPr="00B81BC2">
        <w:rPr>
          <w:rFonts w:ascii="Tahoma" w:eastAsia="Times New Roman" w:hAnsi="Tahoma" w:cs="Tahoma"/>
          <w:b/>
          <w:bCs/>
          <w:color w:val="4A4A4A"/>
          <w:sz w:val="31"/>
          <w:szCs w:val="31"/>
          <w:lang w:val="uk-UA" w:eastAsia="ru-RU"/>
        </w:rPr>
        <w:t>черги на одержання жилої</w:t>
      </w:r>
      <w:r w:rsidRPr="00B81BC2">
        <w:rPr>
          <w:rFonts w:ascii="Tahoma" w:eastAsia="Times New Roman" w:hAnsi="Tahoma" w:cs="Tahoma"/>
          <w:b/>
          <w:bCs/>
          <w:color w:val="4A4A4A"/>
          <w:sz w:val="31"/>
          <w:lang w:val="uk-UA" w:eastAsia="ru-RU"/>
        </w:rPr>
        <w:t> </w:t>
      </w:r>
      <w:r w:rsidRPr="00B81BC2">
        <w:rPr>
          <w:rFonts w:ascii="Tahoma" w:eastAsia="Times New Roman" w:hAnsi="Tahoma" w:cs="Tahoma"/>
          <w:b/>
          <w:bCs/>
          <w:color w:val="4A4A4A"/>
          <w:sz w:val="31"/>
          <w:szCs w:val="31"/>
          <w:lang w:val="uk-UA" w:eastAsia="ru-RU"/>
        </w:rPr>
        <w:t>площі у гуртожитках.</w:t>
      </w:r>
    </w:p>
    <w:p w:rsidR="00B81BC2" w:rsidRPr="00B81BC2" w:rsidRDefault="00B81BC2" w:rsidP="00B81BC2">
      <w:pPr>
        <w:shd w:val="clear" w:color="auto" w:fill="FFFFFF"/>
        <w:spacing w:after="180" w:line="360" w:lineRule="atLeast"/>
        <w:ind w:firstLine="720"/>
        <w:jc w:val="both"/>
        <w:rPr>
          <w:rFonts w:ascii="Tahoma" w:eastAsia="Times New Roman" w:hAnsi="Tahoma" w:cs="Tahoma"/>
          <w:color w:val="4A4A4A"/>
          <w:sz w:val="10"/>
          <w:szCs w:val="10"/>
          <w:lang w:eastAsia="ru-RU"/>
        </w:rPr>
      </w:pPr>
      <w:r w:rsidRPr="00B81BC2">
        <w:rPr>
          <w:rFonts w:ascii="Tahoma" w:eastAsia="Times New Roman" w:hAnsi="Tahoma" w:cs="Tahoma"/>
          <w:color w:val="4A4A4A"/>
          <w:sz w:val="10"/>
          <w:szCs w:val="10"/>
          <w:lang w:val="uk-UA" w:eastAsia="ru-RU"/>
        </w:rPr>
        <w:t>У відповідності до ст. 30 Закону України “Про місцеве самоврядування в Україні”, керуючись п.п. 13, 15, 20, 21, 44, 46 Правил обліку громадян, що потребують поліпшення житлових умов, і надання їм жилих приміщень в Українській РСР, п.п. 11, 12 Положення про гуртожитки, на підставі пропозицій в</w:t>
      </w:r>
      <w:r w:rsidRPr="00B81BC2">
        <w:rPr>
          <w:rFonts w:ascii="Tahoma" w:eastAsia="Times New Roman" w:hAnsi="Tahoma" w:cs="Tahoma"/>
          <w:color w:val="4A4A4A"/>
          <w:sz w:val="10"/>
          <w:szCs w:val="10"/>
          <w:lang w:eastAsia="ru-RU"/>
        </w:rPr>
        <w:t>i</w:t>
      </w:r>
      <w:r w:rsidRPr="00B81BC2">
        <w:rPr>
          <w:rFonts w:ascii="Tahoma" w:eastAsia="Times New Roman" w:hAnsi="Tahoma" w:cs="Tahoma"/>
          <w:color w:val="4A4A4A"/>
          <w:sz w:val="10"/>
          <w:szCs w:val="10"/>
          <w:lang w:val="uk-UA" w:eastAsia="ru-RU"/>
        </w:rPr>
        <w:t>дд</w:t>
      </w:r>
      <w:r w:rsidRPr="00B81BC2">
        <w:rPr>
          <w:rFonts w:ascii="Tahoma" w:eastAsia="Times New Roman" w:hAnsi="Tahoma" w:cs="Tahoma"/>
          <w:color w:val="4A4A4A"/>
          <w:sz w:val="10"/>
          <w:szCs w:val="10"/>
          <w:lang w:eastAsia="ru-RU"/>
        </w:rPr>
        <w:t>i</w:t>
      </w:r>
      <w:r w:rsidRPr="00B81BC2">
        <w:rPr>
          <w:rFonts w:ascii="Tahoma" w:eastAsia="Times New Roman" w:hAnsi="Tahoma" w:cs="Tahoma"/>
          <w:color w:val="4A4A4A"/>
          <w:sz w:val="10"/>
          <w:szCs w:val="10"/>
          <w:lang w:val="uk-UA" w:eastAsia="ru-RU"/>
        </w:rPr>
        <w:t>лу з обл</w:t>
      </w:r>
      <w:r w:rsidRPr="00B81BC2">
        <w:rPr>
          <w:rFonts w:ascii="Tahoma" w:eastAsia="Times New Roman" w:hAnsi="Tahoma" w:cs="Tahoma"/>
          <w:color w:val="4A4A4A"/>
          <w:sz w:val="10"/>
          <w:szCs w:val="10"/>
          <w:lang w:eastAsia="ru-RU"/>
        </w:rPr>
        <w:t>i</w:t>
      </w:r>
      <w:r w:rsidRPr="00B81BC2">
        <w:rPr>
          <w:rFonts w:ascii="Tahoma" w:eastAsia="Times New Roman" w:hAnsi="Tahoma" w:cs="Tahoma"/>
          <w:color w:val="4A4A4A"/>
          <w:sz w:val="10"/>
          <w:szCs w:val="10"/>
          <w:lang w:val="uk-UA" w:eastAsia="ru-RU"/>
        </w:rPr>
        <w:t>ку та розпод</w:t>
      </w:r>
      <w:r w:rsidRPr="00B81BC2">
        <w:rPr>
          <w:rFonts w:ascii="Tahoma" w:eastAsia="Times New Roman" w:hAnsi="Tahoma" w:cs="Tahoma"/>
          <w:color w:val="4A4A4A"/>
          <w:sz w:val="10"/>
          <w:szCs w:val="10"/>
          <w:lang w:eastAsia="ru-RU"/>
        </w:rPr>
        <w:t>i</w:t>
      </w:r>
      <w:r w:rsidRPr="00B81BC2">
        <w:rPr>
          <w:rFonts w:ascii="Tahoma" w:eastAsia="Times New Roman" w:hAnsi="Tahoma" w:cs="Tahoma"/>
          <w:color w:val="4A4A4A"/>
          <w:sz w:val="10"/>
          <w:szCs w:val="10"/>
          <w:lang w:val="uk-UA" w:eastAsia="ru-RU"/>
        </w:rPr>
        <w:t>лу житлової площі та рекомендацій наданих громадською ком</w:t>
      </w:r>
      <w:r w:rsidRPr="00B81BC2">
        <w:rPr>
          <w:rFonts w:ascii="Tahoma" w:eastAsia="Times New Roman" w:hAnsi="Tahoma" w:cs="Tahoma"/>
          <w:color w:val="4A4A4A"/>
          <w:sz w:val="10"/>
          <w:szCs w:val="10"/>
          <w:lang w:eastAsia="ru-RU"/>
        </w:rPr>
        <w:t>ici</w:t>
      </w:r>
      <w:r w:rsidRPr="00B81BC2">
        <w:rPr>
          <w:rFonts w:ascii="Tahoma" w:eastAsia="Times New Roman" w:hAnsi="Tahoma" w:cs="Tahoma"/>
          <w:color w:val="4A4A4A"/>
          <w:sz w:val="10"/>
          <w:szCs w:val="10"/>
          <w:lang w:val="uk-UA" w:eastAsia="ru-RU"/>
        </w:rPr>
        <w:t>єю з житлових питань від 10.12.2012 р. та від 28.01.2013 р. про постановку громадян на квартирний облік за місцем мешкання при виконкомі</w:t>
      </w:r>
      <w:r w:rsidRPr="00B81BC2">
        <w:rPr>
          <w:rFonts w:ascii="Tahoma" w:eastAsia="Times New Roman" w:hAnsi="Tahoma" w:cs="Tahoma"/>
          <w:color w:val="4A4A4A"/>
          <w:sz w:val="10"/>
          <w:lang w:val="uk-UA" w:eastAsia="ru-RU"/>
        </w:rPr>
        <w:t> </w:t>
      </w:r>
      <w:r w:rsidRPr="00B81BC2">
        <w:rPr>
          <w:rFonts w:ascii="Tahoma" w:eastAsia="Times New Roman" w:hAnsi="Tahoma" w:cs="Tahoma"/>
          <w:color w:val="4A4A4A"/>
          <w:sz w:val="10"/>
          <w:szCs w:val="10"/>
          <w:lang w:val="uk-UA" w:eastAsia="ru-RU"/>
        </w:rPr>
        <w:t> та</w:t>
      </w:r>
      <w:r w:rsidRPr="00B81BC2">
        <w:rPr>
          <w:rFonts w:ascii="Tahoma" w:eastAsia="Times New Roman" w:hAnsi="Tahoma" w:cs="Tahoma"/>
          <w:color w:val="4A4A4A"/>
          <w:sz w:val="10"/>
          <w:lang w:val="uk-UA" w:eastAsia="ru-RU"/>
        </w:rPr>
        <w:t> </w:t>
      </w:r>
      <w:r w:rsidRPr="00B81BC2">
        <w:rPr>
          <w:rFonts w:ascii="Tahoma" w:eastAsia="Times New Roman" w:hAnsi="Tahoma" w:cs="Tahoma"/>
          <w:color w:val="4A4A4A"/>
          <w:sz w:val="10"/>
          <w:szCs w:val="10"/>
          <w:lang w:val="uk-UA" w:eastAsia="ru-RU"/>
        </w:rPr>
        <w:t> про постановку</w:t>
      </w:r>
      <w:r w:rsidRPr="00B81BC2">
        <w:rPr>
          <w:rFonts w:ascii="Tahoma" w:eastAsia="Times New Roman" w:hAnsi="Tahoma" w:cs="Tahoma"/>
          <w:color w:val="4A4A4A"/>
          <w:sz w:val="10"/>
          <w:lang w:val="uk-UA" w:eastAsia="ru-RU"/>
        </w:rPr>
        <w:t> </w:t>
      </w:r>
      <w:r w:rsidRPr="00B81BC2">
        <w:rPr>
          <w:rFonts w:ascii="Tahoma" w:eastAsia="Times New Roman" w:hAnsi="Tahoma" w:cs="Tahoma"/>
          <w:color w:val="4A4A4A"/>
          <w:sz w:val="10"/>
          <w:szCs w:val="10"/>
          <w:lang w:val="uk-UA" w:eastAsia="ru-RU"/>
        </w:rPr>
        <w:t> громадян</w:t>
      </w:r>
      <w:r w:rsidRPr="00B81BC2">
        <w:rPr>
          <w:rFonts w:ascii="Tahoma" w:eastAsia="Times New Roman" w:hAnsi="Tahoma" w:cs="Tahoma"/>
          <w:color w:val="4A4A4A"/>
          <w:sz w:val="10"/>
          <w:lang w:val="uk-UA" w:eastAsia="ru-RU"/>
        </w:rPr>
        <w:t> </w:t>
      </w:r>
      <w:r w:rsidRPr="00B81BC2">
        <w:rPr>
          <w:rFonts w:ascii="Tahoma" w:eastAsia="Times New Roman" w:hAnsi="Tahoma" w:cs="Tahoma"/>
          <w:color w:val="4A4A4A"/>
          <w:sz w:val="10"/>
          <w:szCs w:val="10"/>
          <w:lang w:val="uk-UA" w:eastAsia="ru-RU"/>
        </w:rPr>
        <w:t> до черги на одержання жилої площі у гуртожитках</w:t>
      </w:r>
    </w:p>
    <w:p w:rsidR="00B81BC2" w:rsidRPr="00B81BC2" w:rsidRDefault="00B81BC2" w:rsidP="00B81BC2">
      <w:pPr>
        <w:shd w:val="clear" w:color="auto" w:fill="FFFFFF"/>
        <w:spacing w:after="180" w:line="201" w:lineRule="atLeast"/>
        <w:jc w:val="both"/>
        <w:rPr>
          <w:rFonts w:ascii="Tahoma" w:eastAsia="Times New Roman" w:hAnsi="Tahoma" w:cs="Tahoma"/>
          <w:color w:val="4A4A4A"/>
          <w:sz w:val="10"/>
          <w:szCs w:val="10"/>
          <w:lang w:eastAsia="ru-RU"/>
        </w:rPr>
      </w:pPr>
      <w:r w:rsidRPr="00B81BC2">
        <w:rPr>
          <w:rFonts w:ascii="Tahoma" w:eastAsia="Times New Roman" w:hAnsi="Tahoma" w:cs="Tahoma"/>
          <w:color w:val="4A4A4A"/>
          <w:sz w:val="10"/>
          <w:szCs w:val="10"/>
          <w:lang w:val="uk-UA" w:eastAsia="ru-RU"/>
        </w:rPr>
        <w:t>виконком міської ради</w:t>
      </w:r>
    </w:p>
    <w:p w:rsidR="00B81BC2" w:rsidRPr="00B81BC2" w:rsidRDefault="00B81BC2" w:rsidP="00B81BC2">
      <w:pPr>
        <w:shd w:val="clear" w:color="auto" w:fill="FFFFFF"/>
        <w:spacing w:after="180" w:line="201" w:lineRule="atLeast"/>
        <w:rPr>
          <w:rFonts w:ascii="Tahoma" w:eastAsia="Times New Roman" w:hAnsi="Tahoma" w:cs="Tahoma"/>
          <w:color w:val="4A4A4A"/>
          <w:sz w:val="10"/>
          <w:szCs w:val="10"/>
          <w:lang w:eastAsia="ru-RU"/>
        </w:rPr>
      </w:pPr>
      <w:r w:rsidRPr="00B81BC2">
        <w:rPr>
          <w:rFonts w:ascii="Tahoma" w:eastAsia="Times New Roman" w:hAnsi="Tahoma" w:cs="Tahoma"/>
          <w:b/>
          <w:bCs/>
          <w:color w:val="4A4A4A"/>
          <w:sz w:val="10"/>
          <w:szCs w:val="10"/>
          <w:lang w:val="uk-UA" w:eastAsia="ru-RU"/>
        </w:rPr>
        <w:t>ВИР</w:t>
      </w:r>
      <w:r w:rsidRPr="00B81BC2">
        <w:rPr>
          <w:rFonts w:ascii="Tahoma" w:eastAsia="Times New Roman" w:hAnsi="Tahoma" w:cs="Tahoma"/>
          <w:b/>
          <w:bCs/>
          <w:color w:val="4A4A4A"/>
          <w:sz w:val="10"/>
          <w:szCs w:val="10"/>
          <w:lang w:eastAsia="ru-RU"/>
        </w:rPr>
        <w:t>I</w:t>
      </w:r>
      <w:r w:rsidRPr="00B81BC2">
        <w:rPr>
          <w:rFonts w:ascii="Tahoma" w:eastAsia="Times New Roman" w:hAnsi="Tahoma" w:cs="Tahoma"/>
          <w:b/>
          <w:bCs/>
          <w:color w:val="4A4A4A"/>
          <w:sz w:val="10"/>
          <w:szCs w:val="10"/>
          <w:lang w:val="uk-UA" w:eastAsia="ru-RU"/>
        </w:rPr>
        <w:t>ШИВ:</w:t>
      </w:r>
    </w:p>
    <w:p w:rsidR="00B81BC2" w:rsidRPr="00B81BC2" w:rsidRDefault="00B81BC2" w:rsidP="00B81BC2">
      <w:pPr>
        <w:shd w:val="clear" w:color="auto" w:fill="FFFFFF"/>
        <w:spacing w:after="180" w:line="360" w:lineRule="atLeast"/>
        <w:ind w:firstLine="720"/>
        <w:jc w:val="both"/>
        <w:rPr>
          <w:rFonts w:ascii="Tahoma" w:eastAsia="Times New Roman" w:hAnsi="Tahoma" w:cs="Tahoma"/>
          <w:color w:val="4A4A4A"/>
          <w:sz w:val="10"/>
          <w:szCs w:val="10"/>
          <w:lang w:eastAsia="ru-RU"/>
        </w:rPr>
      </w:pPr>
      <w:r w:rsidRPr="00B81BC2">
        <w:rPr>
          <w:rFonts w:ascii="Tahoma" w:eastAsia="Times New Roman" w:hAnsi="Tahoma" w:cs="Tahoma"/>
          <w:color w:val="4A4A4A"/>
          <w:sz w:val="10"/>
          <w:szCs w:val="10"/>
          <w:lang w:val="uk-UA" w:eastAsia="ru-RU"/>
        </w:rPr>
        <w:t>1. Поставити на квартирний облік:</w:t>
      </w:r>
    </w:p>
    <w:p w:rsidR="00B81BC2" w:rsidRPr="00B81BC2" w:rsidRDefault="00B81BC2" w:rsidP="00B81BC2">
      <w:pPr>
        <w:shd w:val="clear" w:color="auto" w:fill="FFFFFF"/>
        <w:spacing w:after="180" w:line="360" w:lineRule="atLeast"/>
        <w:ind w:firstLine="720"/>
        <w:jc w:val="both"/>
        <w:rPr>
          <w:rFonts w:ascii="Tahoma" w:eastAsia="Times New Roman" w:hAnsi="Tahoma" w:cs="Tahoma"/>
          <w:color w:val="4A4A4A"/>
          <w:sz w:val="10"/>
          <w:szCs w:val="10"/>
          <w:lang w:eastAsia="ru-RU"/>
        </w:rPr>
      </w:pPr>
      <w:r w:rsidRPr="00B81BC2">
        <w:rPr>
          <w:rFonts w:ascii="Tahoma" w:eastAsia="Times New Roman" w:hAnsi="Tahoma" w:cs="Tahoma"/>
          <w:color w:val="4A4A4A"/>
          <w:sz w:val="10"/>
          <w:szCs w:val="10"/>
          <w:lang w:val="uk-UA" w:eastAsia="ru-RU"/>
        </w:rPr>
        <w:t>1.1. У загальну чергу:</w:t>
      </w:r>
    </w:p>
    <w:p w:rsidR="00B81BC2" w:rsidRPr="00B81BC2" w:rsidRDefault="00B81BC2" w:rsidP="00B81BC2">
      <w:pPr>
        <w:shd w:val="clear" w:color="auto" w:fill="FFFFFF"/>
        <w:spacing w:after="180" w:line="360" w:lineRule="atLeast"/>
        <w:ind w:firstLine="720"/>
        <w:jc w:val="both"/>
        <w:rPr>
          <w:rFonts w:ascii="Tahoma" w:eastAsia="Times New Roman" w:hAnsi="Tahoma" w:cs="Tahoma"/>
          <w:color w:val="4A4A4A"/>
          <w:sz w:val="10"/>
          <w:szCs w:val="10"/>
          <w:lang w:eastAsia="ru-RU"/>
        </w:rPr>
      </w:pPr>
      <w:r w:rsidRPr="00B81BC2">
        <w:rPr>
          <w:rFonts w:ascii="Tahoma" w:eastAsia="Times New Roman" w:hAnsi="Tahoma" w:cs="Tahoma"/>
          <w:color w:val="4A4A4A"/>
          <w:sz w:val="10"/>
          <w:szCs w:val="10"/>
          <w:lang w:val="uk-UA" w:eastAsia="ru-RU"/>
        </w:rPr>
        <w:t>1.1.1.Тюту Наталію Володимирівну. Працівник ТОВ «Тара-Маркет». Склад сім</w:t>
      </w:r>
      <w:r w:rsidRPr="00B81BC2">
        <w:rPr>
          <w:rFonts w:ascii="Tahoma" w:eastAsia="Times New Roman" w:hAnsi="Tahoma" w:cs="Tahoma"/>
          <w:color w:val="4A4A4A"/>
          <w:sz w:val="10"/>
          <w:szCs w:val="10"/>
          <w:lang w:eastAsia="ru-RU"/>
        </w:rPr>
        <w:t>’</w:t>
      </w:r>
      <w:r w:rsidRPr="00B81BC2">
        <w:rPr>
          <w:rFonts w:ascii="Tahoma" w:eastAsia="Times New Roman" w:hAnsi="Tahoma" w:cs="Tahoma"/>
          <w:color w:val="4A4A4A"/>
          <w:sz w:val="10"/>
          <w:szCs w:val="10"/>
          <w:lang w:val="uk-UA" w:eastAsia="ru-RU"/>
        </w:rPr>
        <w:t>ї дві особи: вона, дочка Грінченко Поліна Артемівна. Заява від 06.12.2012р. Забезпечена жилою площею нижче встановленого рівня.</w:t>
      </w:r>
    </w:p>
    <w:p w:rsidR="00B81BC2" w:rsidRPr="00B81BC2" w:rsidRDefault="00B81BC2" w:rsidP="00B81BC2">
      <w:pPr>
        <w:shd w:val="clear" w:color="auto" w:fill="FFFFFF"/>
        <w:spacing w:after="180" w:line="360" w:lineRule="atLeast"/>
        <w:ind w:firstLine="720"/>
        <w:jc w:val="both"/>
        <w:rPr>
          <w:rFonts w:ascii="Tahoma" w:eastAsia="Times New Roman" w:hAnsi="Tahoma" w:cs="Tahoma"/>
          <w:color w:val="4A4A4A"/>
          <w:sz w:val="10"/>
          <w:szCs w:val="10"/>
          <w:lang w:eastAsia="ru-RU"/>
        </w:rPr>
      </w:pPr>
      <w:r w:rsidRPr="00B81BC2">
        <w:rPr>
          <w:rFonts w:ascii="Tahoma" w:eastAsia="Times New Roman" w:hAnsi="Tahoma" w:cs="Tahoma"/>
          <w:color w:val="4A4A4A"/>
          <w:sz w:val="10"/>
          <w:szCs w:val="10"/>
          <w:lang w:val="uk-UA" w:eastAsia="ru-RU"/>
        </w:rPr>
        <w:t>1.1.2.Камінську Яну Олександрівну. Працівник ПАТ «ОТП БАНК». Склад сім’ї дві особи: вона, син Камінський Денис Юрійович. Заява від 25.12.2012р. Забезпечена жилою площею нижче встановленого рівня.</w:t>
      </w:r>
    </w:p>
    <w:p w:rsidR="00B81BC2" w:rsidRPr="00B81BC2" w:rsidRDefault="00B81BC2" w:rsidP="00B81BC2">
      <w:pPr>
        <w:shd w:val="clear" w:color="auto" w:fill="FFFFFF"/>
        <w:spacing w:after="180" w:line="360" w:lineRule="atLeast"/>
        <w:ind w:firstLine="720"/>
        <w:jc w:val="both"/>
        <w:rPr>
          <w:rFonts w:ascii="Tahoma" w:eastAsia="Times New Roman" w:hAnsi="Tahoma" w:cs="Tahoma"/>
          <w:color w:val="4A4A4A"/>
          <w:sz w:val="10"/>
          <w:szCs w:val="10"/>
          <w:lang w:eastAsia="ru-RU"/>
        </w:rPr>
      </w:pPr>
      <w:r w:rsidRPr="00B81BC2">
        <w:rPr>
          <w:rFonts w:ascii="Tahoma" w:eastAsia="Times New Roman" w:hAnsi="Tahoma" w:cs="Tahoma"/>
          <w:color w:val="4A4A4A"/>
          <w:sz w:val="10"/>
          <w:szCs w:val="10"/>
          <w:lang w:val="uk-UA" w:eastAsia="ru-RU"/>
        </w:rPr>
        <w:t>1.1.3.Кібальнік Марину Миколаївну. Працівник ПрАТ «СЄВЄРОДОНЕЦЬКЕ ОБ</w:t>
      </w:r>
      <w:r w:rsidRPr="00B81BC2">
        <w:rPr>
          <w:rFonts w:ascii="Tahoma" w:eastAsia="Times New Roman" w:hAnsi="Tahoma" w:cs="Tahoma"/>
          <w:color w:val="4A4A4A"/>
          <w:sz w:val="10"/>
          <w:szCs w:val="10"/>
          <w:lang w:eastAsia="ru-RU"/>
        </w:rPr>
        <w:t>’</w:t>
      </w:r>
      <w:r w:rsidRPr="00B81BC2">
        <w:rPr>
          <w:rFonts w:ascii="Tahoma" w:eastAsia="Times New Roman" w:hAnsi="Tahoma" w:cs="Tahoma"/>
          <w:color w:val="4A4A4A"/>
          <w:sz w:val="10"/>
          <w:szCs w:val="10"/>
          <w:lang w:val="uk-UA" w:eastAsia="ru-RU"/>
        </w:rPr>
        <w:t>ЄДНАННЯ АЗОТ». Склад сім</w:t>
      </w:r>
      <w:r w:rsidRPr="00B81BC2">
        <w:rPr>
          <w:rFonts w:ascii="Tahoma" w:eastAsia="Times New Roman" w:hAnsi="Tahoma" w:cs="Tahoma"/>
          <w:color w:val="4A4A4A"/>
          <w:sz w:val="10"/>
          <w:szCs w:val="10"/>
          <w:lang w:eastAsia="ru-RU"/>
        </w:rPr>
        <w:t>’</w:t>
      </w:r>
      <w:r w:rsidRPr="00B81BC2">
        <w:rPr>
          <w:rFonts w:ascii="Tahoma" w:eastAsia="Times New Roman" w:hAnsi="Tahoma" w:cs="Tahoma"/>
          <w:color w:val="4A4A4A"/>
          <w:sz w:val="10"/>
          <w:szCs w:val="10"/>
          <w:lang w:val="uk-UA" w:eastAsia="ru-RU"/>
        </w:rPr>
        <w:t>ї три особи: вона, дочка Кібальнік Катерина Василівна, син Кібальнік Олександр Васильович. Заява від 20.12.2012р. Забезпечена жилою площею нижче встановленого рівня.</w:t>
      </w:r>
    </w:p>
    <w:p w:rsidR="00B81BC2" w:rsidRPr="00B81BC2" w:rsidRDefault="00B81BC2" w:rsidP="00B81BC2">
      <w:pPr>
        <w:shd w:val="clear" w:color="auto" w:fill="FFFFFF"/>
        <w:spacing w:after="180" w:line="360" w:lineRule="atLeast"/>
        <w:ind w:firstLine="720"/>
        <w:jc w:val="both"/>
        <w:rPr>
          <w:rFonts w:ascii="Tahoma" w:eastAsia="Times New Roman" w:hAnsi="Tahoma" w:cs="Tahoma"/>
          <w:color w:val="4A4A4A"/>
          <w:sz w:val="10"/>
          <w:szCs w:val="10"/>
          <w:lang w:val="uk-UA" w:eastAsia="ru-RU"/>
        </w:rPr>
      </w:pPr>
      <w:r w:rsidRPr="00B81BC2">
        <w:rPr>
          <w:rFonts w:ascii="Tahoma" w:eastAsia="Times New Roman" w:hAnsi="Tahoma" w:cs="Tahoma"/>
          <w:color w:val="4A4A4A"/>
          <w:sz w:val="10"/>
          <w:szCs w:val="10"/>
          <w:lang w:val="uk-UA" w:eastAsia="ru-RU"/>
        </w:rPr>
        <w:t>1.1.4.До складу сім</w:t>
      </w:r>
      <w:r w:rsidRPr="00B81BC2">
        <w:rPr>
          <w:rFonts w:ascii="Tahoma" w:eastAsia="Times New Roman" w:hAnsi="Tahoma" w:cs="Tahoma"/>
          <w:color w:val="4A4A4A"/>
          <w:sz w:val="10"/>
          <w:szCs w:val="10"/>
          <w:lang w:eastAsia="ru-RU"/>
        </w:rPr>
        <w:t>’</w:t>
      </w:r>
      <w:r w:rsidRPr="00B81BC2">
        <w:rPr>
          <w:rFonts w:ascii="Tahoma" w:eastAsia="Times New Roman" w:hAnsi="Tahoma" w:cs="Tahoma"/>
          <w:color w:val="4A4A4A"/>
          <w:sz w:val="10"/>
          <w:szCs w:val="10"/>
          <w:lang w:val="uk-UA" w:eastAsia="ru-RU"/>
        </w:rPr>
        <w:t>ї Дерев</w:t>
      </w:r>
      <w:r w:rsidRPr="00B81BC2">
        <w:rPr>
          <w:rFonts w:ascii="Tahoma" w:eastAsia="Times New Roman" w:hAnsi="Tahoma" w:cs="Tahoma"/>
          <w:color w:val="4A4A4A"/>
          <w:sz w:val="10"/>
          <w:szCs w:val="10"/>
          <w:lang w:eastAsia="ru-RU"/>
        </w:rPr>
        <w:t>’</w:t>
      </w:r>
      <w:r w:rsidRPr="00B81BC2">
        <w:rPr>
          <w:rFonts w:ascii="Tahoma" w:eastAsia="Times New Roman" w:hAnsi="Tahoma" w:cs="Tahoma"/>
          <w:color w:val="4A4A4A"/>
          <w:sz w:val="10"/>
          <w:szCs w:val="10"/>
          <w:lang w:val="uk-UA" w:eastAsia="ru-RU"/>
        </w:rPr>
        <w:t>янченка Юрія Олександровича дочку Дерев</w:t>
      </w:r>
      <w:r w:rsidRPr="00B81BC2">
        <w:rPr>
          <w:rFonts w:ascii="Tahoma" w:eastAsia="Times New Roman" w:hAnsi="Tahoma" w:cs="Tahoma"/>
          <w:color w:val="4A4A4A"/>
          <w:sz w:val="10"/>
          <w:szCs w:val="10"/>
          <w:lang w:eastAsia="ru-RU"/>
        </w:rPr>
        <w:t>’</w:t>
      </w:r>
      <w:r w:rsidRPr="00B81BC2">
        <w:rPr>
          <w:rFonts w:ascii="Tahoma" w:eastAsia="Times New Roman" w:hAnsi="Tahoma" w:cs="Tahoma"/>
          <w:color w:val="4A4A4A"/>
          <w:sz w:val="10"/>
          <w:szCs w:val="10"/>
          <w:lang w:val="uk-UA" w:eastAsia="ru-RU"/>
        </w:rPr>
        <w:t>янченко Валерію Юріївну по заяві від 12.12.2012р. Вважати Дерев’янченка Юрія Олександровича перебуваючим у загальній черзі складом сім’ї три особи: він, дружина Дерев’янченко Вікторія Сергіївна, дочка Дерев’янченко Валерія Юріївна.</w:t>
      </w:r>
    </w:p>
    <w:p w:rsidR="00B81BC2" w:rsidRPr="00B81BC2" w:rsidRDefault="00B81BC2" w:rsidP="00B81BC2">
      <w:pPr>
        <w:shd w:val="clear" w:color="auto" w:fill="FFFFFF"/>
        <w:spacing w:after="180" w:line="360" w:lineRule="atLeast"/>
        <w:ind w:firstLine="720"/>
        <w:jc w:val="both"/>
        <w:rPr>
          <w:rFonts w:ascii="Tahoma" w:eastAsia="Times New Roman" w:hAnsi="Tahoma" w:cs="Tahoma"/>
          <w:color w:val="4A4A4A"/>
          <w:sz w:val="10"/>
          <w:szCs w:val="10"/>
          <w:lang w:val="uk-UA" w:eastAsia="ru-RU"/>
        </w:rPr>
      </w:pPr>
      <w:r w:rsidRPr="00B81BC2">
        <w:rPr>
          <w:rFonts w:ascii="Tahoma" w:eastAsia="Times New Roman" w:hAnsi="Tahoma" w:cs="Tahoma"/>
          <w:color w:val="4A4A4A"/>
          <w:sz w:val="10"/>
          <w:szCs w:val="10"/>
          <w:lang w:val="uk-UA" w:eastAsia="ru-RU"/>
        </w:rPr>
        <w:t>1.1.5.До складу сім’ї Борівської Лілії Леонідівни чоловіка Борівського Олександра Володимировича по заяві від 18.12.2012р. Вважати Борівську Лілію Леонідівну перебуваючою у загальній черзі складом сім’ї три особи: вона, чоловік Борівський Олександр Володимирович, син Борівський Дмитро Олександрович, дочка Борівська Анастасія Олександрівна.</w:t>
      </w:r>
    </w:p>
    <w:p w:rsidR="00B81BC2" w:rsidRPr="00B81BC2" w:rsidRDefault="00B81BC2" w:rsidP="00B81BC2">
      <w:pPr>
        <w:shd w:val="clear" w:color="auto" w:fill="FFFFFF"/>
        <w:spacing w:after="180" w:line="360" w:lineRule="atLeast"/>
        <w:ind w:firstLine="720"/>
        <w:jc w:val="both"/>
        <w:rPr>
          <w:rFonts w:ascii="Tahoma" w:eastAsia="Times New Roman" w:hAnsi="Tahoma" w:cs="Tahoma"/>
          <w:color w:val="4A4A4A"/>
          <w:sz w:val="10"/>
          <w:szCs w:val="10"/>
          <w:lang w:val="uk-UA" w:eastAsia="ru-RU"/>
        </w:rPr>
      </w:pPr>
      <w:r w:rsidRPr="00B81BC2">
        <w:rPr>
          <w:rFonts w:ascii="Tahoma" w:eastAsia="Times New Roman" w:hAnsi="Tahoma" w:cs="Tahoma"/>
          <w:color w:val="4A4A4A"/>
          <w:sz w:val="10"/>
          <w:szCs w:val="10"/>
          <w:lang w:val="uk-UA" w:eastAsia="ru-RU"/>
        </w:rPr>
        <w:t>1.1.6.До складу сім’ї Ярош Ніни Трохимівни онука Яроша Михайла Ярославовича по заяві від 25.12.2012р. Вважати Ярош Ніну Трохимівну перебуваючою у загальній черзі складом сім’ї сім осіб: вона, дочка Ярош Світлана Володимирівна, син Ярош Ярослав Володимирович, дружина сина Ярош Лідія Олексіївна, онук Ярош Іван Ярославович, онук Ярош Олег Ярославович, онук Ярош Михайло Ярославович.</w:t>
      </w:r>
    </w:p>
    <w:p w:rsidR="00B81BC2" w:rsidRPr="00B81BC2" w:rsidRDefault="00B81BC2" w:rsidP="00B81BC2">
      <w:pPr>
        <w:shd w:val="clear" w:color="auto" w:fill="FFFFFF"/>
        <w:spacing w:after="180" w:line="360" w:lineRule="atLeast"/>
        <w:ind w:firstLine="720"/>
        <w:jc w:val="both"/>
        <w:rPr>
          <w:rFonts w:ascii="Tahoma" w:eastAsia="Times New Roman" w:hAnsi="Tahoma" w:cs="Tahoma"/>
          <w:color w:val="4A4A4A"/>
          <w:sz w:val="10"/>
          <w:szCs w:val="10"/>
          <w:lang w:val="uk-UA" w:eastAsia="ru-RU"/>
        </w:rPr>
      </w:pPr>
      <w:r w:rsidRPr="00B81BC2">
        <w:rPr>
          <w:rFonts w:ascii="Tahoma" w:eastAsia="Times New Roman" w:hAnsi="Tahoma" w:cs="Tahoma"/>
          <w:color w:val="4A4A4A"/>
          <w:sz w:val="10"/>
          <w:szCs w:val="10"/>
          <w:lang w:val="uk-UA" w:eastAsia="ru-RU"/>
        </w:rPr>
        <w:t>1.1.7.До складу сім</w:t>
      </w:r>
      <w:r w:rsidRPr="00B81BC2">
        <w:rPr>
          <w:rFonts w:ascii="Tahoma" w:eastAsia="Times New Roman" w:hAnsi="Tahoma" w:cs="Tahoma"/>
          <w:color w:val="4A4A4A"/>
          <w:sz w:val="10"/>
          <w:szCs w:val="10"/>
          <w:lang w:eastAsia="ru-RU"/>
        </w:rPr>
        <w:t>’</w:t>
      </w:r>
      <w:r w:rsidRPr="00B81BC2">
        <w:rPr>
          <w:rFonts w:ascii="Tahoma" w:eastAsia="Times New Roman" w:hAnsi="Tahoma" w:cs="Tahoma"/>
          <w:color w:val="4A4A4A"/>
          <w:sz w:val="10"/>
          <w:szCs w:val="10"/>
          <w:lang w:val="uk-UA" w:eastAsia="ru-RU"/>
        </w:rPr>
        <w:t>ї Сундунтін Наталії Валеріївни сина Сундунтіна Максима Сергійовича по заяві від 18.12.2012р. Вважати Сундунтін Наталію Валеріївну перебуваючою у загальній черзі складом сім’ї чотири особи: вона, чоловік Сундунтін Сергій Віталійович, дочка Сундунтін Вікторія Сергіївна, син Сундунтін Максим Сергійович.</w:t>
      </w:r>
    </w:p>
    <w:p w:rsidR="00B81BC2" w:rsidRPr="00B81BC2" w:rsidRDefault="00B81BC2" w:rsidP="00B81BC2">
      <w:pPr>
        <w:shd w:val="clear" w:color="auto" w:fill="FFFFFF"/>
        <w:spacing w:after="180" w:line="360" w:lineRule="atLeast"/>
        <w:ind w:firstLine="720"/>
        <w:jc w:val="both"/>
        <w:rPr>
          <w:rFonts w:ascii="Tahoma" w:eastAsia="Times New Roman" w:hAnsi="Tahoma" w:cs="Tahoma"/>
          <w:color w:val="4A4A4A"/>
          <w:sz w:val="10"/>
          <w:szCs w:val="10"/>
          <w:lang w:eastAsia="ru-RU"/>
        </w:rPr>
      </w:pPr>
      <w:r w:rsidRPr="00B81BC2">
        <w:rPr>
          <w:rFonts w:ascii="Tahoma" w:eastAsia="Times New Roman" w:hAnsi="Tahoma" w:cs="Tahoma"/>
          <w:color w:val="4A4A4A"/>
          <w:sz w:val="10"/>
          <w:szCs w:val="10"/>
          <w:lang w:val="uk-UA" w:eastAsia="ru-RU"/>
        </w:rPr>
        <w:t>1.1.8.До складу сім</w:t>
      </w:r>
      <w:r w:rsidRPr="00B81BC2">
        <w:rPr>
          <w:rFonts w:ascii="Tahoma" w:eastAsia="Times New Roman" w:hAnsi="Tahoma" w:cs="Tahoma"/>
          <w:color w:val="4A4A4A"/>
          <w:sz w:val="10"/>
          <w:szCs w:val="10"/>
          <w:lang w:eastAsia="ru-RU"/>
        </w:rPr>
        <w:t>’</w:t>
      </w:r>
      <w:r w:rsidRPr="00B81BC2">
        <w:rPr>
          <w:rFonts w:ascii="Tahoma" w:eastAsia="Times New Roman" w:hAnsi="Tahoma" w:cs="Tahoma"/>
          <w:color w:val="4A4A4A"/>
          <w:sz w:val="10"/>
          <w:szCs w:val="10"/>
          <w:lang w:val="uk-UA" w:eastAsia="ru-RU"/>
        </w:rPr>
        <w:t>ї Каритної Алли Михайлівни дочку Каритну Анастасію Юріївну по заяві від 18.12.2012р. Вважати Каритну Аллу Юріївну перебуваючою у загальній черзі складом сім</w:t>
      </w:r>
      <w:r w:rsidRPr="00B81BC2">
        <w:rPr>
          <w:rFonts w:ascii="Tahoma" w:eastAsia="Times New Roman" w:hAnsi="Tahoma" w:cs="Tahoma"/>
          <w:color w:val="4A4A4A"/>
          <w:sz w:val="10"/>
          <w:szCs w:val="10"/>
          <w:lang w:eastAsia="ru-RU"/>
        </w:rPr>
        <w:t>’</w:t>
      </w:r>
      <w:r w:rsidRPr="00B81BC2">
        <w:rPr>
          <w:rFonts w:ascii="Tahoma" w:eastAsia="Times New Roman" w:hAnsi="Tahoma" w:cs="Tahoma"/>
          <w:color w:val="4A4A4A"/>
          <w:sz w:val="10"/>
          <w:szCs w:val="10"/>
          <w:lang w:val="uk-UA" w:eastAsia="ru-RU"/>
        </w:rPr>
        <w:t>ї три особи: вона, син Ярошенко Артем Олександрович, дочка Каритна Анастасія Юріївна.</w:t>
      </w:r>
    </w:p>
    <w:p w:rsidR="00B81BC2" w:rsidRPr="00B81BC2" w:rsidRDefault="00B81BC2" w:rsidP="00B81BC2">
      <w:pPr>
        <w:shd w:val="clear" w:color="auto" w:fill="FFFFFF"/>
        <w:spacing w:after="180" w:line="360" w:lineRule="atLeast"/>
        <w:ind w:firstLine="720"/>
        <w:jc w:val="both"/>
        <w:rPr>
          <w:rFonts w:ascii="Tahoma" w:eastAsia="Times New Roman" w:hAnsi="Tahoma" w:cs="Tahoma"/>
          <w:color w:val="4A4A4A"/>
          <w:sz w:val="10"/>
          <w:szCs w:val="10"/>
          <w:lang w:eastAsia="ru-RU"/>
        </w:rPr>
      </w:pPr>
      <w:r w:rsidRPr="00B81BC2">
        <w:rPr>
          <w:rFonts w:ascii="Tahoma" w:eastAsia="Times New Roman" w:hAnsi="Tahoma" w:cs="Tahoma"/>
          <w:color w:val="4A4A4A"/>
          <w:sz w:val="10"/>
          <w:szCs w:val="10"/>
          <w:lang w:val="uk-UA" w:eastAsia="ru-RU"/>
        </w:rPr>
        <w:lastRenderedPageBreak/>
        <w:t>1.1.9.До складу сім</w:t>
      </w:r>
      <w:r w:rsidRPr="00B81BC2">
        <w:rPr>
          <w:rFonts w:ascii="Tahoma" w:eastAsia="Times New Roman" w:hAnsi="Tahoma" w:cs="Tahoma"/>
          <w:color w:val="4A4A4A"/>
          <w:sz w:val="10"/>
          <w:szCs w:val="10"/>
          <w:lang w:eastAsia="ru-RU"/>
        </w:rPr>
        <w:t>’</w:t>
      </w:r>
      <w:r w:rsidRPr="00B81BC2">
        <w:rPr>
          <w:rFonts w:ascii="Tahoma" w:eastAsia="Times New Roman" w:hAnsi="Tahoma" w:cs="Tahoma"/>
          <w:color w:val="4A4A4A"/>
          <w:sz w:val="10"/>
          <w:szCs w:val="10"/>
          <w:lang w:val="uk-UA" w:eastAsia="ru-RU"/>
        </w:rPr>
        <w:t>ї Водолазського Дмитра Васильовича дружину Водолазську Тетяну Романівну по заяві від 13.12.2012р. Вважати Водолазського Дмитра Васильовича перебуваючим у загальній черзі складом сім</w:t>
      </w:r>
      <w:r w:rsidRPr="00B81BC2">
        <w:rPr>
          <w:rFonts w:ascii="Tahoma" w:eastAsia="Times New Roman" w:hAnsi="Tahoma" w:cs="Tahoma"/>
          <w:color w:val="4A4A4A"/>
          <w:sz w:val="10"/>
          <w:szCs w:val="10"/>
          <w:lang w:eastAsia="ru-RU"/>
        </w:rPr>
        <w:t>’</w:t>
      </w:r>
      <w:r w:rsidRPr="00B81BC2">
        <w:rPr>
          <w:rFonts w:ascii="Tahoma" w:eastAsia="Times New Roman" w:hAnsi="Tahoma" w:cs="Tahoma"/>
          <w:color w:val="4A4A4A"/>
          <w:sz w:val="10"/>
          <w:szCs w:val="10"/>
          <w:lang w:val="uk-UA" w:eastAsia="ru-RU"/>
        </w:rPr>
        <w:t>ї три особи: вона, дружина Водолазська Тетяна Романівна, син Водолазський Влас Дмитрович.</w:t>
      </w:r>
    </w:p>
    <w:p w:rsidR="00B81BC2" w:rsidRPr="00B81BC2" w:rsidRDefault="00B81BC2" w:rsidP="00B81BC2">
      <w:pPr>
        <w:shd w:val="clear" w:color="auto" w:fill="FFFFFF"/>
        <w:spacing w:after="180" w:line="360" w:lineRule="atLeast"/>
        <w:ind w:firstLine="720"/>
        <w:jc w:val="both"/>
        <w:rPr>
          <w:rFonts w:ascii="Tahoma" w:eastAsia="Times New Roman" w:hAnsi="Tahoma" w:cs="Tahoma"/>
          <w:color w:val="4A4A4A"/>
          <w:sz w:val="10"/>
          <w:szCs w:val="10"/>
          <w:lang w:eastAsia="ru-RU"/>
        </w:rPr>
      </w:pPr>
      <w:r w:rsidRPr="00B81BC2">
        <w:rPr>
          <w:rFonts w:ascii="Tahoma" w:eastAsia="Times New Roman" w:hAnsi="Tahoma" w:cs="Tahoma"/>
          <w:color w:val="4A4A4A"/>
          <w:sz w:val="10"/>
          <w:szCs w:val="10"/>
          <w:lang w:val="uk-UA" w:eastAsia="ru-RU"/>
        </w:rPr>
        <w:t>1.1.10.До складу сім</w:t>
      </w:r>
      <w:r w:rsidRPr="00B81BC2">
        <w:rPr>
          <w:rFonts w:ascii="Tahoma" w:eastAsia="Times New Roman" w:hAnsi="Tahoma" w:cs="Tahoma"/>
          <w:color w:val="4A4A4A"/>
          <w:sz w:val="10"/>
          <w:szCs w:val="10"/>
          <w:lang w:eastAsia="ru-RU"/>
        </w:rPr>
        <w:t>’</w:t>
      </w:r>
      <w:r w:rsidRPr="00B81BC2">
        <w:rPr>
          <w:rFonts w:ascii="Tahoma" w:eastAsia="Times New Roman" w:hAnsi="Tahoma" w:cs="Tahoma"/>
          <w:color w:val="4A4A4A"/>
          <w:sz w:val="10"/>
          <w:szCs w:val="10"/>
          <w:lang w:val="uk-UA" w:eastAsia="ru-RU"/>
        </w:rPr>
        <w:t>ї Братішко Валерії Вікторівни дочку Братішко Кароліну Олександрівну по заяві від 17.12.2012р. Вважати Братішко Валерію Вікторівну перебуваючою у загальній черзі складом сім</w:t>
      </w:r>
      <w:r w:rsidRPr="00B81BC2">
        <w:rPr>
          <w:rFonts w:ascii="Tahoma" w:eastAsia="Times New Roman" w:hAnsi="Tahoma" w:cs="Tahoma"/>
          <w:color w:val="4A4A4A"/>
          <w:sz w:val="10"/>
          <w:szCs w:val="10"/>
          <w:lang w:eastAsia="ru-RU"/>
        </w:rPr>
        <w:t>’</w:t>
      </w:r>
      <w:r w:rsidRPr="00B81BC2">
        <w:rPr>
          <w:rFonts w:ascii="Tahoma" w:eastAsia="Times New Roman" w:hAnsi="Tahoma" w:cs="Tahoma"/>
          <w:color w:val="4A4A4A"/>
          <w:sz w:val="10"/>
          <w:szCs w:val="10"/>
          <w:lang w:val="uk-UA" w:eastAsia="ru-RU"/>
        </w:rPr>
        <w:t>ї три особи: вона, син Братішко Владислав Олександрович, дочка Братішко Кароліна Олександрівна.</w:t>
      </w:r>
    </w:p>
    <w:p w:rsidR="00B81BC2" w:rsidRPr="00B81BC2" w:rsidRDefault="00B81BC2" w:rsidP="00B81BC2">
      <w:pPr>
        <w:shd w:val="clear" w:color="auto" w:fill="FFFFFF"/>
        <w:spacing w:after="180" w:line="360" w:lineRule="atLeast"/>
        <w:ind w:firstLine="720"/>
        <w:jc w:val="both"/>
        <w:rPr>
          <w:rFonts w:ascii="Tahoma" w:eastAsia="Times New Roman" w:hAnsi="Tahoma" w:cs="Tahoma"/>
          <w:color w:val="4A4A4A"/>
          <w:sz w:val="10"/>
          <w:szCs w:val="10"/>
          <w:lang w:eastAsia="ru-RU"/>
        </w:rPr>
      </w:pPr>
      <w:r w:rsidRPr="00B81BC2">
        <w:rPr>
          <w:rFonts w:ascii="Tahoma" w:eastAsia="Times New Roman" w:hAnsi="Tahoma" w:cs="Tahoma"/>
          <w:color w:val="4A4A4A"/>
          <w:sz w:val="10"/>
          <w:szCs w:val="10"/>
          <w:lang w:val="uk-UA" w:eastAsia="ru-RU"/>
        </w:rPr>
        <w:t>1.1.11.До складу сім’ї Сємьонових Олени Вікторівни чоловіка дочки Бондаря Євгенія Володимировича по заяві від 13.12.2012р. Вважати Сємьонових Олену Вікторівну перебуваючою у загальній черзі складом сім’ї три особи: вона, дочка Бондарь Галина Ігорівна, чоловік дочки Бондарь Євгеній Володимирович.</w:t>
      </w:r>
    </w:p>
    <w:p w:rsidR="00B81BC2" w:rsidRPr="00B81BC2" w:rsidRDefault="00B81BC2" w:rsidP="00B81BC2">
      <w:pPr>
        <w:shd w:val="clear" w:color="auto" w:fill="FFFFFF"/>
        <w:spacing w:after="180" w:line="360" w:lineRule="atLeast"/>
        <w:ind w:firstLine="720"/>
        <w:jc w:val="both"/>
        <w:rPr>
          <w:rFonts w:ascii="Tahoma" w:eastAsia="Times New Roman" w:hAnsi="Tahoma" w:cs="Tahoma"/>
          <w:color w:val="4A4A4A"/>
          <w:sz w:val="10"/>
          <w:szCs w:val="10"/>
          <w:lang w:eastAsia="ru-RU"/>
        </w:rPr>
      </w:pPr>
      <w:r w:rsidRPr="00B81BC2">
        <w:rPr>
          <w:rFonts w:ascii="Tahoma" w:eastAsia="Times New Roman" w:hAnsi="Tahoma" w:cs="Tahoma"/>
          <w:color w:val="4A4A4A"/>
          <w:sz w:val="10"/>
          <w:szCs w:val="10"/>
          <w:lang w:val="uk-UA" w:eastAsia="ru-RU"/>
        </w:rPr>
        <w:t>1.2.У загальну чергу та включити у першочерговий список:</w:t>
      </w:r>
    </w:p>
    <w:p w:rsidR="00B81BC2" w:rsidRPr="00B81BC2" w:rsidRDefault="00B81BC2" w:rsidP="00B81BC2">
      <w:pPr>
        <w:shd w:val="clear" w:color="auto" w:fill="FFFFFF"/>
        <w:spacing w:after="180" w:line="360" w:lineRule="atLeast"/>
        <w:ind w:firstLine="720"/>
        <w:jc w:val="both"/>
        <w:rPr>
          <w:rFonts w:ascii="Tahoma" w:eastAsia="Times New Roman" w:hAnsi="Tahoma" w:cs="Tahoma"/>
          <w:color w:val="4A4A4A"/>
          <w:sz w:val="10"/>
          <w:szCs w:val="10"/>
          <w:lang w:eastAsia="ru-RU"/>
        </w:rPr>
      </w:pPr>
      <w:r w:rsidRPr="00B81BC2">
        <w:rPr>
          <w:rFonts w:ascii="Tahoma" w:eastAsia="Times New Roman" w:hAnsi="Tahoma" w:cs="Tahoma"/>
          <w:color w:val="4A4A4A"/>
          <w:sz w:val="10"/>
          <w:szCs w:val="10"/>
          <w:lang w:val="uk-UA" w:eastAsia="ru-RU"/>
        </w:rPr>
        <w:t>1.2.1. До складу сім</w:t>
      </w:r>
      <w:r w:rsidRPr="00B81BC2">
        <w:rPr>
          <w:rFonts w:ascii="Tahoma" w:eastAsia="Times New Roman" w:hAnsi="Tahoma" w:cs="Tahoma"/>
          <w:color w:val="4A4A4A"/>
          <w:sz w:val="10"/>
          <w:szCs w:val="10"/>
          <w:lang w:eastAsia="ru-RU"/>
        </w:rPr>
        <w:t>’</w:t>
      </w:r>
      <w:r w:rsidRPr="00B81BC2">
        <w:rPr>
          <w:rFonts w:ascii="Tahoma" w:eastAsia="Times New Roman" w:hAnsi="Tahoma" w:cs="Tahoma"/>
          <w:color w:val="4A4A4A"/>
          <w:sz w:val="10"/>
          <w:szCs w:val="10"/>
          <w:lang w:val="uk-UA" w:eastAsia="ru-RU"/>
        </w:rPr>
        <w:t>ї Коробки Тетяни Василівни онука Коробка Матфея Євгеновича по заяві від 18.12.2012р. Учитель. Вважати Коробку Тетяну Василівну перебуваючою на квартирному обліку складом сім</w:t>
      </w:r>
      <w:r w:rsidRPr="00B81BC2">
        <w:rPr>
          <w:rFonts w:ascii="Tahoma" w:eastAsia="Times New Roman" w:hAnsi="Tahoma" w:cs="Tahoma"/>
          <w:color w:val="4A4A4A"/>
          <w:sz w:val="10"/>
          <w:szCs w:val="10"/>
          <w:lang w:eastAsia="ru-RU"/>
        </w:rPr>
        <w:t>’</w:t>
      </w:r>
      <w:r w:rsidRPr="00B81BC2">
        <w:rPr>
          <w:rFonts w:ascii="Tahoma" w:eastAsia="Times New Roman" w:hAnsi="Tahoma" w:cs="Tahoma"/>
          <w:color w:val="4A4A4A"/>
          <w:sz w:val="10"/>
          <w:szCs w:val="10"/>
          <w:lang w:val="uk-UA" w:eastAsia="ru-RU"/>
        </w:rPr>
        <w:t>ї три особи: вона, син Коробка Євген Борисович, онук Коробка Матфей Євгенович.</w:t>
      </w:r>
    </w:p>
    <w:p w:rsidR="00B81BC2" w:rsidRPr="00B81BC2" w:rsidRDefault="00B81BC2" w:rsidP="00B81BC2">
      <w:pPr>
        <w:shd w:val="clear" w:color="auto" w:fill="FFFFFF"/>
        <w:spacing w:after="180" w:line="360" w:lineRule="atLeast"/>
        <w:ind w:firstLine="720"/>
        <w:jc w:val="both"/>
        <w:rPr>
          <w:rFonts w:ascii="Tahoma" w:eastAsia="Times New Roman" w:hAnsi="Tahoma" w:cs="Tahoma"/>
          <w:color w:val="4A4A4A"/>
          <w:sz w:val="10"/>
          <w:szCs w:val="10"/>
          <w:lang w:val="uk-UA" w:eastAsia="ru-RU"/>
        </w:rPr>
      </w:pPr>
      <w:r w:rsidRPr="00B81BC2">
        <w:rPr>
          <w:rFonts w:ascii="Tahoma" w:eastAsia="Times New Roman" w:hAnsi="Tahoma" w:cs="Tahoma"/>
          <w:color w:val="4A4A4A"/>
          <w:sz w:val="10"/>
          <w:szCs w:val="10"/>
          <w:lang w:val="uk-UA" w:eastAsia="ru-RU"/>
        </w:rPr>
        <w:t>1.2.2.До складу сім</w:t>
      </w:r>
      <w:r w:rsidRPr="00B81BC2">
        <w:rPr>
          <w:rFonts w:ascii="Tahoma" w:eastAsia="Times New Roman" w:hAnsi="Tahoma" w:cs="Tahoma"/>
          <w:color w:val="4A4A4A"/>
          <w:sz w:val="10"/>
          <w:szCs w:val="10"/>
          <w:lang w:eastAsia="ru-RU"/>
        </w:rPr>
        <w:t>’</w:t>
      </w:r>
      <w:r w:rsidRPr="00B81BC2">
        <w:rPr>
          <w:rFonts w:ascii="Tahoma" w:eastAsia="Times New Roman" w:hAnsi="Tahoma" w:cs="Tahoma"/>
          <w:color w:val="4A4A4A"/>
          <w:sz w:val="10"/>
          <w:szCs w:val="10"/>
          <w:lang w:val="uk-UA" w:eastAsia="ru-RU"/>
        </w:rPr>
        <w:t>ї Кулєшова Ігора Анатолійовича сина Кулєшова Андрія Ігоровича та сина Кулєшова Івана Ігоровича по заяві від 07.12.2012р. Учасник бойових дій. Вважати Кулєшова Ігора Анатолійовича перебуваючим на квартирному обліку складом сім’ї шість осіб: він, дружина Кулєшова Вікторія Володимирівна, дочка Кулєшова Ірина Ігорівна, дочка Кулєшова Валентина Ігорівна, син Кулєшов Андрій Ігорович, син Кулєшов Іван Ігорович.</w:t>
      </w:r>
    </w:p>
    <w:p w:rsidR="00B81BC2" w:rsidRPr="00B81BC2" w:rsidRDefault="00B81BC2" w:rsidP="00B81BC2">
      <w:pPr>
        <w:shd w:val="clear" w:color="auto" w:fill="FFFFFF"/>
        <w:spacing w:after="180" w:line="360" w:lineRule="atLeast"/>
        <w:ind w:firstLine="720"/>
        <w:jc w:val="both"/>
        <w:rPr>
          <w:rFonts w:ascii="Tahoma" w:eastAsia="Times New Roman" w:hAnsi="Tahoma" w:cs="Tahoma"/>
          <w:color w:val="4A4A4A"/>
          <w:sz w:val="10"/>
          <w:szCs w:val="10"/>
          <w:lang w:val="uk-UA" w:eastAsia="ru-RU"/>
        </w:rPr>
      </w:pPr>
      <w:r w:rsidRPr="00B81BC2">
        <w:rPr>
          <w:rFonts w:ascii="Tahoma" w:eastAsia="Times New Roman" w:hAnsi="Tahoma" w:cs="Tahoma"/>
          <w:color w:val="4A4A4A"/>
          <w:sz w:val="10"/>
          <w:szCs w:val="10"/>
          <w:lang w:val="uk-UA" w:eastAsia="ru-RU"/>
        </w:rPr>
        <w:t>1.2.3.До складу сім</w:t>
      </w:r>
      <w:r w:rsidRPr="00B81BC2">
        <w:rPr>
          <w:rFonts w:ascii="Tahoma" w:eastAsia="Times New Roman" w:hAnsi="Tahoma" w:cs="Tahoma"/>
          <w:color w:val="4A4A4A"/>
          <w:sz w:val="10"/>
          <w:szCs w:val="10"/>
          <w:lang w:eastAsia="ru-RU"/>
        </w:rPr>
        <w:t>’</w:t>
      </w:r>
      <w:r w:rsidRPr="00B81BC2">
        <w:rPr>
          <w:rFonts w:ascii="Tahoma" w:eastAsia="Times New Roman" w:hAnsi="Tahoma" w:cs="Tahoma"/>
          <w:color w:val="4A4A4A"/>
          <w:sz w:val="10"/>
          <w:szCs w:val="10"/>
          <w:lang w:val="uk-UA" w:eastAsia="ru-RU"/>
        </w:rPr>
        <w:t>ї Косогова Сергія Васильовича дочку Косогову Софію Сергіївну по заяві від 11.12.2012р. Учасник бойових дій. Вважати Косогова Сергія Васильовича перебуваючим на квартирному обліку складом сім’ї чотири особи: він, дружина Косогова Вікторія В’ячеславівна, син Косогов Олександр Сергійович, дочка Косогова Софія Сергіївна.</w:t>
      </w:r>
    </w:p>
    <w:p w:rsidR="00B81BC2" w:rsidRPr="00B81BC2" w:rsidRDefault="00B81BC2" w:rsidP="00B81BC2">
      <w:pPr>
        <w:shd w:val="clear" w:color="auto" w:fill="FFFFFF"/>
        <w:spacing w:after="180" w:line="360" w:lineRule="atLeast"/>
        <w:ind w:firstLine="720"/>
        <w:jc w:val="both"/>
        <w:rPr>
          <w:rFonts w:ascii="Tahoma" w:eastAsia="Times New Roman" w:hAnsi="Tahoma" w:cs="Tahoma"/>
          <w:color w:val="4A4A4A"/>
          <w:sz w:val="10"/>
          <w:szCs w:val="10"/>
          <w:lang w:eastAsia="ru-RU"/>
        </w:rPr>
      </w:pPr>
      <w:r w:rsidRPr="00B81BC2">
        <w:rPr>
          <w:rFonts w:ascii="Tahoma" w:eastAsia="Times New Roman" w:hAnsi="Tahoma" w:cs="Tahoma"/>
          <w:color w:val="4A4A4A"/>
          <w:sz w:val="10"/>
          <w:szCs w:val="10"/>
          <w:lang w:val="uk-UA" w:eastAsia="ru-RU"/>
        </w:rPr>
        <w:t>1.3. Включити у першочерговий список:</w:t>
      </w:r>
    </w:p>
    <w:p w:rsidR="00B81BC2" w:rsidRPr="00B81BC2" w:rsidRDefault="00B81BC2" w:rsidP="00B81BC2">
      <w:pPr>
        <w:shd w:val="clear" w:color="auto" w:fill="FFFFFF"/>
        <w:spacing w:after="180" w:line="360" w:lineRule="atLeast"/>
        <w:ind w:firstLine="720"/>
        <w:jc w:val="both"/>
        <w:rPr>
          <w:rFonts w:ascii="Tahoma" w:eastAsia="Times New Roman" w:hAnsi="Tahoma" w:cs="Tahoma"/>
          <w:color w:val="4A4A4A"/>
          <w:sz w:val="10"/>
          <w:szCs w:val="10"/>
          <w:lang w:eastAsia="ru-RU"/>
        </w:rPr>
      </w:pPr>
      <w:r w:rsidRPr="00B81BC2">
        <w:rPr>
          <w:rFonts w:ascii="Tahoma" w:eastAsia="Times New Roman" w:hAnsi="Tahoma" w:cs="Tahoma"/>
          <w:color w:val="4A4A4A"/>
          <w:sz w:val="10"/>
          <w:szCs w:val="10"/>
          <w:lang w:val="uk-UA" w:eastAsia="ru-RU"/>
        </w:rPr>
        <w:t>1.3.1.Хівренко Юлію Анатоліївну. Одинока мати. Працівник у ФОП Безпятової О.В. Склад сім</w:t>
      </w:r>
      <w:r w:rsidRPr="00B81BC2">
        <w:rPr>
          <w:rFonts w:ascii="Tahoma" w:eastAsia="Times New Roman" w:hAnsi="Tahoma" w:cs="Tahoma"/>
          <w:color w:val="4A4A4A"/>
          <w:sz w:val="10"/>
          <w:szCs w:val="10"/>
          <w:lang w:eastAsia="ru-RU"/>
        </w:rPr>
        <w:t>’</w:t>
      </w:r>
      <w:r w:rsidRPr="00B81BC2">
        <w:rPr>
          <w:rFonts w:ascii="Tahoma" w:eastAsia="Times New Roman" w:hAnsi="Tahoma" w:cs="Tahoma"/>
          <w:color w:val="4A4A4A"/>
          <w:sz w:val="10"/>
          <w:szCs w:val="10"/>
          <w:lang w:val="uk-UA" w:eastAsia="ru-RU"/>
        </w:rPr>
        <w:t>ї дві особи: вона, дочка Хівренко Діана Анатоліївна. Заява від 28.12.2012р.</w:t>
      </w:r>
    </w:p>
    <w:p w:rsidR="00B81BC2" w:rsidRPr="00B81BC2" w:rsidRDefault="00B81BC2" w:rsidP="00B81BC2">
      <w:pPr>
        <w:shd w:val="clear" w:color="auto" w:fill="FFFFFF"/>
        <w:spacing w:after="180" w:line="360" w:lineRule="atLeast"/>
        <w:ind w:firstLine="720"/>
        <w:jc w:val="both"/>
        <w:rPr>
          <w:rFonts w:ascii="Tahoma" w:eastAsia="Times New Roman" w:hAnsi="Tahoma" w:cs="Tahoma"/>
          <w:color w:val="4A4A4A"/>
          <w:sz w:val="10"/>
          <w:szCs w:val="10"/>
          <w:lang w:eastAsia="ru-RU"/>
        </w:rPr>
      </w:pPr>
      <w:r w:rsidRPr="00B81BC2">
        <w:rPr>
          <w:rFonts w:ascii="Tahoma" w:eastAsia="Times New Roman" w:hAnsi="Tahoma" w:cs="Tahoma"/>
          <w:color w:val="4A4A4A"/>
          <w:sz w:val="10"/>
          <w:szCs w:val="10"/>
          <w:lang w:val="uk-UA" w:eastAsia="ru-RU"/>
        </w:rPr>
        <w:t>1.3.2.Шинкаренко Ірину Петрівну.</w:t>
      </w:r>
      <w:r w:rsidRPr="00B81BC2">
        <w:rPr>
          <w:rFonts w:ascii="Tahoma" w:eastAsia="Times New Roman" w:hAnsi="Tahoma" w:cs="Tahoma"/>
          <w:color w:val="4A4A4A"/>
          <w:sz w:val="10"/>
          <w:lang w:val="uk-UA" w:eastAsia="ru-RU"/>
        </w:rPr>
        <w:t> </w:t>
      </w:r>
      <w:r w:rsidRPr="00B81BC2">
        <w:rPr>
          <w:rFonts w:ascii="Tahoma" w:eastAsia="Times New Roman" w:hAnsi="Tahoma" w:cs="Tahoma"/>
          <w:color w:val="4A4A4A"/>
          <w:sz w:val="10"/>
          <w:szCs w:val="10"/>
          <w:lang w:val="uk-UA" w:eastAsia="ru-RU"/>
        </w:rPr>
        <w:t>Син – інвалід з дитинства. Не працює. Склад сім’ї три особи: вона, дочка Шинкаренко Олена Олександрівна, син Горобинський Владислав Олегович. Заява від 29.12.2012 р.</w:t>
      </w:r>
    </w:p>
    <w:p w:rsidR="00B81BC2" w:rsidRPr="00B81BC2" w:rsidRDefault="00B81BC2" w:rsidP="00B81BC2">
      <w:pPr>
        <w:shd w:val="clear" w:color="auto" w:fill="FFFFFF"/>
        <w:spacing w:after="180" w:line="360" w:lineRule="atLeast"/>
        <w:ind w:firstLine="720"/>
        <w:jc w:val="both"/>
        <w:rPr>
          <w:rFonts w:ascii="Tahoma" w:eastAsia="Times New Roman" w:hAnsi="Tahoma" w:cs="Tahoma"/>
          <w:color w:val="4A4A4A"/>
          <w:sz w:val="10"/>
          <w:szCs w:val="10"/>
          <w:lang w:val="uk-UA" w:eastAsia="ru-RU"/>
        </w:rPr>
      </w:pPr>
      <w:r w:rsidRPr="00B81BC2">
        <w:rPr>
          <w:rFonts w:ascii="Tahoma" w:eastAsia="Times New Roman" w:hAnsi="Tahoma" w:cs="Tahoma"/>
          <w:color w:val="4A4A4A"/>
          <w:sz w:val="10"/>
          <w:szCs w:val="10"/>
          <w:lang w:val="uk-UA" w:eastAsia="ru-RU"/>
        </w:rPr>
        <w:t>1.4.Включити у окремий позачерговий список осіб, які постраждали внаслідок Чорнобильської катастрофи, 2 категорія, Марущака Анатолія Дмитровича. Пенсіонер. Склад сім’ї дві особи: він, дружина Марущак Любов Леонідівна. Заява від 12.12.2012 р. Відсутність середньої норми жилої площі.</w:t>
      </w:r>
    </w:p>
    <w:p w:rsidR="00B81BC2" w:rsidRPr="00B81BC2" w:rsidRDefault="00B81BC2" w:rsidP="00B81BC2">
      <w:pPr>
        <w:shd w:val="clear" w:color="auto" w:fill="FFFFFF"/>
        <w:spacing w:after="180" w:line="360" w:lineRule="atLeast"/>
        <w:ind w:firstLine="720"/>
        <w:jc w:val="both"/>
        <w:rPr>
          <w:rFonts w:ascii="Tahoma" w:eastAsia="Times New Roman" w:hAnsi="Tahoma" w:cs="Tahoma"/>
          <w:color w:val="4A4A4A"/>
          <w:sz w:val="10"/>
          <w:szCs w:val="10"/>
          <w:lang w:eastAsia="ru-RU"/>
        </w:rPr>
      </w:pPr>
      <w:r w:rsidRPr="00B81BC2">
        <w:rPr>
          <w:rFonts w:ascii="Tahoma" w:eastAsia="Times New Roman" w:hAnsi="Tahoma" w:cs="Tahoma"/>
          <w:color w:val="4A4A4A"/>
          <w:sz w:val="10"/>
          <w:szCs w:val="10"/>
          <w:lang w:val="uk-UA" w:eastAsia="ru-RU"/>
        </w:rPr>
        <w:t>1.5.Включити у окремий позачерговий список осіб, які постраждали внаслідок Чорнобильської катастрофи, 1 категорія, Скрипай Юлію Володимирівну. Дочка – дитина, яка визнана інвалідом, інвалідність якої пов’язана з Чорнобильською катастрофою. Заява від 03.01.2013 р. Медичний висновок.</w:t>
      </w:r>
    </w:p>
    <w:p w:rsidR="00B81BC2" w:rsidRPr="00B81BC2" w:rsidRDefault="00B81BC2" w:rsidP="00B81BC2">
      <w:pPr>
        <w:shd w:val="clear" w:color="auto" w:fill="FFFFFF"/>
        <w:spacing w:after="180" w:line="360" w:lineRule="atLeast"/>
        <w:ind w:firstLine="720"/>
        <w:jc w:val="both"/>
        <w:rPr>
          <w:rFonts w:ascii="Tahoma" w:eastAsia="Times New Roman" w:hAnsi="Tahoma" w:cs="Tahoma"/>
          <w:color w:val="4A4A4A"/>
          <w:sz w:val="10"/>
          <w:szCs w:val="10"/>
          <w:lang w:eastAsia="ru-RU"/>
        </w:rPr>
      </w:pPr>
      <w:r w:rsidRPr="00B81BC2">
        <w:rPr>
          <w:rFonts w:ascii="Tahoma" w:eastAsia="Times New Roman" w:hAnsi="Tahoma" w:cs="Tahoma"/>
          <w:color w:val="4A4A4A"/>
          <w:sz w:val="10"/>
          <w:szCs w:val="10"/>
          <w:lang w:val="uk-UA" w:eastAsia="ru-RU"/>
        </w:rPr>
        <w:t>2.Перенести Орлову Марину Миколаївну по першочерговому списку</w:t>
      </w:r>
      <w:r w:rsidRPr="00B81BC2">
        <w:rPr>
          <w:rFonts w:ascii="Tahoma" w:eastAsia="Times New Roman" w:hAnsi="Tahoma" w:cs="Tahoma"/>
          <w:color w:val="4A4A4A"/>
          <w:sz w:val="10"/>
          <w:lang w:val="uk-UA" w:eastAsia="ru-RU"/>
        </w:rPr>
        <w:t> </w:t>
      </w:r>
      <w:r w:rsidRPr="00B81BC2">
        <w:rPr>
          <w:rFonts w:ascii="Tahoma" w:eastAsia="Times New Roman" w:hAnsi="Tahoma" w:cs="Tahoma"/>
          <w:color w:val="4A4A4A"/>
          <w:sz w:val="10"/>
          <w:szCs w:val="10"/>
          <w:lang w:val="uk-UA" w:eastAsia="ru-RU"/>
        </w:rPr>
        <w:t>з 28.02.2012 р. з</w:t>
      </w:r>
      <w:r w:rsidRPr="00B81BC2">
        <w:rPr>
          <w:rFonts w:ascii="Tahoma" w:eastAsia="Times New Roman" w:hAnsi="Tahoma" w:cs="Tahoma"/>
          <w:color w:val="4A4A4A"/>
          <w:sz w:val="10"/>
          <w:lang w:val="uk-UA" w:eastAsia="ru-RU"/>
        </w:rPr>
        <w:t> </w:t>
      </w:r>
      <w:r w:rsidRPr="00B81BC2">
        <w:rPr>
          <w:rFonts w:ascii="Tahoma" w:eastAsia="Times New Roman" w:hAnsi="Tahoma" w:cs="Tahoma"/>
          <w:color w:val="4A4A4A"/>
          <w:sz w:val="10"/>
          <w:szCs w:val="10"/>
          <w:lang w:val="uk-UA" w:eastAsia="ru-RU"/>
        </w:rPr>
        <w:t>часу</w:t>
      </w:r>
      <w:r w:rsidRPr="00B81BC2">
        <w:rPr>
          <w:rFonts w:ascii="Tahoma" w:eastAsia="Times New Roman" w:hAnsi="Tahoma" w:cs="Tahoma"/>
          <w:color w:val="4A4A4A"/>
          <w:sz w:val="10"/>
          <w:lang w:val="uk-UA" w:eastAsia="ru-RU"/>
        </w:rPr>
        <w:t> </w:t>
      </w:r>
      <w:r w:rsidRPr="00B81BC2">
        <w:rPr>
          <w:rFonts w:ascii="Tahoma" w:eastAsia="Times New Roman" w:hAnsi="Tahoma" w:cs="Tahoma"/>
          <w:color w:val="4A4A4A"/>
          <w:sz w:val="10"/>
          <w:szCs w:val="10"/>
          <w:lang w:val="uk-UA" w:eastAsia="ru-RU"/>
        </w:rPr>
        <w:t>виникнення пільги «багатодітна сім</w:t>
      </w:r>
      <w:r w:rsidRPr="00B81BC2">
        <w:rPr>
          <w:rFonts w:ascii="Tahoma" w:eastAsia="Times New Roman" w:hAnsi="Tahoma" w:cs="Tahoma"/>
          <w:color w:val="4A4A4A"/>
          <w:sz w:val="10"/>
          <w:szCs w:val="10"/>
          <w:lang w:eastAsia="ru-RU"/>
        </w:rPr>
        <w:t>’</w:t>
      </w:r>
      <w:r w:rsidRPr="00B81BC2">
        <w:rPr>
          <w:rFonts w:ascii="Tahoma" w:eastAsia="Times New Roman" w:hAnsi="Tahoma" w:cs="Tahoma"/>
          <w:color w:val="4A4A4A"/>
          <w:sz w:val="10"/>
          <w:szCs w:val="10"/>
          <w:lang w:val="uk-UA" w:eastAsia="ru-RU"/>
        </w:rPr>
        <w:t>я»</w:t>
      </w:r>
      <w:r w:rsidRPr="00B81BC2">
        <w:rPr>
          <w:rFonts w:ascii="Tahoma" w:eastAsia="Times New Roman" w:hAnsi="Tahoma" w:cs="Tahoma"/>
          <w:color w:val="4A4A4A"/>
          <w:sz w:val="10"/>
          <w:szCs w:val="10"/>
          <w:lang w:eastAsia="ru-RU"/>
        </w:rPr>
        <w:t>.</w:t>
      </w:r>
    </w:p>
    <w:p w:rsidR="00B81BC2" w:rsidRPr="00B81BC2" w:rsidRDefault="00B81BC2" w:rsidP="00B81BC2">
      <w:pPr>
        <w:shd w:val="clear" w:color="auto" w:fill="FFFFFF"/>
        <w:spacing w:after="180" w:line="360" w:lineRule="atLeast"/>
        <w:ind w:firstLine="720"/>
        <w:jc w:val="both"/>
        <w:rPr>
          <w:rFonts w:ascii="Tahoma" w:eastAsia="Times New Roman" w:hAnsi="Tahoma" w:cs="Tahoma"/>
          <w:color w:val="4A4A4A"/>
          <w:sz w:val="10"/>
          <w:szCs w:val="10"/>
          <w:lang w:eastAsia="ru-RU"/>
        </w:rPr>
      </w:pPr>
      <w:r w:rsidRPr="00B81BC2">
        <w:rPr>
          <w:rFonts w:ascii="Tahoma" w:eastAsia="Times New Roman" w:hAnsi="Tahoma" w:cs="Tahoma"/>
          <w:color w:val="4A4A4A"/>
          <w:sz w:val="10"/>
          <w:szCs w:val="10"/>
          <w:lang w:val="uk-UA" w:eastAsia="ru-RU"/>
        </w:rPr>
        <w:t>Вважати Орлову Марину Миколаївну перебуваючою на квартирному обліку у загальній черзі з 12.10.2004р. та у першочерговому списку (багатодітна сім’я)</w:t>
      </w:r>
      <w:r w:rsidRPr="00B81BC2">
        <w:rPr>
          <w:rFonts w:ascii="Tahoma" w:eastAsia="Times New Roman" w:hAnsi="Tahoma" w:cs="Tahoma"/>
          <w:color w:val="4A4A4A"/>
          <w:sz w:val="10"/>
          <w:lang w:val="uk-UA" w:eastAsia="ru-RU"/>
        </w:rPr>
        <w:t> </w:t>
      </w:r>
      <w:r w:rsidRPr="00B81BC2">
        <w:rPr>
          <w:rFonts w:ascii="Tahoma" w:eastAsia="Times New Roman" w:hAnsi="Tahoma" w:cs="Tahoma"/>
          <w:color w:val="4A4A4A"/>
          <w:sz w:val="10"/>
          <w:szCs w:val="10"/>
          <w:lang w:val="uk-UA" w:eastAsia="ru-RU"/>
        </w:rPr>
        <w:t>з 28.02.2012 р.</w:t>
      </w:r>
      <w:r w:rsidRPr="00B81BC2">
        <w:rPr>
          <w:rFonts w:ascii="Tahoma" w:eastAsia="Times New Roman" w:hAnsi="Tahoma" w:cs="Tahoma"/>
          <w:color w:val="4A4A4A"/>
          <w:sz w:val="10"/>
          <w:lang w:val="uk-UA" w:eastAsia="ru-RU"/>
        </w:rPr>
        <w:t> </w:t>
      </w:r>
      <w:r w:rsidRPr="00B81BC2">
        <w:rPr>
          <w:rFonts w:ascii="Tahoma" w:eastAsia="Times New Roman" w:hAnsi="Tahoma" w:cs="Tahoma"/>
          <w:color w:val="4A4A4A"/>
          <w:sz w:val="10"/>
          <w:szCs w:val="10"/>
          <w:lang w:val="uk-UA" w:eastAsia="ru-RU"/>
        </w:rPr>
        <w:t>складом сім’ї чотири особи: вона, дочка Журавльова Кристина Сергіївна, син Журавльов Микола Сергійович, син Орлов Кирило Едуардович.</w:t>
      </w:r>
    </w:p>
    <w:p w:rsidR="00B81BC2" w:rsidRPr="00B81BC2" w:rsidRDefault="00B81BC2" w:rsidP="00B81BC2">
      <w:pPr>
        <w:shd w:val="clear" w:color="auto" w:fill="FFFFFF"/>
        <w:spacing w:after="180" w:line="360" w:lineRule="atLeast"/>
        <w:ind w:firstLine="720"/>
        <w:jc w:val="both"/>
        <w:rPr>
          <w:rFonts w:ascii="Tahoma" w:eastAsia="Times New Roman" w:hAnsi="Tahoma" w:cs="Tahoma"/>
          <w:color w:val="4A4A4A"/>
          <w:sz w:val="10"/>
          <w:szCs w:val="10"/>
          <w:lang w:eastAsia="ru-RU"/>
        </w:rPr>
      </w:pPr>
      <w:r w:rsidRPr="00B81BC2">
        <w:rPr>
          <w:rFonts w:ascii="Tahoma" w:eastAsia="Times New Roman" w:hAnsi="Tahoma" w:cs="Tahoma"/>
          <w:color w:val="4A4A4A"/>
          <w:sz w:val="10"/>
          <w:szCs w:val="10"/>
          <w:lang w:val="uk-UA" w:eastAsia="ru-RU"/>
        </w:rPr>
        <w:t>3.Поставити до черги на одержання жилої площі у гуртожитках:</w:t>
      </w:r>
    </w:p>
    <w:p w:rsidR="00B81BC2" w:rsidRPr="00B81BC2" w:rsidRDefault="00B81BC2" w:rsidP="00B81BC2">
      <w:pPr>
        <w:shd w:val="clear" w:color="auto" w:fill="FFFFFF"/>
        <w:spacing w:after="180" w:line="360" w:lineRule="atLeast"/>
        <w:ind w:firstLine="720"/>
        <w:jc w:val="both"/>
        <w:rPr>
          <w:rFonts w:ascii="Tahoma" w:eastAsia="Times New Roman" w:hAnsi="Tahoma" w:cs="Tahoma"/>
          <w:color w:val="4A4A4A"/>
          <w:sz w:val="10"/>
          <w:szCs w:val="10"/>
          <w:lang w:val="uk-UA" w:eastAsia="ru-RU"/>
        </w:rPr>
      </w:pPr>
      <w:r w:rsidRPr="00B81BC2">
        <w:rPr>
          <w:rFonts w:ascii="Tahoma" w:eastAsia="Times New Roman" w:hAnsi="Tahoma" w:cs="Tahoma"/>
          <w:color w:val="4A4A4A"/>
          <w:sz w:val="10"/>
          <w:szCs w:val="10"/>
          <w:lang w:val="uk-UA" w:eastAsia="ru-RU"/>
        </w:rPr>
        <w:t>3.1.Бахмутського Олександра Миколайовича. Склад сім</w:t>
      </w:r>
      <w:r w:rsidRPr="00B81BC2">
        <w:rPr>
          <w:rFonts w:ascii="Tahoma" w:eastAsia="Times New Roman" w:hAnsi="Tahoma" w:cs="Tahoma"/>
          <w:color w:val="4A4A4A"/>
          <w:sz w:val="10"/>
          <w:szCs w:val="10"/>
          <w:lang w:eastAsia="ru-RU"/>
        </w:rPr>
        <w:t>’</w:t>
      </w:r>
      <w:r w:rsidRPr="00B81BC2">
        <w:rPr>
          <w:rFonts w:ascii="Tahoma" w:eastAsia="Times New Roman" w:hAnsi="Tahoma" w:cs="Tahoma"/>
          <w:color w:val="4A4A4A"/>
          <w:sz w:val="10"/>
          <w:szCs w:val="10"/>
          <w:lang w:val="uk-UA" w:eastAsia="ru-RU"/>
        </w:rPr>
        <w:t>ї одна особа. Заява від 03.01.2013 р.</w:t>
      </w:r>
    </w:p>
    <w:p w:rsidR="00B81BC2" w:rsidRPr="00B81BC2" w:rsidRDefault="00B81BC2" w:rsidP="00B81BC2">
      <w:pPr>
        <w:shd w:val="clear" w:color="auto" w:fill="FFFFFF"/>
        <w:spacing w:after="180" w:line="360" w:lineRule="atLeast"/>
        <w:ind w:firstLine="720"/>
        <w:jc w:val="both"/>
        <w:rPr>
          <w:rFonts w:ascii="Tahoma" w:eastAsia="Times New Roman" w:hAnsi="Tahoma" w:cs="Tahoma"/>
          <w:color w:val="4A4A4A"/>
          <w:sz w:val="10"/>
          <w:szCs w:val="10"/>
          <w:lang w:val="uk-UA" w:eastAsia="ru-RU"/>
        </w:rPr>
      </w:pPr>
      <w:r w:rsidRPr="00B81BC2">
        <w:rPr>
          <w:rFonts w:ascii="Tahoma" w:eastAsia="Times New Roman" w:hAnsi="Tahoma" w:cs="Tahoma"/>
          <w:color w:val="4A4A4A"/>
          <w:sz w:val="10"/>
          <w:szCs w:val="10"/>
          <w:lang w:val="uk-UA" w:eastAsia="ru-RU"/>
        </w:rPr>
        <w:t>3.2.Камінського Дениса Юрійовича. Склад сім’ї дві особи: він, дружина Камінська Яна Олександрівна. Заява від 10.01.2013 р.</w:t>
      </w:r>
    </w:p>
    <w:p w:rsidR="00B81BC2" w:rsidRPr="00B81BC2" w:rsidRDefault="00B81BC2" w:rsidP="00B81BC2">
      <w:pPr>
        <w:shd w:val="clear" w:color="auto" w:fill="FFFFFF"/>
        <w:spacing w:after="180" w:line="360" w:lineRule="atLeast"/>
        <w:ind w:firstLine="720"/>
        <w:jc w:val="both"/>
        <w:rPr>
          <w:rFonts w:ascii="Tahoma" w:eastAsia="Times New Roman" w:hAnsi="Tahoma" w:cs="Tahoma"/>
          <w:color w:val="4A4A4A"/>
          <w:sz w:val="10"/>
          <w:szCs w:val="10"/>
          <w:lang w:eastAsia="ru-RU"/>
        </w:rPr>
      </w:pPr>
      <w:r w:rsidRPr="00B81BC2">
        <w:rPr>
          <w:rFonts w:ascii="Tahoma" w:eastAsia="Times New Roman" w:hAnsi="Tahoma" w:cs="Tahoma"/>
          <w:color w:val="4A4A4A"/>
          <w:sz w:val="10"/>
          <w:szCs w:val="10"/>
          <w:lang w:val="uk-UA" w:eastAsia="ru-RU"/>
        </w:rPr>
        <w:t>3.3.Макєвніну Наталію Андріївну. Склад сім’ї дві особи: вона, чоловік Макєвнін Андрій Ігорович. Заява від 10.01.2013 р.</w:t>
      </w:r>
    </w:p>
    <w:p w:rsidR="00B81BC2" w:rsidRPr="00B81BC2" w:rsidRDefault="00B81BC2" w:rsidP="00B81BC2">
      <w:pPr>
        <w:shd w:val="clear" w:color="auto" w:fill="FFFFFF"/>
        <w:spacing w:after="180" w:line="360" w:lineRule="atLeast"/>
        <w:ind w:firstLine="720"/>
        <w:jc w:val="both"/>
        <w:rPr>
          <w:rFonts w:ascii="Tahoma" w:eastAsia="Times New Roman" w:hAnsi="Tahoma" w:cs="Tahoma"/>
          <w:color w:val="4A4A4A"/>
          <w:sz w:val="10"/>
          <w:szCs w:val="10"/>
          <w:lang w:val="uk-UA" w:eastAsia="ru-RU"/>
        </w:rPr>
      </w:pPr>
      <w:r w:rsidRPr="00B81BC2">
        <w:rPr>
          <w:rFonts w:ascii="Tahoma" w:eastAsia="Times New Roman" w:hAnsi="Tahoma" w:cs="Tahoma"/>
          <w:color w:val="4A4A4A"/>
          <w:sz w:val="10"/>
          <w:szCs w:val="10"/>
          <w:lang w:val="uk-UA" w:eastAsia="ru-RU"/>
        </w:rPr>
        <w:t>3.4.Мірошниченко Надію Миколаївну. Склад сім</w:t>
      </w:r>
      <w:r w:rsidRPr="00B81BC2">
        <w:rPr>
          <w:rFonts w:ascii="Tahoma" w:eastAsia="Times New Roman" w:hAnsi="Tahoma" w:cs="Tahoma"/>
          <w:color w:val="4A4A4A"/>
          <w:sz w:val="10"/>
          <w:szCs w:val="10"/>
          <w:lang w:eastAsia="ru-RU"/>
        </w:rPr>
        <w:t>’</w:t>
      </w:r>
      <w:r w:rsidRPr="00B81BC2">
        <w:rPr>
          <w:rFonts w:ascii="Tahoma" w:eastAsia="Times New Roman" w:hAnsi="Tahoma" w:cs="Tahoma"/>
          <w:color w:val="4A4A4A"/>
          <w:sz w:val="10"/>
          <w:szCs w:val="10"/>
          <w:lang w:val="uk-UA" w:eastAsia="ru-RU"/>
        </w:rPr>
        <w:t>ї три особи: вона, дочка Короткова Анастасія Сергіївна, дочка Короткова Анжеліка Сергіївна. Заява від 10.01.2013 р.</w:t>
      </w:r>
    </w:p>
    <w:p w:rsidR="00B81BC2" w:rsidRPr="00B81BC2" w:rsidRDefault="00B81BC2" w:rsidP="00B81BC2">
      <w:pPr>
        <w:shd w:val="clear" w:color="auto" w:fill="FFFFFF"/>
        <w:spacing w:after="180" w:line="360" w:lineRule="atLeast"/>
        <w:ind w:firstLine="720"/>
        <w:jc w:val="both"/>
        <w:rPr>
          <w:rFonts w:ascii="Tahoma" w:eastAsia="Times New Roman" w:hAnsi="Tahoma" w:cs="Tahoma"/>
          <w:color w:val="4A4A4A"/>
          <w:sz w:val="10"/>
          <w:szCs w:val="10"/>
          <w:lang w:eastAsia="ru-RU"/>
        </w:rPr>
      </w:pPr>
      <w:r w:rsidRPr="00B81BC2">
        <w:rPr>
          <w:rFonts w:ascii="Tahoma" w:eastAsia="Times New Roman" w:hAnsi="Tahoma" w:cs="Tahoma"/>
          <w:color w:val="4A4A4A"/>
          <w:sz w:val="10"/>
          <w:szCs w:val="10"/>
          <w:lang w:val="uk-UA" w:eastAsia="ru-RU"/>
        </w:rPr>
        <w:lastRenderedPageBreak/>
        <w:t>3.5.Алояна Мішу Мкртича. Склад сім’ї три особи: він, дружина Алоян Гаяне Мкртичівна, син Алоян Мкртич Мішаі. Заява від 27.12.2012 р.</w:t>
      </w:r>
    </w:p>
    <w:p w:rsidR="00B81BC2" w:rsidRPr="00B81BC2" w:rsidRDefault="00B81BC2" w:rsidP="00B81BC2">
      <w:pPr>
        <w:shd w:val="clear" w:color="auto" w:fill="FFFFFF"/>
        <w:spacing w:after="180" w:line="360" w:lineRule="atLeast"/>
        <w:ind w:firstLine="720"/>
        <w:jc w:val="both"/>
        <w:rPr>
          <w:rFonts w:ascii="Tahoma" w:eastAsia="Times New Roman" w:hAnsi="Tahoma" w:cs="Tahoma"/>
          <w:color w:val="4A4A4A"/>
          <w:sz w:val="10"/>
          <w:szCs w:val="10"/>
          <w:lang w:val="uk-UA" w:eastAsia="ru-RU"/>
        </w:rPr>
      </w:pPr>
      <w:r w:rsidRPr="00B81BC2">
        <w:rPr>
          <w:rFonts w:ascii="Tahoma" w:eastAsia="Times New Roman" w:hAnsi="Tahoma" w:cs="Tahoma"/>
          <w:color w:val="4A4A4A"/>
          <w:sz w:val="10"/>
          <w:szCs w:val="10"/>
          <w:lang w:val="uk-UA" w:eastAsia="ru-RU"/>
        </w:rPr>
        <w:t>3.6.Шевченка Едуарда Володимировича. Склад сім</w:t>
      </w:r>
      <w:r w:rsidRPr="00B81BC2">
        <w:rPr>
          <w:rFonts w:ascii="Tahoma" w:eastAsia="Times New Roman" w:hAnsi="Tahoma" w:cs="Tahoma"/>
          <w:color w:val="4A4A4A"/>
          <w:sz w:val="10"/>
          <w:szCs w:val="10"/>
          <w:lang w:eastAsia="ru-RU"/>
        </w:rPr>
        <w:t>’</w:t>
      </w:r>
      <w:r w:rsidRPr="00B81BC2">
        <w:rPr>
          <w:rFonts w:ascii="Tahoma" w:eastAsia="Times New Roman" w:hAnsi="Tahoma" w:cs="Tahoma"/>
          <w:color w:val="4A4A4A"/>
          <w:sz w:val="10"/>
          <w:szCs w:val="10"/>
          <w:lang w:val="uk-UA" w:eastAsia="ru-RU"/>
        </w:rPr>
        <w:t>ї одна особа. Заява від 25.12.2012р.</w:t>
      </w:r>
    </w:p>
    <w:p w:rsidR="00B81BC2" w:rsidRPr="00B81BC2" w:rsidRDefault="00B81BC2" w:rsidP="00B81BC2">
      <w:pPr>
        <w:shd w:val="clear" w:color="auto" w:fill="FFFFFF"/>
        <w:spacing w:after="180" w:line="360" w:lineRule="atLeast"/>
        <w:ind w:firstLine="720"/>
        <w:jc w:val="both"/>
        <w:rPr>
          <w:rFonts w:ascii="Tahoma" w:eastAsia="Times New Roman" w:hAnsi="Tahoma" w:cs="Tahoma"/>
          <w:color w:val="4A4A4A"/>
          <w:sz w:val="10"/>
          <w:szCs w:val="10"/>
          <w:lang w:val="uk-UA" w:eastAsia="ru-RU"/>
        </w:rPr>
      </w:pPr>
      <w:r w:rsidRPr="00B81BC2">
        <w:rPr>
          <w:rFonts w:ascii="Tahoma" w:eastAsia="Times New Roman" w:hAnsi="Tahoma" w:cs="Tahoma"/>
          <w:color w:val="4A4A4A"/>
          <w:sz w:val="10"/>
          <w:szCs w:val="10"/>
          <w:lang w:val="uk-UA" w:eastAsia="ru-RU"/>
        </w:rPr>
        <w:t>3.7.До складу сім’ї Корнієнко Наталії Сергіївни чоловіка Корнієнка Олексія Олександровича.</w:t>
      </w:r>
    </w:p>
    <w:p w:rsidR="00B81BC2" w:rsidRPr="00B81BC2" w:rsidRDefault="00B81BC2" w:rsidP="00B81BC2">
      <w:pPr>
        <w:shd w:val="clear" w:color="auto" w:fill="FFFFFF"/>
        <w:spacing w:after="180" w:line="360" w:lineRule="atLeast"/>
        <w:ind w:firstLine="720"/>
        <w:jc w:val="both"/>
        <w:rPr>
          <w:rFonts w:ascii="Tahoma" w:eastAsia="Times New Roman" w:hAnsi="Tahoma" w:cs="Tahoma"/>
          <w:color w:val="4A4A4A"/>
          <w:sz w:val="10"/>
          <w:szCs w:val="10"/>
          <w:lang w:eastAsia="ru-RU"/>
        </w:rPr>
      </w:pPr>
      <w:r w:rsidRPr="00B81BC2">
        <w:rPr>
          <w:rFonts w:ascii="Tahoma" w:eastAsia="Times New Roman" w:hAnsi="Tahoma" w:cs="Tahoma"/>
          <w:color w:val="4A4A4A"/>
          <w:sz w:val="10"/>
          <w:szCs w:val="10"/>
          <w:lang w:val="uk-UA" w:eastAsia="ru-RU"/>
        </w:rPr>
        <w:t>Вважати Корнієнко Наталію Сергіївну перебуваючою у черзі на одержання жилої площі у гуртожитках складом сім</w:t>
      </w:r>
      <w:r w:rsidRPr="00B81BC2">
        <w:rPr>
          <w:rFonts w:ascii="Tahoma" w:eastAsia="Times New Roman" w:hAnsi="Tahoma" w:cs="Tahoma"/>
          <w:color w:val="4A4A4A"/>
          <w:sz w:val="10"/>
          <w:szCs w:val="10"/>
          <w:lang w:eastAsia="ru-RU"/>
        </w:rPr>
        <w:t>’</w:t>
      </w:r>
      <w:r w:rsidRPr="00B81BC2">
        <w:rPr>
          <w:rFonts w:ascii="Tahoma" w:eastAsia="Times New Roman" w:hAnsi="Tahoma" w:cs="Tahoma"/>
          <w:color w:val="4A4A4A"/>
          <w:sz w:val="10"/>
          <w:szCs w:val="10"/>
          <w:lang w:val="uk-UA" w:eastAsia="ru-RU"/>
        </w:rPr>
        <w:t>ї три особи: вона, чоловік Корнієнко Олексій Олександрович, син Руденко Олександр Миколайович. Заява від 13.12.2012 р.</w:t>
      </w:r>
    </w:p>
    <w:p w:rsidR="00B81BC2" w:rsidRPr="00B81BC2" w:rsidRDefault="00B81BC2" w:rsidP="00B81BC2">
      <w:pPr>
        <w:shd w:val="clear" w:color="auto" w:fill="FFFFFF"/>
        <w:spacing w:after="180" w:line="360" w:lineRule="atLeast"/>
        <w:ind w:firstLine="720"/>
        <w:jc w:val="both"/>
        <w:rPr>
          <w:rFonts w:ascii="Tahoma" w:eastAsia="Times New Roman" w:hAnsi="Tahoma" w:cs="Tahoma"/>
          <w:color w:val="4A4A4A"/>
          <w:sz w:val="10"/>
          <w:szCs w:val="10"/>
          <w:lang w:eastAsia="ru-RU"/>
        </w:rPr>
      </w:pPr>
      <w:r w:rsidRPr="00B81BC2">
        <w:rPr>
          <w:rFonts w:ascii="Tahoma" w:eastAsia="Times New Roman" w:hAnsi="Tahoma" w:cs="Tahoma"/>
          <w:color w:val="4A4A4A"/>
          <w:sz w:val="10"/>
          <w:szCs w:val="10"/>
          <w:lang w:val="uk-UA" w:eastAsia="ru-RU"/>
        </w:rPr>
        <w:t>4.Рішення підлягає оприлюдненню.</w:t>
      </w:r>
    </w:p>
    <w:p w:rsidR="00B81BC2" w:rsidRPr="00B81BC2" w:rsidRDefault="00B81BC2" w:rsidP="00B81BC2">
      <w:pPr>
        <w:shd w:val="clear" w:color="auto" w:fill="FFFFFF"/>
        <w:spacing w:after="180" w:line="360" w:lineRule="atLeast"/>
        <w:ind w:firstLine="720"/>
        <w:jc w:val="both"/>
        <w:rPr>
          <w:rFonts w:ascii="Tahoma" w:eastAsia="Times New Roman" w:hAnsi="Tahoma" w:cs="Tahoma"/>
          <w:color w:val="4A4A4A"/>
          <w:sz w:val="10"/>
          <w:szCs w:val="10"/>
          <w:lang w:eastAsia="ru-RU"/>
        </w:rPr>
      </w:pPr>
      <w:r w:rsidRPr="00B81BC2">
        <w:rPr>
          <w:rFonts w:ascii="Tahoma" w:eastAsia="Times New Roman" w:hAnsi="Tahoma" w:cs="Tahoma"/>
          <w:color w:val="4A4A4A"/>
          <w:sz w:val="10"/>
          <w:szCs w:val="10"/>
          <w:lang w:val="uk-UA" w:eastAsia="ru-RU"/>
        </w:rPr>
        <w:t>5.Контроль за виконанням даного рішення покласти на заступника міського голови Чернишина П.Г.</w:t>
      </w:r>
    </w:p>
    <w:p w:rsidR="00B81BC2" w:rsidRPr="00B81BC2" w:rsidRDefault="00B81BC2" w:rsidP="00B81BC2">
      <w:pPr>
        <w:shd w:val="clear" w:color="auto" w:fill="FFFFFF"/>
        <w:spacing w:after="180" w:line="360" w:lineRule="atLeast"/>
        <w:ind w:firstLine="720"/>
        <w:jc w:val="both"/>
        <w:rPr>
          <w:rFonts w:ascii="Tahoma" w:eastAsia="Times New Roman" w:hAnsi="Tahoma" w:cs="Tahoma"/>
          <w:color w:val="4A4A4A"/>
          <w:sz w:val="10"/>
          <w:szCs w:val="10"/>
          <w:lang w:eastAsia="ru-RU"/>
        </w:rPr>
      </w:pPr>
      <w:r w:rsidRPr="00B81BC2">
        <w:rPr>
          <w:rFonts w:ascii="Tahoma" w:eastAsia="Times New Roman" w:hAnsi="Tahoma" w:cs="Tahoma"/>
          <w:b/>
          <w:bCs/>
          <w:color w:val="4A4A4A"/>
          <w:sz w:val="10"/>
          <w:szCs w:val="10"/>
          <w:lang w:val="uk-UA" w:eastAsia="ru-RU"/>
        </w:rPr>
        <w:t> </w:t>
      </w:r>
    </w:p>
    <w:p w:rsidR="00B81BC2" w:rsidRPr="00B81BC2" w:rsidRDefault="00B81BC2" w:rsidP="00B81BC2">
      <w:pPr>
        <w:shd w:val="clear" w:color="auto" w:fill="FFFFFF"/>
        <w:spacing w:after="180" w:line="360" w:lineRule="atLeast"/>
        <w:ind w:firstLine="708"/>
        <w:rPr>
          <w:rFonts w:ascii="Tahoma" w:eastAsia="Times New Roman" w:hAnsi="Tahoma" w:cs="Tahoma"/>
          <w:color w:val="4A4A4A"/>
          <w:sz w:val="10"/>
          <w:szCs w:val="10"/>
          <w:lang w:eastAsia="ru-RU"/>
        </w:rPr>
      </w:pPr>
      <w:r w:rsidRPr="00B81BC2">
        <w:rPr>
          <w:rFonts w:ascii="Tahoma" w:eastAsia="Times New Roman" w:hAnsi="Tahoma" w:cs="Tahoma"/>
          <w:color w:val="4A4A4A"/>
          <w:sz w:val="10"/>
          <w:szCs w:val="10"/>
          <w:lang w:val="uk-UA" w:eastAsia="ru-RU"/>
        </w:rPr>
        <w:t> </w:t>
      </w:r>
    </w:p>
    <w:p w:rsidR="00B81BC2" w:rsidRPr="00B81BC2" w:rsidRDefault="00B81BC2" w:rsidP="00B81BC2">
      <w:pPr>
        <w:shd w:val="clear" w:color="auto" w:fill="FFFFFF"/>
        <w:spacing w:after="180" w:line="360" w:lineRule="atLeast"/>
        <w:ind w:firstLine="720"/>
        <w:jc w:val="both"/>
        <w:rPr>
          <w:rFonts w:ascii="Tahoma" w:eastAsia="Times New Roman" w:hAnsi="Tahoma" w:cs="Tahoma"/>
          <w:color w:val="4A4A4A"/>
          <w:sz w:val="10"/>
          <w:szCs w:val="10"/>
          <w:lang w:eastAsia="ru-RU"/>
        </w:rPr>
      </w:pPr>
      <w:r w:rsidRPr="00B81BC2">
        <w:rPr>
          <w:rFonts w:ascii="Tahoma" w:eastAsia="Times New Roman" w:hAnsi="Tahoma" w:cs="Tahoma"/>
          <w:b/>
          <w:bCs/>
          <w:color w:val="4A4A4A"/>
          <w:sz w:val="10"/>
          <w:szCs w:val="10"/>
          <w:lang w:val="uk-UA" w:eastAsia="ru-RU"/>
        </w:rPr>
        <w:t>Міський </w:t>
      </w:r>
      <w:r w:rsidRPr="00B81BC2">
        <w:rPr>
          <w:rFonts w:ascii="Tahoma" w:eastAsia="Times New Roman" w:hAnsi="Tahoma" w:cs="Tahoma"/>
          <w:b/>
          <w:bCs/>
          <w:color w:val="4A4A4A"/>
          <w:sz w:val="10"/>
          <w:lang w:val="uk-UA" w:eastAsia="ru-RU"/>
        </w:rPr>
        <w:t> </w:t>
      </w:r>
      <w:r w:rsidRPr="00B81BC2">
        <w:rPr>
          <w:rFonts w:ascii="Tahoma" w:eastAsia="Times New Roman" w:hAnsi="Tahoma" w:cs="Tahoma"/>
          <w:b/>
          <w:bCs/>
          <w:color w:val="4A4A4A"/>
          <w:sz w:val="10"/>
          <w:szCs w:val="10"/>
          <w:lang w:val="uk-UA" w:eastAsia="ru-RU"/>
        </w:rPr>
        <w:t>голова                                                                        </w:t>
      </w:r>
      <w:r w:rsidRPr="00B81BC2">
        <w:rPr>
          <w:rFonts w:ascii="Tahoma" w:eastAsia="Times New Roman" w:hAnsi="Tahoma" w:cs="Tahoma"/>
          <w:b/>
          <w:bCs/>
          <w:color w:val="4A4A4A"/>
          <w:sz w:val="10"/>
          <w:lang w:val="uk-UA" w:eastAsia="ru-RU"/>
        </w:rPr>
        <w:t> </w:t>
      </w:r>
      <w:r w:rsidRPr="00B81BC2">
        <w:rPr>
          <w:rFonts w:ascii="Tahoma" w:eastAsia="Times New Roman" w:hAnsi="Tahoma" w:cs="Tahoma"/>
          <w:b/>
          <w:bCs/>
          <w:color w:val="4A4A4A"/>
          <w:sz w:val="10"/>
          <w:szCs w:val="10"/>
          <w:lang w:val="uk-UA" w:eastAsia="ru-RU"/>
        </w:rPr>
        <w:t>В.В. Казаков</w:t>
      </w:r>
    </w:p>
    <w:p w:rsidR="00C62C0A" w:rsidRDefault="00C62C0A"/>
    <w:sectPr w:rsidR="00C62C0A" w:rsidSect="00C62C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defaultTabStop w:val="708"/>
  <w:characterSpacingControl w:val="doNotCompress"/>
  <w:compat/>
  <w:rsids>
    <w:rsidRoot w:val="00B81BC2"/>
    <w:rsid w:val="00B81BC2"/>
    <w:rsid w:val="00BE5CAB"/>
    <w:rsid w:val="00C62C0A"/>
    <w:rsid w:val="00F846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C0A"/>
  </w:style>
  <w:style w:type="paragraph" w:styleId="2">
    <w:name w:val="heading 2"/>
    <w:basedOn w:val="a"/>
    <w:link w:val="20"/>
    <w:uiPriority w:val="9"/>
    <w:qFormat/>
    <w:rsid w:val="00B81BC2"/>
    <w:pPr>
      <w:spacing w:before="100" w:beforeAutospacing="1" w:after="100" w:afterAutospacing="1"/>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81BC2"/>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B81BC2"/>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81BC2"/>
  </w:style>
</w:styles>
</file>

<file path=word/webSettings.xml><?xml version="1.0" encoding="utf-8"?>
<w:webSettings xmlns:r="http://schemas.openxmlformats.org/officeDocument/2006/relationships" xmlns:w="http://schemas.openxmlformats.org/wordprocessingml/2006/main">
  <w:divs>
    <w:div w:id="1413043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1170</Words>
  <Characters>6669</Characters>
  <Application>Microsoft Office Word</Application>
  <DocSecurity>0</DocSecurity>
  <Lines>55</Lines>
  <Paragraphs>15</Paragraphs>
  <ScaleCrop>false</ScaleCrop>
  <Company>Северодонецкие вести</Company>
  <LinksUpToDate>false</LinksUpToDate>
  <CharactersWithSpaces>7824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Эдуард Яровой</dc:creator>
  <cp:keywords/>
  <dc:description/>
  <cp:lastModifiedBy>Эдуард Яровой</cp:lastModifiedBy>
  <cp:revision>2</cp:revision>
  <dcterms:created xsi:type="dcterms:W3CDTF">2016-07-28T07:58:00Z</dcterms:created>
  <dcterms:modified xsi:type="dcterms:W3CDTF">2016-07-28T07:59:00Z</dcterms:modified>
</cp:coreProperties>
</file>