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4EC" w:rsidRDefault="007D44EC" w:rsidP="007D44EC">
      <w:pPr>
        <w:pStyle w:val="11"/>
        <w:keepNext w:val="0"/>
        <w:widowControl/>
        <w:rPr>
          <w:szCs w:val="24"/>
        </w:rPr>
      </w:pPr>
      <w:r>
        <w:rPr>
          <w:szCs w:val="24"/>
        </w:rPr>
        <w:t>СЄВЄРОДОНЕЦЬКА МІСЬКА РАДА</w:t>
      </w:r>
    </w:p>
    <w:p w:rsidR="007D44EC" w:rsidRDefault="007D44EC" w:rsidP="007D44EC">
      <w:pPr>
        <w:pStyle w:val="11"/>
        <w:keepNext w:val="0"/>
        <w:widowControl/>
        <w:rPr>
          <w:szCs w:val="24"/>
        </w:rPr>
      </w:pPr>
      <w:r>
        <w:rPr>
          <w:szCs w:val="24"/>
        </w:rPr>
        <w:t>ШОСТОГО СКЛИКАННЯ</w:t>
      </w:r>
    </w:p>
    <w:p w:rsidR="007D44EC" w:rsidRDefault="007D44EC" w:rsidP="007D44EC">
      <w:pPr>
        <w:pStyle w:val="11"/>
        <w:keepNext w:val="0"/>
        <w:widowControl/>
        <w:rPr>
          <w:szCs w:val="28"/>
        </w:rPr>
      </w:pPr>
      <w:r>
        <w:rPr>
          <w:szCs w:val="28"/>
        </w:rPr>
        <w:t>Сто третя (чергова) сесія</w:t>
      </w:r>
    </w:p>
    <w:p w:rsidR="007D44EC" w:rsidRDefault="007D44EC" w:rsidP="007D44EC">
      <w:pPr>
        <w:jc w:val="both"/>
        <w:rPr>
          <w:b/>
          <w:shd w:val="clear" w:color="auto" w:fill="00FF00"/>
          <w:lang w:val="uk-UA"/>
        </w:rPr>
      </w:pPr>
    </w:p>
    <w:p w:rsidR="007D44EC" w:rsidRDefault="007D44EC" w:rsidP="007D44EC">
      <w:pPr>
        <w:pStyle w:val="11"/>
        <w:widowControl/>
        <w:rPr>
          <w:szCs w:val="24"/>
        </w:rPr>
      </w:pPr>
      <w:r>
        <w:rPr>
          <w:szCs w:val="24"/>
        </w:rPr>
        <w:t xml:space="preserve">РІШЕННЯ №  </w:t>
      </w:r>
      <w:r w:rsidR="00052F1E">
        <w:rPr>
          <w:szCs w:val="24"/>
        </w:rPr>
        <w:t>4651</w:t>
      </w:r>
    </w:p>
    <w:p w:rsidR="007D44EC" w:rsidRDefault="00052F1E" w:rsidP="007D44EC">
      <w:pPr>
        <w:jc w:val="both"/>
        <w:rPr>
          <w:lang w:val="uk-UA"/>
        </w:rPr>
      </w:pPr>
      <w:r>
        <w:rPr>
          <w:lang w:val="uk-UA"/>
        </w:rPr>
        <w:t>“30</w:t>
      </w:r>
      <w:r w:rsidR="007D44EC">
        <w:rPr>
          <w:lang w:val="uk-UA"/>
        </w:rPr>
        <w:t xml:space="preserve"> ” липня 2015 року</w:t>
      </w:r>
    </w:p>
    <w:p w:rsidR="007D44EC" w:rsidRDefault="007D44EC" w:rsidP="007D44EC">
      <w:pPr>
        <w:spacing w:line="360" w:lineRule="auto"/>
        <w:jc w:val="both"/>
        <w:rPr>
          <w:b/>
          <w:lang w:val="uk-UA"/>
        </w:rPr>
      </w:pPr>
      <w:proofErr w:type="spellStart"/>
      <w:r>
        <w:rPr>
          <w:b/>
          <w:lang w:val="uk-UA"/>
        </w:rPr>
        <w:t>м.Сєвєродонецьк</w:t>
      </w:r>
      <w:proofErr w:type="spellEnd"/>
    </w:p>
    <w:p w:rsidR="007D44EC" w:rsidRDefault="007D44EC" w:rsidP="007D44EC">
      <w:pPr>
        <w:rPr>
          <w:bCs/>
          <w:iCs/>
          <w:lang w:val="uk-UA"/>
        </w:rPr>
      </w:pPr>
      <w:r>
        <w:rPr>
          <w:bCs/>
          <w:iCs/>
          <w:lang w:val="uk-UA"/>
        </w:rPr>
        <w:t xml:space="preserve">Про передачу на баланс  </w:t>
      </w:r>
      <w:proofErr w:type="spellStart"/>
      <w:r>
        <w:rPr>
          <w:bCs/>
          <w:iCs/>
          <w:lang w:val="uk-UA"/>
        </w:rPr>
        <w:t>КП</w:t>
      </w:r>
      <w:proofErr w:type="spellEnd"/>
      <w:r>
        <w:rPr>
          <w:bCs/>
          <w:iCs/>
          <w:lang w:val="uk-UA"/>
        </w:rPr>
        <w:t xml:space="preserve"> </w:t>
      </w:r>
    </w:p>
    <w:p w:rsidR="007D44EC" w:rsidRDefault="007D44EC" w:rsidP="007D44EC">
      <w:pPr>
        <w:rPr>
          <w:bCs/>
          <w:iCs/>
          <w:lang w:val="uk-UA"/>
        </w:rPr>
      </w:pPr>
      <w:r>
        <w:rPr>
          <w:bCs/>
          <w:iCs/>
          <w:lang w:val="uk-UA"/>
        </w:rPr>
        <w:t>«</w:t>
      </w:r>
      <w:proofErr w:type="spellStart"/>
      <w:r>
        <w:rPr>
          <w:bCs/>
          <w:iCs/>
          <w:lang w:val="uk-UA"/>
        </w:rPr>
        <w:t>Сєвєродонецькліфт</w:t>
      </w:r>
      <w:proofErr w:type="spellEnd"/>
      <w:r>
        <w:rPr>
          <w:bCs/>
          <w:iCs/>
          <w:lang w:val="uk-UA"/>
        </w:rPr>
        <w:t xml:space="preserve">»  </w:t>
      </w:r>
    </w:p>
    <w:p w:rsidR="007D44EC" w:rsidRDefault="007D44EC" w:rsidP="007D44EC">
      <w:pPr>
        <w:rPr>
          <w:bCs/>
          <w:iCs/>
          <w:lang w:val="uk-UA"/>
        </w:rPr>
      </w:pPr>
      <w:r>
        <w:rPr>
          <w:bCs/>
          <w:iCs/>
          <w:lang w:val="uk-UA"/>
        </w:rPr>
        <w:t xml:space="preserve">закінченого будівництвом </w:t>
      </w:r>
    </w:p>
    <w:p w:rsidR="007D44EC" w:rsidRDefault="007D44EC" w:rsidP="007D44EC">
      <w:pPr>
        <w:rPr>
          <w:bCs/>
          <w:iCs/>
          <w:lang w:val="uk-UA"/>
        </w:rPr>
      </w:pPr>
      <w:r>
        <w:rPr>
          <w:bCs/>
          <w:iCs/>
          <w:lang w:val="uk-UA"/>
        </w:rPr>
        <w:t xml:space="preserve">об’єкта «Реконструкція </w:t>
      </w:r>
    </w:p>
    <w:p w:rsidR="007D44EC" w:rsidRDefault="007D44EC" w:rsidP="007D44EC">
      <w:pPr>
        <w:rPr>
          <w:bCs/>
          <w:iCs/>
          <w:lang w:val="uk-UA"/>
        </w:rPr>
      </w:pPr>
      <w:r>
        <w:rPr>
          <w:bCs/>
          <w:iCs/>
          <w:lang w:val="uk-UA"/>
        </w:rPr>
        <w:t xml:space="preserve">світлофорного об’єкту </w:t>
      </w:r>
    </w:p>
    <w:p w:rsidR="007D44EC" w:rsidRDefault="007D44EC" w:rsidP="007D44EC">
      <w:pPr>
        <w:rPr>
          <w:bCs/>
          <w:iCs/>
          <w:lang w:val="uk-UA"/>
        </w:rPr>
      </w:pPr>
      <w:r>
        <w:rPr>
          <w:bCs/>
          <w:iCs/>
          <w:lang w:val="uk-UA"/>
        </w:rPr>
        <w:t xml:space="preserve">(перехрестя </w:t>
      </w:r>
      <w:proofErr w:type="spellStart"/>
      <w:r>
        <w:rPr>
          <w:bCs/>
          <w:iCs/>
          <w:lang w:val="uk-UA"/>
        </w:rPr>
        <w:t>пр-т</w:t>
      </w:r>
      <w:proofErr w:type="spellEnd"/>
      <w:r>
        <w:rPr>
          <w:bCs/>
          <w:iCs/>
          <w:lang w:val="uk-UA"/>
        </w:rPr>
        <w:t xml:space="preserve"> </w:t>
      </w:r>
      <w:proofErr w:type="spellStart"/>
      <w:r>
        <w:rPr>
          <w:bCs/>
          <w:iCs/>
          <w:lang w:val="uk-UA"/>
        </w:rPr>
        <w:t>Хіміків-</w:t>
      </w:r>
      <w:proofErr w:type="spellEnd"/>
    </w:p>
    <w:p w:rsidR="007D44EC" w:rsidRDefault="007D44EC" w:rsidP="007D44EC">
      <w:pPr>
        <w:rPr>
          <w:bCs/>
          <w:iCs/>
          <w:lang w:val="uk-UA"/>
        </w:rPr>
      </w:pPr>
      <w:proofErr w:type="spellStart"/>
      <w:r>
        <w:rPr>
          <w:bCs/>
          <w:iCs/>
          <w:lang w:val="uk-UA"/>
        </w:rPr>
        <w:t>вул.Донецька</w:t>
      </w:r>
      <w:proofErr w:type="spellEnd"/>
      <w:r>
        <w:rPr>
          <w:bCs/>
          <w:iCs/>
          <w:lang w:val="uk-UA"/>
        </w:rPr>
        <w:t>)»</w:t>
      </w:r>
    </w:p>
    <w:p w:rsidR="007D44EC" w:rsidRDefault="007D44EC" w:rsidP="007D44EC">
      <w:pPr>
        <w:rPr>
          <w:bCs/>
          <w:iCs/>
          <w:lang w:val="uk-UA"/>
        </w:rPr>
      </w:pPr>
    </w:p>
    <w:p w:rsidR="007D44EC" w:rsidRDefault="007D44EC" w:rsidP="007D44EC">
      <w:pPr>
        <w:ind w:right="4820"/>
        <w:jc w:val="both"/>
        <w:rPr>
          <w:b/>
          <w:bCs/>
          <w:iCs/>
          <w:lang w:val="uk-UA"/>
        </w:rPr>
      </w:pPr>
    </w:p>
    <w:p w:rsidR="007D44EC" w:rsidRPr="003F5F9D" w:rsidRDefault="007D44EC" w:rsidP="007D44EC">
      <w:pPr>
        <w:ind w:firstLine="708"/>
        <w:jc w:val="both"/>
        <w:rPr>
          <w:lang w:val="uk-UA"/>
        </w:rPr>
      </w:pPr>
      <w:r w:rsidRPr="003F5F9D">
        <w:rPr>
          <w:lang w:val="uk-UA"/>
        </w:rPr>
        <w:t xml:space="preserve">Керуючись ст.ст.31,59  Закону України “Про місцеве самоврядування в </w:t>
      </w:r>
      <w:proofErr w:type="spellStart"/>
      <w:r w:rsidRPr="003F5F9D">
        <w:rPr>
          <w:lang w:val="uk-UA"/>
        </w:rPr>
        <w:t>Україні”</w:t>
      </w:r>
      <w:proofErr w:type="spellEnd"/>
      <w:r w:rsidRPr="003F5F9D">
        <w:rPr>
          <w:lang w:val="uk-UA"/>
        </w:rPr>
        <w:t>, беручи до</w:t>
      </w:r>
      <w:r>
        <w:rPr>
          <w:lang w:val="uk-UA"/>
        </w:rPr>
        <w:t xml:space="preserve"> уваги </w:t>
      </w:r>
      <w:r w:rsidRPr="003F5F9D">
        <w:rPr>
          <w:lang w:val="uk-UA"/>
        </w:rPr>
        <w:t xml:space="preserve"> </w:t>
      </w:r>
      <w:r>
        <w:rPr>
          <w:lang w:val="uk-UA"/>
        </w:rPr>
        <w:t>декларацію про готовність об’єкта до експлуатації ЛГ № 141130380637 від 08.02.2013р..</w:t>
      </w:r>
      <w:r w:rsidRPr="003F5F9D">
        <w:rPr>
          <w:lang w:val="uk-UA"/>
        </w:rPr>
        <w:t xml:space="preserve">, </w:t>
      </w:r>
      <w:proofErr w:type="spellStart"/>
      <w:r w:rsidRPr="003F5F9D">
        <w:rPr>
          <w:lang w:val="uk-UA"/>
        </w:rPr>
        <w:t>Сєвєродонецька</w:t>
      </w:r>
      <w:proofErr w:type="spellEnd"/>
      <w:r w:rsidRPr="003F5F9D">
        <w:rPr>
          <w:lang w:val="uk-UA"/>
        </w:rPr>
        <w:t xml:space="preserve"> міська рада</w:t>
      </w:r>
    </w:p>
    <w:p w:rsidR="007D44EC" w:rsidRPr="003F5F9D" w:rsidRDefault="007D44EC" w:rsidP="007D44EC">
      <w:pPr>
        <w:jc w:val="both"/>
        <w:rPr>
          <w:shd w:val="clear" w:color="auto" w:fill="00FF00"/>
          <w:lang w:val="uk-UA"/>
        </w:rPr>
      </w:pPr>
    </w:p>
    <w:p w:rsidR="007D44EC" w:rsidRDefault="007D44EC" w:rsidP="007D44EC">
      <w:pPr>
        <w:jc w:val="both"/>
        <w:rPr>
          <w:shd w:val="clear" w:color="auto" w:fill="00FF00"/>
          <w:lang w:val="uk-UA"/>
        </w:rPr>
      </w:pPr>
    </w:p>
    <w:p w:rsidR="007D44EC" w:rsidRDefault="007D44EC" w:rsidP="007D44EC">
      <w:pPr>
        <w:ind w:firstLine="708"/>
        <w:jc w:val="both"/>
        <w:rPr>
          <w:b/>
          <w:lang w:val="uk-UA"/>
        </w:rPr>
      </w:pPr>
      <w:r>
        <w:rPr>
          <w:b/>
          <w:lang w:val="uk-UA"/>
        </w:rPr>
        <w:t>ВИРІШИЛА:</w:t>
      </w:r>
    </w:p>
    <w:p w:rsidR="007D44EC" w:rsidRPr="005568F6" w:rsidRDefault="007D44EC" w:rsidP="007D44EC">
      <w:pPr>
        <w:jc w:val="both"/>
        <w:rPr>
          <w:bCs/>
          <w:iCs/>
          <w:lang w:val="uk-UA"/>
        </w:rPr>
      </w:pPr>
      <w:r>
        <w:rPr>
          <w:lang w:val="uk-UA"/>
        </w:rPr>
        <w:tab/>
        <w:t xml:space="preserve">1.Відділу капітального будівництва </w:t>
      </w:r>
      <w:proofErr w:type="spellStart"/>
      <w:r>
        <w:rPr>
          <w:lang w:val="uk-UA"/>
        </w:rPr>
        <w:t>Сєвєродонецької</w:t>
      </w:r>
      <w:proofErr w:type="spellEnd"/>
      <w:r>
        <w:rPr>
          <w:lang w:val="uk-UA"/>
        </w:rPr>
        <w:t xml:space="preserve"> міської ради передати на баланс  </w:t>
      </w:r>
      <w:proofErr w:type="spellStart"/>
      <w:r>
        <w:rPr>
          <w:lang w:val="uk-UA"/>
        </w:rPr>
        <w:t>КП</w:t>
      </w:r>
      <w:proofErr w:type="spellEnd"/>
      <w:r>
        <w:rPr>
          <w:lang w:val="uk-UA"/>
        </w:rPr>
        <w:t xml:space="preserve"> «</w:t>
      </w:r>
      <w:proofErr w:type="spellStart"/>
      <w:r>
        <w:rPr>
          <w:lang w:val="uk-UA"/>
        </w:rPr>
        <w:t>Сєвєродонецькліфт</w:t>
      </w:r>
      <w:proofErr w:type="spellEnd"/>
      <w:r>
        <w:rPr>
          <w:lang w:val="uk-UA"/>
        </w:rPr>
        <w:t xml:space="preserve">»    вартість основних фондів, які приймаються в експлуатацію по закінченому будівництвом об’єкту «Реконструкція світлофорного об’єкту (перехрестя </w:t>
      </w:r>
      <w:proofErr w:type="spellStart"/>
      <w:r>
        <w:rPr>
          <w:lang w:val="uk-UA"/>
        </w:rPr>
        <w:t>пр-т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Хіміків-вул.Донецька</w:t>
      </w:r>
      <w:proofErr w:type="spellEnd"/>
      <w:r>
        <w:rPr>
          <w:lang w:val="uk-UA"/>
        </w:rPr>
        <w:t>)</w:t>
      </w:r>
      <w:r>
        <w:rPr>
          <w:bCs/>
          <w:iCs/>
          <w:lang w:val="uk-UA"/>
        </w:rPr>
        <w:t xml:space="preserve">»  </w:t>
      </w:r>
      <w:r>
        <w:rPr>
          <w:lang w:val="uk-UA"/>
        </w:rPr>
        <w:t xml:space="preserve"> в сумі  168,800 </w:t>
      </w:r>
      <w:proofErr w:type="spellStart"/>
      <w:r>
        <w:rPr>
          <w:lang w:val="uk-UA"/>
        </w:rPr>
        <w:t>тис.грн</w:t>
      </w:r>
      <w:proofErr w:type="spellEnd"/>
      <w:r>
        <w:rPr>
          <w:lang w:val="uk-UA"/>
        </w:rPr>
        <w:t xml:space="preserve"> (сто шістдесят вісім тисяч  вісімсот  грн.).</w:t>
      </w:r>
    </w:p>
    <w:p w:rsidR="007D44EC" w:rsidRDefault="007D44EC" w:rsidP="007D44EC">
      <w:pPr>
        <w:tabs>
          <w:tab w:val="left" w:pos="720"/>
        </w:tabs>
        <w:jc w:val="both"/>
        <w:rPr>
          <w:lang w:val="uk-UA"/>
        </w:rPr>
      </w:pPr>
      <w:r>
        <w:rPr>
          <w:lang w:val="uk-UA"/>
        </w:rPr>
        <w:tab/>
        <w:t>2.Прийняття-передачу вищеназваних основних засобів здійснити з урахуванням вимог чинного законодавства України.</w:t>
      </w:r>
    </w:p>
    <w:p w:rsidR="007D44EC" w:rsidRDefault="007D44EC" w:rsidP="007D44EC">
      <w:pPr>
        <w:tabs>
          <w:tab w:val="left" w:pos="720"/>
        </w:tabs>
        <w:jc w:val="both"/>
        <w:rPr>
          <w:lang w:val="uk-UA"/>
        </w:rPr>
      </w:pPr>
      <w:r>
        <w:rPr>
          <w:lang w:val="uk-UA"/>
        </w:rPr>
        <w:tab/>
      </w:r>
      <w:r w:rsidRPr="00791430">
        <w:rPr>
          <w:b/>
          <w:lang w:val="uk-UA"/>
        </w:rPr>
        <w:t>3.Дане рішення підлягає оприлюдненню</w:t>
      </w:r>
      <w:r>
        <w:rPr>
          <w:b/>
          <w:lang w:val="uk-UA"/>
        </w:rPr>
        <w:t>.</w:t>
      </w:r>
    </w:p>
    <w:p w:rsidR="007D44EC" w:rsidRPr="00673F78" w:rsidRDefault="007D44EC" w:rsidP="007D44EC">
      <w:pPr>
        <w:tabs>
          <w:tab w:val="left" w:pos="720"/>
        </w:tabs>
        <w:jc w:val="both"/>
        <w:rPr>
          <w:lang w:val="uk-UA"/>
        </w:rPr>
      </w:pPr>
      <w:r>
        <w:rPr>
          <w:lang w:val="uk-UA"/>
        </w:rPr>
        <w:tab/>
        <w:t>4.Контроль за виконанням цього рішення покласти на постійну комісію по управлінню житлово-комунальним господарством, власністю, комунальною власністю, побутовим та торгівельним обслуговуванням.</w:t>
      </w:r>
    </w:p>
    <w:p w:rsidR="007D44EC" w:rsidRDefault="007D44EC" w:rsidP="007D44EC">
      <w:pPr>
        <w:tabs>
          <w:tab w:val="left" w:pos="720"/>
        </w:tabs>
        <w:jc w:val="both"/>
        <w:rPr>
          <w:lang w:val="uk-UA"/>
        </w:rPr>
      </w:pPr>
    </w:p>
    <w:p w:rsidR="00052F1E" w:rsidRPr="00673F78" w:rsidRDefault="00052F1E" w:rsidP="007D44EC">
      <w:pPr>
        <w:tabs>
          <w:tab w:val="left" w:pos="720"/>
        </w:tabs>
        <w:jc w:val="both"/>
        <w:rPr>
          <w:lang w:val="uk-UA"/>
        </w:rPr>
      </w:pPr>
    </w:p>
    <w:p w:rsidR="007D44EC" w:rsidRDefault="007D44EC" w:rsidP="007D44EC">
      <w:pPr>
        <w:pStyle w:val="1"/>
        <w:tabs>
          <w:tab w:val="clear" w:pos="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Міський голова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В.В.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Казаков</w:t>
      </w:r>
      <w:proofErr w:type="spellEnd"/>
    </w:p>
    <w:p w:rsidR="007D44EC" w:rsidRPr="00926A2C" w:rsidRDefault="007D44EC" w:rsidP="007D44EC">
      <w:pPr>
        <w:shd w:val="clear" w:color="auto" w:fill="FFFFFF"/>
        <w:tabs>
          <w:tab w:val="left" w:pos="2366"/>
        </w:tabs>
        <w:spacing w:line="360" w:lineRule="auto"/>
        <w:rPr>
          <w:b/>
          <w:bCs/>
          <w:sz w:val="12"/>
          <w:szCs w:val="12"/>
          <w:shd w:val="clear" w:color="auto" w:fill="FFFFFF"/>
          <w:lang w:val="uk-UA"/>
        </w:rPr>
      </w:pPr>
      <w:r>
        <w:rPr>
          <w:b/>
          <w:bCs/>
          <w:sz w:val="12"/>
          <w:szCs w:val="12"/>
          <w:shd w:val="clear" w:color="auto" w:fill="FFFFFF"/>
          <w:lang w:val="uk-UA"/>
        </w:rPr>
        <w:tab/>
      </w:r>
    </w:p>
    <w:p w:rsidR="007D44EC" w:rsidRDefault="007D44EC" w:rsidP="007D44EC"/>
    <w:p w:rsidR="007D44EC" w:rsidRDefault="007D44EC" w:rsidP="007D44EC"/>
    <w:p w:rsidR="007D44EC" w:rsidRDefault="007D44EC" w:rsidP="007D44EC"/>
    <w:p w:rsidR="007D44EC" w:rsidRDefault="007D44EC" w:rsidP="007D44EC"/>
    <w:p w:rsidR="007D44EC" w:rsidRDefault="007D44EC" w:rsidP="007D44EC"/>
    <w:p w:rsidR="007D44EC" w:rsidRDefault="007D44EC" w:rsidP="007D44EC"/>
    <w:p w:rsidR="007D44EC" w:rsidRDefault="007D44EC" w:rsidP="007D44EC"/>
    <w:p w:rsidR="007D44EC" w:rsidRDefault="007D44EC" w:rsidP="007D44EC"/>
    <w:p w:rsidR="007D44EC" w:rsidRDefault="007D44EC" w:rsidP="007D44EC"/>
    <w:p w:rsidR="007D44EC" w:rsidRDefault="007D44EC" w:rsidP="007D44EC"/>
    <w:p w:rsidR="007D44EC" w:rsidRDefault="007D44EC" w:rsidP="007D44EC"/>
    <w:p w:rsidR="007D44EC" w:rsidRDefault="007D44EC" w:rsidP="007D44EC"/>
    <w:p w:rsidR="007D44EC" w:rsidRDefault="007D44EC" w:rsidP="007D44EC"/>
    <w:p w:rsidR="007D44EC" w:rsidRDefault="007D44EC" w:rsidP="007D44EC"/>
    <w:p w:rsidR="007D44EC" w:rsidRDefault="007D44EC" w:rsidP="007D44EC"/>
    <w:p w:rsidR="007D44EC" w:rsidRDefault="007D44EC" w:rsidP="007D44EC"/>
    <w:p w:rsidR="007D44EC" w:rsidRDefault="007D44EC" w:rsidP="007D44EC"/>
    <w:p w:rsidR="007D44EC" w:rsidRDefault="007D44EC" w:rsidP="007D44EC"/>
    <w:p w:rsidR="007D44EC" w:rsidRDefault="007D44EC" w:rsidP="007D44EC"/>
    <w:p w:rsidR="007D44EC" w:rsidRDefault="007D44EC" w:rsidP="007D44EC"/>
    <w:p w:rsidR="007D44EC" w:rsidRDefault="007D44EC" w:rsidP="007D44EC"/>
    <w:p w:rsidR="007D44EC" w:rsidRDefault="007D44EC" w:rsidP="007D44EC"/>
    <w:p w:rsidR="007D44EC" w:rsidRDefault="007D44EC" w:rsidP="007D44EC"/>
    <w:p w:rsidR="007D44EC" w:rsidRDefault="007D44EC" w:rsidP="007D44EC"/>
    <w:p w:rsidR="00475BE0" w:rsidRDefault="00052F1E"/>
    <w:sectPr w:rsidR="00475BE0" w:rsidSect="008820D4">
      <w:footnotePr>
        <w:pos w:val="beneathText"/>
      </w:footnotePr>
      <w:pgSz w:w="11905" w:h="16837"/>
      <w:pgMar w:top="573" w:right="851" w:bottom="352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pos w:val="beneathText"/>
  </w:footnotePr>
  <w:compat/>
  <w:rsids>
    <w:rsidRoot w:val="007D44EC"/>
    <w:rsid w:val="00052F1E"/>
    <w:rsid w:val="000642F3"/>
    <w:rsid w:val="000B4626"/>
    <w:rsid w:val="00127E8D"/>
    <w:rsid w:val="0015651A"/>
    <w:rsid w:val="002655F2"/>
    <w:rsid w:val="003A02EB"/>
    <w:rsid w:val="003D5D05"/>
    <w:rsid w:val="00445BC7"/>
    <w:rsid w:val="004F125B"/>
    <w:rsid w:val="005001B8"/>
    <w:rsid w:val="00504F68"/>
    <w:rsid w:val="00540BF0"/>
    <w:rsid w:val="00665EAA"/>
    <w:rsid w:val="00692E1B"/>
    <w:rsid w:val="006A250F"/>
    <w:rsid w:val="006D1F54"/>
    <w:rsid w:val="007D44EC"/>
    <w:rsid w:val="007D4CF0"/>
    <w:rsid w:val="008F0052"/>
    <w:rsid w:val="009541AD"/>
    <w:rsid w:val="00966CB5"/>
    <w:rsid w:val="009B3714"/>
    <w:rsid w:val="009D15EB"/>
    <w:rsid w:val="009E45EA"/>
    <w:rsid w:val="00A1058B"/>
    <w:rsid w:val="00A423CF"/>
    <w:rsid w:val="00A455D1"/>
    <w:rsid w:val="00B37055"/>
    <w:rsid w:val="00B61908"/>
    <w:rsid w:val="00C25EFE"/>
    <w:rsid w:val="00D379FA"/>
    <w:rsid w:val="00DA0ABB"/>
    <w:rsid w:val="00DA442A"/>
    <w:rsid w:val="00DE57B3"/>
    <w:rsid w:val="00E32545"/>
    <w:rsid w:val="00E73810"/>
    <w:rsid w:val="00E82A95"/>
    <w:rsid w:val="00EB1255"/>
    <w:rsid w:val="00EC2B52"/>
    <w:rsid w:val="00EE49DF"/>
    <w:rsid w:val="00F466D9"/>
    <w:rsid w:val="00FB19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4E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7D44EC"/>
    <w:pPr>
      <w:keepNext/>
      <w:tabs>
        <w:tab w:val="num" w:pos="0"/>
      </w:tabs>
      <w:suppressAutoHyphens w:val="0"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D44EC"/>
    <w:rPr>
      <w:rFonts w:ascii="Arial" w:eastAsia="Times New Roman" w:hAnsi="Arial" w:cs="Arial"/>
      <w:b/>
      <w:bCs/>
      <w:kern w:val="1"/>
      <w:sz w:val="32"/>
      <w:szCs w:val="32"/>
      <w:lang w:val="uk-UA" w:eastAsia="ar-SA"/>
    </w:rPr>
  </w:style>
  <w:style w:type="paragraph" w:customStyle="1" w:styleId="11">
    <w:name w:val="заголовок 11"/>
    <w:basedOn w:val="a"/>
    <w:next w:val="a"/>
    <w:rsid w:val="007D44EC"/>
    <w:pPr>
      <w:keepNext/>
      <w:widowControl w:val="0"/>
      <w:suppressAutoHyphens w:val="0"/>
      <w:jc w:val="center"/>
    </w:pPr>
    <w:rPr>
      <w:b/>
      <w:sz w:val="28"/>
      <w:szCs w:val="20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190</Words>
  <Characters>1085</Characters>
  <Application>Microsoft Office Word</Application>
  <DocSecurity>0</DocSecurity>
  <Lines>9</Lines>
  <Paragraphs>2</Paragraphs>
  <ScaleCrop>false</ScaleCrop>
  <Company/>
  <LinksUpToDate>false</LinksUpToDate>
  <CharactersWithSpaces>1273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</dc:creator>
  <cp:keywords/>
  <dc:description/>
  <cp:lastModifiedBy>User4</cp:lastModifiedBy>
  <cp:revision>2</cp:revision>
  <cp:lastPrinted>2015-07-31T07:36:00Z</cp:lastPrinted>
  <dcterms:created xsi:type="dcterms:W3CDTF">2015-07-31T07:36:00Z</dcterms:created>
  <dcterms:modified xsi:type="dcterms:W3CDTF">2015-07-31T07:36:00Z</dcterms:modified>
</cp:coreProperties>
</file>