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FD" w:rsidRDefault="00A41BFD" w:rsidP="00A41BFD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A41BFD" w:rsidRDefault="00A41BFD" w:rsidP="00A41BFD">
      <w:pPr>
        <w:pStyle w:val="11"/>
        <w:keepNext w:val="0"/>
        <w:widowControl/>
        <w:rPr>
          <w:szCs w:val="24"/>
        </w:rPr>
      </w:pPr>
      <w:r>
        <w:rPr>
          <w:szCs w:val="24"/>
        </w:rPr>
        <w:t>ШОСТОГО СКЛИКАННЯ</w:t>
      </w:r>
    </w:p>
    <w:p w:rsidR="00A41BFD" w:rsidRDefault="00132BA6" w:rsidP="00A41BFD">
      <w:pPr>
        <w:pStyle w:val="11"/>
        <w:keepNext w:val="0"/>
        <w:widowControl/>
        <w:rPr>
          <w:szCs w:val="28"/>
        </w:rPr>
      </w:pPr>
      <w:r>
        <w:rPr>
          <w:szCs w:val="28"/>
        </w:rPr>
        <w:t>Сто друга</w:t>
      </w:r>
      <w:r w:rsidR="00A41BFD">
        <w:rPr>
          <w:szCs w:val="28"/>
        </w:rPr>
        <w:t xml:space="preserve"> (чергова) сесія</w:t>
      </w:r>
    </w:p>
    <w:p w:rsidR="00A41BFD" w:rsidRDefault="00A41BFD" w:rsidP="00A41BFD">
      <w:pPr>
        <w:jc w:val="both"/>
        <w:rPr>
          <w:b/>
          <w:shd w:val="clear" w:color="auto" w:fill="00FF00"/>
          <w:lang w:val="uk-UA"/>
        </w:rPr>
      </w:pPr>
    </w:p>
    <w:p w:rsidR="00A41BFD" w:rsidRDefault="00A41BFD" w:rsidP="00A41BFD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  <w:r w:rsidR="00132BA6">
        <w:rPr>
          <w:szCs w:val="24"/>
        </w:rPr>
        <w:t>4596</w:t>
      </w:r>
    </w:p>
    <w:p w:rsidR="00A41BFD" w:rsidRDefault="00132BA6" w:rsidP="00A41BFD">
      <w:pPr>
        <w:jc w:val="both"/>
        <w:rPr>
          <w:lang w:val="uk-UA"/>
        </w:rPr>
      </w:pPr>
      <w:r>
        <w:rPr>
          <w:lang w:val="uk-UA"/>
        </w:rPr>
        <w:t>“30</w:t>
      </w:r>
      <w:r w:rsidR="00A41BFD">
        <w:rPr>
          <w:lang w:val="uk-UA"/>
        </w:rPr>
        <w:t xml:space="preserve"> ” червня 2015 року</w:t>
      </w:r>
    </w:p>
    <w:p w:rsidR="00A41BFD" w:rsidRDefault="00A41BFD" w:rsidP="00A41BFD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A41BFD" w:rsidRDefault="00A41BFD" w:rsidP="00A41BFD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 </w:t>
      </w:r>
      <w:proofErr w:type="spellStart"/>
      <w:r>
        <w:rPr>
          <w:bCs/>
          <w:iCs/>
          <w:lang w:val="uk-UA"/>
        </w:rPr>
        <w:t>Сєвєродонецькому</w:t>
      </w:r>
      <w:proofErr w:type="spellEnd"/>
      <w:r>
        <w:rPr>
          <w:bCs/>
          <w:iCs/>
          <w:lang w:val="uk-UA"/>
        </w:rPr>
        <w:t xml:space="preserve"> </w:t>
      </w:r>
    </w:p>
    <w:p w:rsidR="00A41BFD" w:rsidRDefault="00A41BFD" w:rsidP="00A41BFD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дитячо-юнацькому комплексу «Юність» </w:t>
      </w:r>
    </w:p>
    <w:p w:rsidR="00A41BFD" w:rsidRDefault="00A41BFD" w:rsidP="00A41BFD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закінченого будівництвом об’єкта </w:t>
      </w:r>
    </w:p>
    <w:p w:rsidR="00A41BFD" w:rsidRDefault="00A41BFD" w:rsidP="00A41BFD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«Капітальний ремонт системи гарячого </w:t>
      </w:r>
    </w:p>
    <w:p w:rsidR="00A41BFD" w:rsidRDefault="00A41BFD" w:rsidP="00A41BFD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водопостачання дитячого закладу </w:t>
      </w:r>
    </w:p>
    <w:p w:rsidR="00A41BFD" w:rsidRDefault="00A41BFD" w:rsidP="00A41BFD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оздоровлення та відпочинку «Альянс» </w:t>
      </w:r>
    </w:p>
    <w:p w:rsidR="00A41BFD" w:rsidRDefault="00A41BFD" w:rsidP="00A41BFD">
      <w:pPr>
        <w:rPr>
          <w:bCs/>
          <w:iCs/>
          <w:lang w:val="uk-UA"/>
        </w:rPr>
      </w:pPr>
      <w:proofErr w:type="spellStart"/>
      <w:r>
        <w:rPr>
          <w:bCs/>
          <w:iCs/>
          <w:lang w:val="uk-UA"/>
        </w:rPr>
        <w:t>Сєвєродонецького</w:t>
      </w:r>
      <w:proofErr w:type="spellEnd"/>
      <w:r>
        <w:rPr>
          <w:bCs/>
          <w:iCs/>
          <w:lang w:val="uk-UA"/>
        </w:rPr>
        <w:t xml:space="preserve"> дитячо-юнацького </w:t>
      </w:r>
    </w:p>
    <w:p w:rsidR="00A41BFD" w:rsidRDefault="00A41BFD" w:rsidP="00A41BFD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комплексу «Юність» </w:t>
      </w:r>
    </w:p>
    <w:p w:rsidR="00A41BFD" w:rsidRDefault="00A41BFD" w:rsidP="00A41BFD">
      <w:pPr>
        <w:rPr>
          <w:bCs/>
          <w:iCs/>
          <w:lang w:val="uk-UA"/>
        </w:rPr>
      </w:pPr>
    </w:p>
    <w:p w:rsidR="00A41BFD" w:rsidRDefault="00A41BFD" w:rsidP="00A41BFD">
      <w:pPr>
        <w:ind w:right="4820"/>
        <w:jc w:val="both"/>
        <w:rPr>
          <w:b/>
          <w:bCs/>
          <w:iCs/>
          <w:lang w:val="uk-UA"/>
        </w:rPr>
      </w:pPr>
    </w:p>
    <w:p w:rsidR="00A41BFD" w:rsidRPr="003F5F9D" w:rsidRDefault="00A41BFD" w:rsidP="00A41BFD">
      <w:pPr>
        <w:ind w:firstLine="708"/>
        <w:jc w:val="both"/>
        <w:rPr>
          <w:lang w:val="uk-UA"/>
        </w:rPr>
      </w:pPr>
      <w:r w:rsidRPr="003F5F9D">
        <w:rPr>
          <w:lang w:val="uk-UA"/>
        </w:rPr>
        <w:t xml:space="preserve">Керуючись ст.ст.31,59  Закону України “Про місцеве самоврядування в </w:t>
      </w:r>
      <w:proofErr w:type="spellStart"/>
      <w:r w:rsidRPr="003F5F9D">
        <w:rPr>
          <w:lang w:val="uk-UA"/>
        </w:rPr>
        <w:t>Україні”</w:t>
      </w:r>
      <w:proofErr w:type="spellEnd"/>
      <w:r w:rsidRPr="003F5F9D">
        <w:rPr>
          <w:lang w:val="uk-UA"/>
        </w:rPr>
        <w:t>, беручи до</w:t>
      </w:r>
      <w:r>
        <w:rPr>
          <w:lang w:val="uk-UA"/>
        </w:rPr>
        <w:t xml:space="preserve"> уваги </w:t>
      </w:r>
      <w:r w:rsidRPr="003F5F9D">
        <w:rPr>
          <w:lang w:val="uk-UA"/>
        </w:rPr>
        <w:t xml:space="preserve"> </w:t>
      </w:r>
      <w:r>
        <w:rPr>
          <w:lang w:val="uk-UA"/>
        </w:rPr>
        <w:t>декларацію про готовність об’єкта до експлуатації ЛГ № 142150510206 від 20.02.2015р.</w:t>
      </w:r>
      <w:r w:rsidRPr="003F5F9D">
        <w:rPr>
          <w:lang w:val="uk-UA"/>
        </w:rPr>
        <w:t xml:space="preserve">, </w:t>
      </w:r>
      <w:proofErr w:type="spellStart"/>
      <w:r w:rsidRPr="003F5F9D">
        <w:rPr>
          <w:lang w:val="uk-UA"/>
        </w:rPr>
        <w:t>Сєвєродонецька</w:t>
      </w:r>
      <w:proofErr w:type="spellEnd"/>
      <w:r w:rsidRPr="003F5F9D">
        <w:rPr>
          <w:lang w:val="uk-UA"/>
        </w:rPr>
        <w:t xml:space="preserve"> міська рада</w:t>
      </w:r>
    </w:p>
    <w:p w:rsidR="00A41BFD" w:rsidRPr="003F5F9D" w:rsidRDefault="00A41BFD" w:rsidP="00A41BFD">
      <w:pPr>
        <w:jc w:val="both"/>
        <w:rPr>
          <w:shd w:val="clear" w:color="auto" w:fill="00FF00"/>
          <w:lang w:val="uk-UA"/>
        </w:rPr>
      </w:pPr>
    </w:p>
    <w:p w:rsidR="00A41BFD" w:rsidRDefault="00A41BFD" w:rsidP="00A41BFD">
      <w:pPr>
        <w:jc w:val="both"/>
        <w:rPr>
          <w:shd w:val="clear" w:color="auto" w:fill="00FF00"/>
          <w:lang w:val="uk-UA"/>
        </w:rPr>
      </w:pPr>
    </w:p>
    <w:p w:rsidR="00A41BFD" w:rsidRDefault="00A41BFD" w:rsidP="00A41BFD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A41BFD" w:rsidRPr="005568F6" w:rsidRDefault="00A41BFD" w:rsidP="00A41BFD">
      <w:pPr>
        <w:jc w:val="both"/>
        <w:rPr>
          <w:bCs/>
          <w:iCs/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передати на баланс   </w:t>
      </w:r>
      <w:proofErr w:type="spellStart"/>
      <w:r>
        <w:rPr>
          <w:bCs/>
          <w:iCs/>
          <w:lang w:val="uk-UA"/>
        </w:rPr>
        <w:t>Сєвєродонецького</w:t>
      </w:r>
      <w:proofErr w:type="spellEnd"/>
      <w:r>
        <w:rPr>
          <w:bCs/>
          <w:iCs/>
          <w:lang w:val="uk-UA"/>
        </w:rPr>
        <w:t xml:space="preserve"> дитячо-юнацького комплексу «Юність» </w:t>
      </w:r>
      <w:r>
        <w:rPr>
          <w:lang w:val="uk-UA"/>
        </w:rPr>
        <w:t xml:space="preserve"> вартість основних фондів, які приймаються в експлуатацію по закінченому будівництвом об’єкту </w:t>
      </w:r>
      <w:r>
        <w:rPr>
          <w:bCs/>
          <w:iCs/>
          <w:lang w:val="uk-UA"/>
        </w:rPr>
        <w:t xml:space="preserve">«Капітальний ремонт системи гарячого  водопостачання дитячого закладу  оздоровлення та відпочинку «Альянс» </w:t>
      </w:r>
      <w:proofErr w:type="spellStart"/>
      <w:r>
        <w:rPr>
          <w:bCs/>
          <w:iCs/>
          <w:lang w:val="uk-UA"/>
        </w:rPr>
        <w:t>Сєвєродонецького</w:t>
      </w:r>
      <w:proofErr w:type="spellEnd"/>
      <w:r>
        <w:rPr>
          <w:bCs/>
          <w:iCs/>
          <w:lang w:val="uk-UA"/>
        </w:rPr>
        <w:t xml:space="preserve"> дитячо-юнацького комплексу «Юність»  </w:t>
      </w:r>
      <w:r>
        <w:rPr>
          <w:lang w:val="uk-UA"/>
        </w:rPr>
        <w:t xml:space="preserve">  за адресою: Луганська обл.,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 xml:space="preserve">,с. Борівське в сумі  20,920 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 (двадцять тисяч дев’ятсот двадцять грн.).</w:t>
      </w:r>
    </w:p>
    <w:p w:rsidR="00A41BFD" w:rsidRDefault="00A41BFD" w:rsidP="00A41BFD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A41BFD" w:rsidRDefault="00A41BFD" w:rsidP="00A41BFD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A41BFD" w:rsidRPr="00673F78" w:rsidRDefault="00A41BFD" w:rsidP="00A41BFD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A41BFD" w:rsidRDefault="00A41BFD" w:rsidP="00A41BFD">
      <w:pPr>
        <w:pStyle w:val="1"/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Казаков</w:t>
      </w:r>
      <w:proofErr w:type="spellEnd"/>
    </w:p>
    <w:p w:rsidR="00A41BFD" w:rsidRPr="00926A2C" w:rsidRDefault="00A41BFD" w:rsidP="00A41BFD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A41BFD" w:rsidRDefault="00A41BFD" w:rsidP="00A41BFD"/>
    <w:p w:rsidR="00A41BFD" w:rsidRDefault="00A41BFD" w:rsidP="00A41BFD"/>
    <w:p w:rsidR="00475BE0" w:rsidRDefault="00132BA6"/>
    <w:sectPr w:rsidR="00475BE0" w:rsidSect="006F04DF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A41BFD"/>
    <w:rsid w:val="000642F3"/>
    <w:rsid w:val="0008649D"/>
    <w:rsid w:val="000B4626"/>
    <w:rsid w:val="00127E8D"/>
    <w:rsid w:val="00132BA6"/>
    <w:rsid w:val="0015651A"/>
    <w:rsid w:val="002655F2"/>
    <w:rsid w:val="003A02EB"/>
    <w:rsid w:val="003D5D05"/>
    <w:rsid w:val="00445BC7"/>
    <w:rsid w:val="004F125B"/>
    <w:rsid w:val="005001B8"/>
    <w:rsid w:val="00504F68"/>
    <w:rsid w:val="00540BF0"/>
    <w:rsid w:val="00665EAA"/>
    <w:rsid w:val="006A250F"/>
    <w:rsid w:val="006D1F54"/>
    <w:rsid w:val="007D4CF0"/>
    <w:rsid w:val="008F0052"/>
    <w:rsid w:val="009541AD"/>
    <w:rsid w:val="00966CB5"/>
    <w:rsid w:val="009B3714"/>
    <w:rsid w:val="009D15EB"/>
    <w:rsid w:val="009E45EA"/>
    <w:rsid w:val="00A41BFD"/>
    <w:rsid w:val="00A423CF"/>
    <w:rsid w:val="00A455D1"/>
    <w:rsid w:val="00A6180C"/>
    <w:rsid w:val="00B37055"/>
    <w:rsid w:val="00C25EFE"/>
    <w:rsid w:val="00D379FA"/>
    <w:rsid w:val="00DA442A"/>
    <w:rsid w:val="00DE57B3"/>
    <w:rsid w:val="00E32545"/>
    <w:rsid w:val="00E73810"/>
    <w:rsid w:val="00EB1255"/>
    <w:rsid w:val="00EC2B52"/>
    <w:rsid w:val="00F466D9"/>
    <w:rsid w:val="00FB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1BFD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BFD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paragraph" w:customStyle="1" w:styleId="11">
    <w:name w:val="заголовок 11"/>
    <w:basedOn w:val="a"/>
    <w:next w:val="a"/>
    <w:rsid w:val="00A41BFD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cp:lastPrinted>2015-07-01T08:36:00Z</cp:lastPrinted>
  <dcterms:created xsi:type="dcterms:W3CDTF">2015-07-01T08:36:00Z</dcterms:created>
  <dcterms:modified xsi:type="dcterms:W3CDTF">2015-07-01T08:36:00Z</dcterms:modified>
</cp:coreProperties>
</file>