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91" w:rsidRPr="003F7791" w:rsidRDefault="003F7791" w:rsidP="003F77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7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F7791" w:rsidRPr="003F7791" w:rsidRDefault="003F7791" w:rsidP="003F77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7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3F7791" w:rsidRPr="003F7791" w:rsidRDefault="003F7791" w:rsidP="003F77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7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 Сімдесят шоста (позачергова) сесія</w:t>
      </w:r>
    </w:p>
    <w:p w:rsidR="003F7791" w:rsidRPr="003F7791" w:rsidRDefault="003F7791" w:rsidP="003F77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7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7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  №3308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12 грудня 2013 року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7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прийняття  звернення до Прем’єр-міністра України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Керуючись ст. 25 Закону України «Про місцеве самоврядування в Україні», враховуючи скрутну ситуацію з виплатою зарплат на підприємствах, що виконують роботи на замовлення місцевого бюджету, Сєвєродонецька міська рада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</w:t>
      </w:r>
      <w:r w:rsidRPr="003F779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 ВИРІШИЛА: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F779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F779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Прийняти звернення депутатів Сєвєродонецької міської ради шостого скликання та направити його Прем’єр-міністру України (додається).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3F779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F779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3F779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F779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секретаря міської</w:t>
      </w:r>
      <w:r w:rsidRPr="003F779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ради Гавриленка А.А.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</w:t>
      </w:r>
      <w:r w:rsidRPr="003F779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F77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</w:t>
      </w:r>
      <w:r w:rsidRPr="003F779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F77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</w:t>
      </w:r>
      <w:r w:rsidRPr="003F779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до рішення</w:t>
      </w:r>
      <w:r w:rsidRPr="003F7791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3F779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76-ї (позачергової) сесії </w:t>
      </w:r>
      <w:r w:rsidRPr="003F7791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3F779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        Сєвєродонецької міської ради</w:t>
      </w:r>
      <w:r w:rsidRPr="003F7791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3F779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VI скликання </w:t>
      </w:r>
      <w:r w:rsidRPr="003F7791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3F779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від 12 грудня 2013 року № 3308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ind w:firstLine="53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ind w:firstLine="53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ЗВЕРНЕННЯ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депутатів Сєвєродонецької міської ради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до Прем’єр-Міністра України Азарова М.Я.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Шановний Миколо Яновичу!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Депутати Сєвєродонецької міської ради звертаються з проблемою, яка має бути предметом уваги Уряду.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останній час накопичуються борги по заробітній платі на підприємствах, які виконали роботи за замовлення виконавчих органів місцевого самоврядування з оплатою за рахунок місцевого бюджету, але гроші не можуть отримати, оскільки Держказначейство не перераховує кошти. Через цю причину на деяких підприємствах Сєвєродонецька борг по заробітній платі досяг трьох місяців.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Просимо Вас, шановний Микола Яновичу, втрутитися у цю ситуацію, та посприяти наданню підкріплення субрахунку єдиного казначейського рахунку Луганської області МФО 804013 для забезпечення оплати видатків бюджету розвитку на загальну суму</w:t>
      </w:r>
      <w:r w:rsidRPr="003F779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br/>
        <w:t>23896 тис. грн.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дорученням 76-ї сесії</w:t>
      </w: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br/>
        <w:t>Сєвєродонецької міської ради VI скликання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151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F7791" w:rsidRPr="003F7791" w:rsidRDefault="003F7791" w:rsidP="003F77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7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</w:t>
      </w:r>
      <w:r w:rsidRPr="003F779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F77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F7791"/>
    <w:rsid w:val="003F7791"/>
    <w:rsid w:val="00817FB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F77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77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F77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F7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7791"/>
    <w:rPr>
      <w:b/>
      <w:bCs/>
    </w:rPr>
  </w:style>
  <w:style w:type="character" w:customStyle="1" w:styleId="apple-converted-space">
    <w:name w:val="apple-converted-space"/>
    <w:basedOn w:val="a0"/>
    <w:rsid w:val="003F7791"/>
  </w:style>
  <w:style w:type="character" w:styleId="a7">
    <w:name w:val="Emphasis"/>
    <w:basedOn w:val="a0"/>
    <w:uiPriority w:val="20"/>
    <w:qFormat/>
    <w:rsid w:val="003F77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2016-07-27T11:46:00Z</dcterms:created>
  <dcterms:modified xsi:type="dcterms:W3CDTF">2016-07-27T11:46:00Z</dcterms:modified>
</cp:coreProperties>
</file>