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93" w:rsidRPr="00121893" w:rsidRDefault="00121893" w:rsidP="00121893">
      <w:pPr>
        <w:shd w:val="clear" w:color="auto" w:fill="FFFFFF"/>
        <w:spacing w:after="60"/>
        <w:jc w:val="center"/>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 СЄВЄРОДОНЕЦЬКА  МІСЬКА РАДА</w:t>
      </w:r>
    </w:p>
    <w:p w:rsidR="00121893" w:rsidRPr="00121893" w:rsidRDefault="00121893" w:rsidP="00121893">
      <w:pPr>
        <w:shd w:val="clear" w:color="auto" w:fill="FFFFFF"/>
        <w:spacing w:after="60"/>
        <w:jc w:val="center"/>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ШОСТОГО СКЛИКАННЯ</w:t>
      </w:r>
    </w:p>
    <w:p w:rsidR="00121893" w:rsidRPr="00121893" w:rsidRDefault="00121893" w:rsidP="00121893">
      <w:pPr>
        <w:shd w:val="clear" w:color="auto" w:fill="FFFFFF"/>
        <w:spacing w:after="60"/>
        <w:jc w:val="center"/>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Сімдесят п’ята (чергова) сесія</w:t>
      </w:r>
    </w:p>
    <w:p w:rsidR="00121893" w:rsidRPr="00121893" w:rsidRDefault="00121893" w:rsidP="00121893">
      <w:pPr>
        <w:shd w:val="clear" w:color="auto" w:fill="FFFFFF"/>
        <w:spacing w:after="60"/>
        <w:jc w:val="center"/>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 </w:t>
      </w:r>
    </w:p>
    <w:p w:rsidR="00121893" w:rsidRPr="00121893" w:rsidRDefault="00121893" w:rsidP="00121893">
      <w:pPr>
        <w:shd w:val="clear" w:color="auto" w:fill="FFFFFF"/>
        <w:spacing w:after="60"/>
        <w:jc w:val="center"/>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РІШЕННЯ №3244</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«29» листопада  2013 року</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м.Сєвєродонецьк</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shd w:val="clear" w:color="auto" w:fill="FFFFFF"/>
        <w:spacing w:after="60"/>
        <w:outlineLvl w:val="1"/>
        <w:rPr>
          <w:rFonts w:ascii="Tahoma" w:eastAsia="Times New Roman" w:hAnsi="Tahoma" w:cs="Tahoma"/>
          <w:b/>
          <w:bCs/>
          <w:color w:val="4A4A4A"/>
          <w:sz w:val="31"/>
          <w:szCs w:val="31"/>
          <w:lang w:eastAsia="ru-RU"/>
        </w:rPr>
      </w:pPr>
      <w:r w:rsidRPr="00121893">
        <w:rPr>
          <w:rFonts w:ascii="Tahoma" w:eastAsia="Times New Roman" w:hAnsi="Tahoma" w:cs="Tahoma"/>
          <w:b/>
          <w:bCs/>
          <w:color w:val="4A4A4A"/>
          <w:sz w:val="31"/>
          <w:szCs w:val="31"/>
          <w:lang w:eastAsia="ru-RU"/>
        </w:rPr>
        <w:t>Про надання дозволу на складання проекту землеустрою щодо відведення земельної ділянки під існуючий індивідуальний гараж гр.Тріфоновій Н.О.</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Керуючись  ст.26 Закону України «Про місцеве самоврядування в Україні», ст.123, ст.134 Земельного Кодексу України, рішенням сьомої сесії Сєвєродонецької міської ради №151 від 30.12.2010р. «Про визначення тимчасового Порядку оформлення правовстановлюючих документів на земельні ділянки під об'єктами нерухомості, на які відсутні правовстановлюючі документи», розглянувши звернення гр.Тріфонової Наталії Олексіївни про надання дозволу на розробку проекту землеустрою щодо відведення земельної ділянки та надання в оренду земельної ділянки, на якій розташований індивідуальний гараж за адресою: м.Сєвєродонецьк, вул.Сметаніна, квартал 32, враховуючи висновок комісії по підготовці пропозицій по наданню земельних ділянок на території Сєвєродонецької міської ради, Сєвєродонецька міська рада</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b/>
          <w:bCs/>
          <w:color w:val="4A4A4A"/>
          <w:sz w:val="10"/>
          <w:lang w:eastAsia="ru-RU"/>
        </w:rPr>
        <w:t>ВИРІШИЛА:</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1.Дозволити гр.Тріфоновій Наталії Олексіївні складання проекту землеустрою щодо відведення земельної ділянки в користування на умовах оренди під існуючий індивідуальний гараж  за адресою: м.Сєвєродонецьк, вул.Сметаніна, квартал 32. </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2.Гр.Тріфоновій Наталії Олексіївні подати проект землеустрою щодо відведення земельної ділянки  на затвердження до Сєвєродонецької міської ради.</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3.Термін дії дозволу – один рік з часу прийняття цього рішення.</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4.Контроль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121893" w:rsidRPr="00121893" w:rsidRDefault="00121893" w:rsidP="00121893">
      <w:pPr>
        <w:rPr>
          <w:rFonts w:ascii="Times New Roman" w:eastAsia="Times New Roman" w:hAnsi="Times New Roman" w:cs="Times New Roman"/>
          <w:sz w:val="24"/>
          <w:szCs w:val="24"/>
          <w:lang w:eastAsia="ru-RU"/>
        </w:rPr>
      </w:pPr>
      <w:r w:rsidRPr="00121893">
        <w:rPr>
          <w:rFonts w:ascii="Tahoma" w:eastAsia="Times New Roman" w:hAnsi="Tahoma" w:cs="Tahoma"/>
          <w:b/>
          <w:bCs/>
          <w:color w:val="4A4A4A"/>
          <w:sz w:val="10"/>
          <w:lang w:eastAsia="ru-RU"/>
        </w:rPr>
        <w:t>Міський голова         В.В. Казаков</w:t>
      </w:r>
    </w:p>
    <w:p w:rsidR="00121893" w:rsidRPr="00121893" w:rsidRDefault="00121893" w:rsidP="00121893">
      <w:pPr>
        <w:shd w:val="clear" w:color="auto" w:fill="FFFFFF"/>
        <w:spacing w:after="180" w:line="360" w:lineRule="atLeast"/>
        <w:rPr>
          <w:rFonts w:ascii="Tahoma" w:eastAsia="Times New Roman" w:hAnsi="Tahoma" w:cs="Tahoma"/>
          <w:color w:val="4A4A4A"/>
          <w:sz w:val="10"/>
          <w:szCs w:val="10"/>
          <w:lang w:eastAsia="ru-RU"/>
        </w:rPr>
      </w:pPr>
      <w:r w:rsidRPr="00121893">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121893"/>
    <w:rsid w:val="00121893"/>
    <w:rsid w:val="008A01EC"/>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12189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8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189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121893"/>
    <w:rPr>
      <w:b/>
      <w:bCs/>
    </w:rPr>
  </w:style>
</w:styles>
</file>

<file path=word/webSettings.xml><?xml version="1.0" encoding="utf-8"?>
<w:webSettings xmlns:r="http://schemas.openxmlformats.org/officeDocument/2006/relationships" xmlns:w="http://schemas.openxmlformats.org/wordprocessingml/2006/main">
  <w:divs>
    <w:div w:id="13637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Северодонецкие вести</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2016-07-27T10:01:00Z</dcterms:created>
  <dcterms:modified xsi:type="dcterms:W3CDTF">2016-07-27T10:01:00Z</dcterms:modified>
</cp:coreProperties>
</file>