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D25" w:rsidRPr="00ED3D25" w:rsidRDefault="00ED3D25" w:rsidP="00ED3D2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D3D2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  РАДА</w:t>
      </w:r>
    </w:p>
    <w:p w:rsidR="00ED3D25" w:rsidRPr="00ED3D25" w:rsidRDefault="00ED3D25" w:rsidP="00ED3D2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D3D2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ED3D25" w:rsidRPr="00ED3D25" w:rsidRDefault="00ED3D25" w:rsidP="00ED3D2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ED3D2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П’ятдесят</w:t>
      </w:r>
      <w:proofErr w:type="spellEnd"/>
      <w:r w:rsidRPr="00ED3D2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ED3D2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сьома</w:t>
      </w:r>
      <w:proofErr w:type="spellEnd"/>
      <w:r w:rsidRPr="00ED3D2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ED3D2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ED3D2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ED3D2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ED3D25" w:rsidRPr="00ED3D25" w:rsidRDefault="00ED3D25" w:rsidP="00ED3D2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D3D2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ED3D25" w:rsidRPr="00ED3D25" w:rsidRDefault="00ED3D25" w:rsidP="00ED3D2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ED3D2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ED3D2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 №2473</w:t>
      </w:r>
      <w:r w:rsidRPr="00ED3D25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D3D2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       </w:t>
      </w:r>
    </w:p>
    <w:p w:rsidR="00ED3D25" w:rsidRPr="00ED3D25" w:rsidRDefault="00ED3D25" w:rsidP="00ED3D2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D3D2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21   </w:t>
      </w:r>
      <w:proofErr w:type="gramStart"/>
      <w:r w:rsidRPr="00ED3D2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лютого</w:t>
      </w:r>
      <w:proofErr w:type="gramEnd"/>
      <w:r w:rsidRPr="00ED3D2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  2013  року                            </w:t>
      </w:r>
    </w:p>
    <w:p w:rsidR="00ED3D25" w:rsidRPr="00ED3D25" w:rsidRDefault="00ED3D25" w:rsidP="00ED3D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D3D2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м. </w:t>
      </w:r>
      <w:proofErr w:type="spellStart"/>
      <w:r w:rsidRPr="00ED3D2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</w:t>
      </w:r>
      <w:proofErr w:type="spellEnd"/>
      <w:r w:rsidRPr="00ED3D25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                                     </w:t>
      </w:r>
    </w:p>
    <w:p w:rsidR="00ED3D25" w:rsidRPr="00ED3D25" w:rsidRDefault="00ED3D25" w:rsidP="00ED3D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D3D2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ED3D25" w:rsidRPr="00ED3D25" w:rsidRDefault="00ED3D25" w:rsidP="00ED3D25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</w:pPr>
      <w:r w:rsidRPr="00ED3D2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виконання Міської програми розвитку діяльності комунального підприємства «Комбінат шкільного харчування» </w:t>
      </w:r>
      <w:proofErr w:type="spellStart"/>
      <w:r w:rsidRPr="00ED3D2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Сєвєродонецької</w:t>
      </w:r>
      <w:proofErr w:type="spellEnd"/>
      <w:r w:rsidRPr="00ED3D2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міської ради на 2012 рік , що затверджена рішенням 33-ї сесії</w:t>
      </w:r>
      <w:r w:rsidRPr="00ED3D25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D3D2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міської</w:t>
      </w:r>
      <w:r w:rsidRPr="00ED3D25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D3D2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ради шостого скликання від 23.02.12 р.</w:t>
      </w:r>
      <w:r w:rsidRPr="00ED3D25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ED3D2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№1408</w:t>
      </w:r>
    </w:p>
    <w:p w:rsidR="00ED3D25" w:rsidRPr="00ED3D25" w:rsidRDefault="00ED3D25" w:rsidP="00ED3D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ED3D25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ED3D25" w:rsidRPr="00ED3D25" w:rsidRDefault="00ED3D25" w:rsidP="00ED3D25">
      <w:pPr>
        <w:shd w:val="clear" w:color="auto" w:fill="FFFFFF"/>
        <w:spacing w:after="180" w:line="360" w:lineRule="atLeast"/>
        <w:ind w:firstLine="900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ED3D2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Керуючись ст.59 Закону України «Про місцеве самоврядування в Україні»,</w:t>
      </w:r>
      <w:r w:rsidRPr="00ED3D25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D3D2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розглянувши інформацію про виконання Міської програми розвитку діяльності комунального підприємства «Комбінат шкільного </w:t>
      </w:r>
      <w:r w:rsidRPr="00ED3D25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D3D2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харчування» </w:t>
      </w:r>
      <w:proofErr w:type="spellStart"/>
      <w:r w:rsidRPr="00ED3D2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Сєвєродонецької</w:t>
      </w:r>
      <w:proofErr w:type="spellEnd"/>
      <w:r w:rsidRPr="00ED3D2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  <w:r w:rsidRPr="00ED3D25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D3D2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міської ради на 2012 рік, </w:t>
      </w:r>
      <w:proofErr w:type="spellStart"/>
      <w:r w:rsidRPr="00ED3D2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Сєвєродонецька</w:t>
      </w:r>
      <w:proofErr w:type="spellEnd"/>
      <w:r w:rsidRPr="00ED3D2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міська рада</w:t>
      </w:r>
    </w:p>
    <w:p w:rsidR="00ED3D25" w:rsidRPr="00ED3D25" w:rsidRDefault="00ED3D25" w:rsidP="00ED3D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ED3D25">
        <w:rPr>
          <w:rFonts w:ascii="Tahoma" w:eastAsia="Times New Roman" w:hAnsi="Tahoma" w:cs="Tahoma"/>
          <w:color w:val="4A4A4A"/>
          <w:spacing w:val="3"/>
          <w:sz w:val="15"/>
          <w:szCs w:val="15"/>
          <w:lang w:val="uk-UA" w:eastAsia="ru-RU"/>
        </w:rPr>
        <w:t> </w:t>
      </w:r>
    </w:p>
    <w:p w:rsidR="00ED3D25" w:rsidRPr="00ED3D25" w:rsidRDefault="00ED3D25" w:rsidP="00ED3D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ED3D25">
        <w:rPr>
          <w:rFonts w:ascii="Tahoma" w:eastAsia="Times New Roman" w:hAnsi="Tahoma" w:cs="Tahoma"/>
          <w:b/>
          <w:bCs/>
          <w:color w:val="4A4A4A"/>
          <w:spacing w:val="3"/>
          <w:sz w:val="15"/>
          <w:szCs w:val="15"/>
          <w:lang w:val="uk-UA" w:eastAsia="ru-RU"/>
        </w:rPr>
        <w:t>ВИРІШИЛА:</w:t>
      </w:r>
    </w:p>
    <w:p w:rsidR="00ED3D25" w:rsidRPr="00ED3D25" w:rsidRDefault="00ED3D25" w:rsidP="00ED3D2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ED3D25">
        <w:rPr>
          <w:rFonts w:ascii="Tahoma" w:eastAsia="Times New Roman" w:hAnsi="Tahoma" w:cs="Tahoma"/>
          <w:color w:val="4A4A4A"/>
          <w:spacing w:val="3"/>
          <w:sz w:val="15"/>
          <w:szCs w:val="15"/>
          <w:lang w:val="uk-UA" w:eastAsia="ru-RU"/>
        </w:rPr>
        <w:t> </w:t>
      </w:r>
    </w:p>
    <w:p w:rsidR="00ED3D25" w:rsidRPr="00ED3D25" w:rsidRDefault="00ED3D25" w:rsidP="00ED3D25">
      <w:pPr>
        <w:shd w:val="clear" w:color="auto" w:fill="FFFFFF"/>
        <w:spacing w:after="180" w:line="360" w:lineRule="atLeast"/>
        <w:ind w:firstLine="284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ED3D2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</w:t>
      </w:r>
      <w:r w:rsidRPr="00ED3D2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ED3D2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D3D2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Прийняти до відома інформацію про виконання Міської програми розвитку діяльності комунального підприємства «Комбінат шкільного харчування» </w:t>
      </w:r>
      <w:proofErr w:type="spellStart"/>
      <w:r w:rsidRPr="00ED3D2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Сєвєродонецької</w:t>
      </w:r>
      <w:proofErr w:type="spellEnd"/>
      <w:r w:rsidRPr="00ED3D2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  <w:r w:rsidRPr="00ED3D25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D3D2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міської ради на 2012 рік (додається).</w:t>
      </w:r>
    </w:p>
    <w:p w:rsidR="00ED3D25" w:rsidRPr="00ED3D25" w:rsidRDefault="00ED3D25" w:rsidP="00ED3D25">
      <w:pPr>
        <w:shd w:val="clear" w:color="auto" w:fill="FFFFFF"/>
        <w:spacing w:after="180" w:line="360" w:lineRule="atLeast"/>
        <w:ind w:firstLine="284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ED3D2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2.</w:t>
      </w:r>
      <w:r w:rsidRPr="00ED3D2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ED3D2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D3D2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Зняти з контролю рішення 33-ї сесії </w:t>
      </w:r>
      <w:r w:rsidRPr="00ED3D25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D3D2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міської </w:t>
      </w:r>
      <w:r w:rsidRPr="00ED3D25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D3D2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ради шостого скликання від 23.02.2012 р. №1408 «Про затвердження Міської програми розвитку діяльності комунального підприємства «Комбінат шкільного харчування» </w:t>
      </w:r>
      <w:proofErr w:type="spellStart"/>
      <w:r w:rsidRPr="00ED3D2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Сєвєродонецької</w:t>
      </w:r>
      <w:proofErr w:type="spellEnd"/>
      <w:r w:rsidRPr="00ED3D2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міської ради на 2012 рік».</w:t>
      </w:r>
    </w:p>
    <w:p w:rsidR="00ED3D25" w:rsidRPr="00ED3D25" w:rsidRDefault="00ED3D25" w:rsidP="00ED3D25">
      <w:pPr>
        <w:shd w:val="clear" w:color="auto" w:fill="FFFFFF"/>
        <w:ind w:firstLine="28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D3D2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3.</w:t>
      </w:r>
      <w:r w:rsidRPr="00ED3D2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ED3D2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D3D2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Дане рішення підлягає оприлюдненню. </w:t>
      </w:r>
    </w:p>
    <w:p w:rsidR="00ED3D25" w:rsidRPr="00ED3D25" w:rsidRDefault="00ED3D25" w:rsidP="00ED3D25">
      <w:pPr>
        <w:shd w:val="clear" w:color="auto" w:fill="FFFFFF"/>
        <w:spacing w:after="240"/>
        <w:ind w:firstLine="28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D3D2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4.</w:t>
      </w:r>
      <w:r w:rsidRPr="00ED3D2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</w:t>
      </w:r>
      <w:r w:rsidRPr="00ED3D2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D3D2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Контроль за виконанням </w:t>
      </w:r>
      <w:r w:rsidRPr="00ED3D25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D3D2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цього рішення </w:t>
      </w:r>
      <w:r w:rsidRPr="00ED3D25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D3D2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покласти на постійну комісію по управлінню житлово-комунальним </w:t>
      </w:r>
      <w:r w:rsidRPr="00ED3D25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D3D2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господарством, власністю, комунальною власністю, побутовим та торгівельним обслуговуванням.</w:t>
      </w:r>
      <w:r w:rsidRPr="00ED3D25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</w:p>
    <w:p w:rsidR="00ED3D25" w:rsidRPr="00ED3D25" w:rsidRDefault="00ED3D25" w:rsidP="00ED3D25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ED3D25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Міський голова</w:t>
      </w:r>
      <w:r w:rsidRPr="00ED3D25">
        <w:rPr>
          <w:rFonts w:ascii="Times New Roman" w:eastAsia="Times New Roman" w:hAnsi="Times New Roman" w:cs="Times New Roman"/>
          <w:b/>
          <w:bCs/>
          <w:color w:val="4A4A4A"/>
          <w:sz w:val="24"/>
          <w:lang w:val="uk-UA" w:eastAsia="ru-RU"/>
        </w:rPr>
        <w:t> </w:t>
      </w:r>
      <w:r w:rsidRPr="00ED3D25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</w:t>
      </w:r>
      <w:r w:rsidRPr="00ED3D25">
        <w:rPr>
          <w:rFonts w:ascii="Times New Roman" w:eastAsia="Times New Roman" w:hAnsi="Times New Roman" w:cs="Times New Roman"/>
          <w:b/>
          <w:bCs/>
          <w:color w:val="4A4A4A"/>
          <w:sz w:val="24"/>
          <w:lang w:val="uk-UA" w:eastAsia="ru-RU"/>
        </w:rPr>
        <w:t> </w:t>
      </w:r>
      <w:r w:rsidRPr="00ED3D25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 xml:space="preserve">В.В. </w:t>
      </w:r>
      <w:proofErr w:type="spellStart"/>
      <w:r w:rsidRPr="00ED3D25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Казаков</w:t>
      </w:r>
      <w:proofErr w:type="spellEnd"/>
    </w:p>
    <w:p w:rsidR="00ED3D25" w:rsidRPr="00ED3D25" w:rsidRDefault="00ED3D25" w:rsidP="00ED3D2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D3D25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ED3D25" w:rsidRPr="00ED3D25" w:rsidRDefault="00ED3D25" w:rsidP="00ED3D25">
      <w:pPr>
        <w:shd w:val="clear" w:color="auto" w:fill="FFFFFF"/>
        <w:spacing w:after="180"/>
        <w:ind w:left="684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D3D2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ED3D25" w:rsidRPr="00ED3D25" w:rsidRDefault="00ED3D25" w:rsidP="00ED3D25">
      <w:pPr>
        <w:shd w:val="clear" w:color="auto" w:fill="FFFFFF"/>
        <w:spacing w:after="180"/>
        <w:ind w:left="6840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D3D2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ED3D25" w:rsidRPr="00ED3D25" w:rsidRDefault="00ED3D25" w:rsidP="00ED3D25">
      <w:pPr>
        <w:shd w:val="clear" w:color="auto" w:fill="FFFFFF"/>
        <w:spacing w:after="180"/>
        <w:ind w:left="6840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D3D2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ED3D25" w:rsidRPr="00ED3D25" w:rsidRDefault="00ED3D25" w:rsidP="00ED3D25">
      <w:pPr>
        <w:shd w:val="clear" w:color="auto" w:fill="FFFFFF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D3D2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</w:t>
      </w:r>
    </w:p>
    <w:p w:rsidR="00ED3D25" w:rsidRPr="00ED3D25" w:rsidRDefault="00ED3D25" w:rsidP="00ED3D25">
      <w:pPr>
        <w:spacing w:after="180"/>
        <w:ind w:left="6840"/>
        <w:jc w:val="right"/>
        <w:rPr>
          <w:rFonts w:ascii="Tahoma" w:eastAsia="Times New Roman" w:hAnsi="Tahoma" w:cs="Tahoma"/>
          <w:i/>
          <w:iCs/>
          <w:color w:val="4A4A4A"/>
          <w:sz w:val="15"/>
          <w:szCs w:val="15"/>
          <w:shd w:val="clear" w:color="auto" w:fill="FFFFFF"/>
          <w:lang w:eastAsia="ru-RU"/>
        </w:rPr>
      </w:pPr>
      <w:proofErr w:type="spellStart"/>
      <w:r w:rsidRPr="00ED3D25">
        <w:rPr>
          <w:rFonts w:ascii="Tahoma" w:eastAsia="Times New Roman" w:hAnsi="Tahoma" w:cs="Tahoma"/>
          <w:i/>
          <w:iCs/>
          <w:color w:val="4A4A4A"/>
          <w:sz w:val="15"/>
          <w:szCs w:val="15"/>
          <w:shd w:val="clear" w:color="auto" w:fill="FFFFFF"/>
          <w:lang w:eastAsia="ru-RU"/>
        </w:rPr>
        <w:t>Додаток</w:t>
      </w:r>
      <w:proofErr w:type="spellEnd"/>
    </w:p>
    <w:p w:rsidR="00ED3D25" w:rsidRPr="00ED3D25" w:rsidRDefault="00ED3D25" w:rsidP="00ED3D25">
      <w:pPr>
        <w:shd w:val="clear" w:color="auto" w:fill="FFFFFF"/>
        <w:spacing w:after="180"/>
        <w:ind w:left="6840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D3D25">
        <w:rPr>
          <w:rFonts w:ascii="Tahoma" w:eastAsia="Times New Roman" w:hAnsi="Tahoma" w:cs="Tahoma"/>
          <w:i/>
          <w:iCs/>
          <w:color w:val="4A4A4A"/>
          <w:sz w:val="15"/>
          <w:lang w:val="uk-UA" w:eastAsia="ru-RU"/>
        </w:rPr>
        <w:lastRenderedPageBreak/>
        <w:t>до рішення  57  - ї сесії міської ради</w:t>
      </w:r>
    </w:p>
    <w:p w:rsidR="00ED3D25" w:rsidRPr="00ED3D25" w:rsidRDefault="00ED3D25" w:rsidP="00ED3D25">
      <w:pPr>
        <w:shd w:val="clear" w:color="auto" w:fill="FFFFFF"/>
        <w:spacing w:after="180"/>
        <w:ind w:left="6840"/>
        <w:jc w:val="righ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D3D25">
        <w:rPr>
          <w:rFonts w:ascii="Tahoma" w:eastAsia="Times New Roman" w:hAnsi="Tahoma" w:cs="Tahoma"/>
          <w:i/>
          <w:iCs/>
          <w:color w:val="4A4A4A"/>
          <w:sz w:val="15"/>
          <w:lang w:val="uk-UA" w:eastAsia="ru-RU"/>
        </w:rPr>
        <w:t>від  21.02.2013 р. №  2473</w:t>
      </w:r>
    </w:p>
    <w:p w:rsidR="00ED3D25" w:rsidRPr="00ED3D25" w:rsidRDefault="00ED3D25" w:rsidP="00ED3D25">
      <w:pPr>
        <w:shd w:val="clear" w:color="auto" w:fill="FFFFFF"/>
        <w:spacing w:after="180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D3D25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ED3D25" w:rsidRPr="00ED3D25" w:rsidRDefault="00ED3D25" w:rsidP="00ED3D25">
      <w:pPr>
        <w:shd w:val="clear" w:color="auto" w:fill="FFFFFF"/>
        <w:spacing w:after="180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D3D25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ІНФОРМАЦІЯ</w:t>
      </w:r>
    </w:p>
    <w:p w:rsidR="00ED3D25" w:rsidRPr="00ED3D25" w:rsidRDefault="00ED3D25" w:rsidP="00ED3D25">
      <w:pPr>
        <w:shd w:val="clear" w:color="auto" w:fill="FFFFFF"/>
        <w:spacing w:after="180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D3D25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про виконання міської програми розвитку діяльності комунального</w:t>
      </w:r>
    </w:p>
    <w:p w:rsidR="00ED3D25" w:rsidRPr="00ED3D25" w:rsidRDefault="00ED3D25" w:rsidP="00ED3D25">
      <w:pPr>
        <w:shd w:val="clear" w:color="auto" w:fill="FFFFFF"/>
        <w:spacing w:after="180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D3D25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підприємства «Комбінат шкільного харчування»</w:t>
      </w:r>
    </w:p>
    <w:p w:rsidR="00ED3D25" w:rsidRPr="00ED3D25" w:rsidRDefault="00ED3D25" w:rsidP="00ED3D25">
      <w:pPr>
        <w:shd w:val="clear" w:color="auto" w:fill="FFFFFF"/>
        <w:spacing w:after="180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ED3D25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Сєвєродонецької</w:t>
      </w:r>
      <w:proofErr w:type="spellEnd"/>
      <w:r w:rsidRPr="00ED3D25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  <w:r w:rsidRPr="00ED3D25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ED3D25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міської ради на 2012 рік</w:t>
      </w:r>
    </w:p>
    <w:p w:rsidR="00ED3D25" w:rsidRPr="00ED3D25" w:rsidRDefault="00ED3D25" w:rsidP="00ED3D25">
      <w:pPr>
        <w:shd w:val="clear" w:color="auto" w:fill="FFFFFF"/>
        <w:spacing w:after="180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D3D2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ED3D25" w:rsidRPr="00ED3D25" w:rsidRDefault="00ED3D25" w:rsidP="00ED3D25">
      <w:pPr>
        <w:shd w:val="clear" w:color="auto" w:fill="FFFFFF"/>
        <w:spacing w:after="180"/>
        <w:jc w:val="center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D3D25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ED3D25" w:rsidRPr="00ED3D25" w:rsidRDefault="00ED3D25" w:rsidP="00ED3D25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D3D2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Згідно міської програми розвитку діяльності комунального </w:t>
      </w:r>
      <w:r w:rsidRPr="00ED3D25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D3D2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підприємства «Комбінат шкільного харчування» </w:t>
      </w:r>
      <w:proofErr w:type="spellStart"/>
      <w:r w:rsidRPr="00ED3D2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Сєвєродонецької</w:t>
      </w:r>
      <w:proofErr w:type="spellEnd"/>
      <w:r w:rsidRPr="00ED3D2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міської ради на 2012 навчальний рік комунальне  </w:t>
      </w:r>
      <w:r w:rsidRPr="00ED3D25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D3D2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підприємство «Комбінат шкільного </w:t>
      </w:r>
      <w:r w:rsidRPr="00ED3D25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D3D2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харчування» систематично і послідовно її реалізовувала.</w:t>
      </w:r>
    </w:p>
    <w:p w:rsidR="00ED3D25" w:rsidRPr="00ED3D25" w:rsidRDefault="00ED3D25" w:rsidP="00ED3D25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ED3D2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Відповідно до програми за звітній період</w:t>
      </w:r>
      <w:r w:rsidRPr="00ED3D25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D3D25">
        <w:rPr>
          <w:rFonts w:ascii="Tahoma" w:eastAsia="Times New Roman" w:hAnsi="Tahoma" w:cs="Tahoma"/>
          <w:color w:val="4A4A4A"/>
          <w:spacing w:val="1"/>
          <w:sz w:val="15"/>
          <w:szCs w:val="15"/>
          <w:lang w:val="uk-UA" w:eastAsia="ru-RU"/>
        </w:rPr>
        <w:t>всі</w:t>
      </w:r>
      <w:r w:rsidRPr="00ED3D25">
        <w:rPr>
          <w:rFonts w:ascii="Tahoma" w:eastAsia="Times New Roman" w:hAnsi="Tahoma" w:cs="Tahoma"/>
          <w:color w:val="4A4A4A"/>
          <w:spacing w:val="1"/>
          <w:sz w:val="15"/>
          <w:lang w:val="uk-UA" w:eastAsia="ru-RU"/>
        </w:rPr>
        <w:t> </w:t>
      </w:r>
      <w:r w:rsidRPr="00ED3D2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шкільні їдальні (№1, 2, № 3 (при Колегіумі), № 4, №5, №6, №7, № 8, № 9 (при гімназії), № 10, № 11, № 12, № 13, № 14, № 15, № 16, №17, №18, №19, № 20) були своєчасно підготовлені до початку нового навчального року, прийняті комісією в складі:</w:t>
      </w:r>
      <w:r w:rsidRPr="00ED3D25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D3D25">
        <w:rPr>
          <w:rFonts w:ascii="Tahoma" w:eastAsia="Times New Roman" w:hAnsi="Tahoma" w:cs="Tahoma"/>
          <w:color w:val="4A4A4A"/>
          <w:spacing w:val="5"/>
          <w:sz w:val="15"/>
          <w:szCs w:val="15"/>
          <w:lang w:val="uk-UA" w:eastAsia="ru-RU"/>
        </w:rPr>
        <w:t>завідуючий відділом гігієни</w:t>
      </w:r>
      <w:r w:rsidRPr="00ED3D25">
        <w:rPr>
          <w:rFonts w:ascii="Tahoma" w:eastAsia="Times New Roman" w:hAnsi="Tahoma" w:cs="Tahoma"/>
          <w:color w:val="4A4A4A"/>
          <w:spacing w:val="5"/>
          <w:sz w:val="15"/>
          <w:lang w:val="uk-UA" w:eastAsia="ru-RU"/>
        </w:rPr>
        <w:t> </w:t>
      </w:r>
      <w:r w:rsidRPr="00ED3D2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школярів та підлітків </w:t>
      </w:r>
      <w:proofErr w:type="spellStart"/>
      <w:r w:rsidRPr="00ED3D2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ДЗ</w:t>
      </w:r>
      <w:proofErr w:type="spellEnd"/>
      <w:r w:rsidRPr="00ED3D2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«</w:t>
      </w:r>
      <w:proofErr w:type="spellStart"/>
      <w:r w:rsidRPr="00ED3D2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Сєвєродонецька</w:t>
      </w:r>
      <w:proofErr w:type="spellEnd"/>
      <w:r w:rsidRPr="00ED3D2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міська </w:t>
      </w:r>
      <w:proofErr w:type="spellStart"/>
      <w:r w:rsidRPr="00ED3D2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санепідстанція</w:t>
      </w:r>
      <w:proofErr w:type="spellEnd"/>
      <w:r w:rsidRPr="00ED3D2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» Т.Л. Шевченко, заступник начальника відділу торгівлі та побутового обслуговування населення міськради С.А. </w:t>
      </w:r>
      <w:proofErr w:type="spellStart"/>
      <w:r w:rsidRPr="00ED3D2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Жолудєвої</w:t>
      </w:r>
      <w:proofErr w:type="spellEnd"/>
      <w:r w:rsidRPr="00ED3D2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директорів шкіл.</w:t>
      </w:r>
    </w:p>
    <w:p w:rsidR="00ED3D25" w:rsidRPr="00ED3D25" w:rsidRDefault="00ED3D25" w:rsidP="00ED3D25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D3D2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Шкільні їдальні відповідають санітарно-гігієнічним нормам та оснащені устаткуванням для забезпечення учнів гарячим харчуванням і буфетною продукцією.</w:t>
      </w:r>
      <w:r w:rsidRPr="00ED3D25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D3D25">
        <w:rPr>
          <w:rFonts w:ascii="Tahoma" w:eastAsia="Times New Roman" w:hAnsi="Tahoma" w:cs="Tahoma"/>
          <w:color w:val="4A4A4A"/>
          <w:spacing w:val="3"/>
          <w:sz w:val="15"/>
          <w:szCs w:val="15"/>
          <w:lang w:val="uk-UA" w:eastAsia="ru-RU"/>
        </w:rPr>
        <w:t>Їдальні оснащені необхідною кількістю кухонного та столового посуду,</w:t>
      </w:r>
      <w:r w:rsidRPr="00ED3D25">
        <w:rPr>
          <w:rFonts w:ascii="Tahoma" w:eastAsia="Times New Roman" w:hAnsi="Tahoma" w:cs="Tahoma"/>
          <w:color w:val="4A4A4A"/>
          <w:spacing w:val="3"/>
          <w:sz w:val="15"/>
          <w:lang w:val="uk-UA" w:eastAsia="ru-RU"/>
        </w:rPr>
        <w:t> </w:t>
      </w:r>
      <w:r w:rsidRPr="00ED3D2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миючими та дезінфікуючими </w:t>
      </w:r>
      <w:proofErr w:type="spellStart"/>
      <w:r w:rsidRPr="00ED3D2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засобами.</w:t>
      </w:r>
      <w:r w:rsidRPr="00ED3D25">
        <w:rPr>
          <w:rFonts w:ascii="Tahoma" w:eastAsia="Times New Roman" w:hAnsi="Tahoma" w:cs="Tahoma"/>
          <w:color w:val="4A4A4A"/>
          <w:spacing w:val="-1"/>
          <w:sz w:val="15"/>
          <w:szCs w:val="15"/>
          <w:lang w:val="uk-UA" w:eastAsia="ru-RU"/>
        </w:rPr>
        <w:t>Обладнання</w:t>
      </w:r>
      <w:proofErr w:type="spellEnd"/>
      <w:r w:rsidRPr="00ED3D25">
        <w:rPr>
          <w:rFonts w:ascii="Tahoma" w:eastAsia="Times New Roman" w:hAnsi="Tahoma" w:cs="Tahoma"/>
          <w:color w:val="4A4A4A"/>
          <w:spacing w:val="-1"/>
          <w:sz w:val="15"/>
          <w:szCs w:val="15"/>
          <w:lang w:val="uk-UA" w:eastAsia="ru-RU"/>
        </w:rPr>
        <w:t xml:space="preserve"> відремонтовано, </w:t>
      </w:r>
      <w:r w:rsidRPr="00ED3D25">
        <w:rPr>
          <w:rFonts w:ascii="Tahoma" w:eastAsia="Times New Roman" w:hAnsi="Tahoma" w:cs="Tahoma"/>
          <w:color w:val="4A4A4A"/>
          <w:spacing w:val="-1"/>
          <w:sz w:val="15"/>
          <w:lang w:val="uk-UA" w:eastAsia="ru-RU"/>
        </w:rPr>
        <w:t> </w:t>
      </w:r>
      <w:r w:rsidRPr="00ED3D25">
        <w:rPr>
          <w:rFonts w:ascii="Tahoma" w:eastAsia="Times New Roman" w:hAnsi="Tahoma" w:cs="Tahoma"/>
          <w:color w:val="4A4A4A"/>
          <w:spacing w:val="-1"/>
          <w:sz w:val="15"/>
          <w:szCs w:val="15"/>
          <w:lang w:val="uk-UA" w:eastAsia="ru-RU"/>
        </w:rPr>
        <w:t>знаходиться в робочому стані.</w:t>
      </w:r>
    </w:p>
    <w:p w:rsidR="00ED3D25" w:rsidRPr="00ED3D25" w:rsidRDefault="00ED3D25" w:rsidP="00ED3D25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D3D25">
        <w:rPr>
          <w:rFonts w:ascii="Tahoma" w:eastAsia="Times New Roman" w:hAnsi="Tahoma" w:cs="Tahoma"/>
          <w:color w:val="4A4A4A"/>
          <w:spacing w:val="8"/>
          <w:sz w:val="15"/>
          <w:szCs w:val="15"/>
          <w:lang w:val="uk-UA" w:eastAsia="ru-RU"/>
        </w:rPr>
        <w:t>Продукти, які постачаються в шкільні їдальні, тільки українського</w:t>
      </w:r>
      <w:r w:rsidRPr="00ED3D25">
        <w:rPr>
          <w:rFonts w:ascii="Tahoma" w:eastAsia="Times New Roman" w:hAnsi="Tahoma" w:cs="Tahoma"/>
          <w:color w:val="4A4A4A"/>
          <w:spacing w:val="8"/>
          <w:sz w:val="15"/>
          <w:lang w:val="uk-UA" w:eastAsia="ru-RU"/>
        </w:rPr>
        <w:t> </w:t>
      </w:r>
      <w:r w:rsidRPr="00ED3D25">
        <w:rPr>
          <w:rFonts w:ascii="Tahoma" w:eastAsia="Times New Roman" w:hAnsi="Tahoma" w:cs="Tahoma"/>
          <w:color w:val="4A4A4A"/>
          <w:spacing w:val="1"/>
          <w:sz w:val="15"/>
          <w:szCs w:val="15"/>
          <w:lang w:val="uk-UA" w:eastAsia="ru-RU"/>
        </w:rPr>
        <w:t xml:space="preserve">виробництва, супроводжуються посвідченнями </w:t>
      </w:r>
      <w:proofErr w:type="spellStart"/>
      <w:r w:rsidRPr="00ED3D25">
        <w:rPr>
          <w:rFonts w:ascii="Tahoma" w:eastAsia="Times New Roman" w:hAnsi="Tahoma" w:cs="Tahoma"/>
          <w:color w:val="4A4A4A"/>
          <w:spacing w:val="1"/>
          <w:sz w:val="15"/>
          <w:szCs w:val="15"/>
          <w:lang w:val="uk-UA" w:eastAsia="ru-RU"/>
        </w:rPr>
        <w:t>якості.</w:t>
      </w:r>
      <w:r w:rsidRPr="00ED3D25">
        <w:rPr>
          <w:rFonts w:ascii="Tahoma" w:eastAsia="Times New Roman" w:hAnsi="Tahoma" w:cs="Tahoma"/>
          <w:color w:val="4A4A4A"/>
          <w:spacing w:val="7"/>
          <w:sz w:val="15"/>
          <w:szCs w:val="15"/>
          <w:lang w:val="uk-UA" w:eastAsia="ru-RU"/>
        </w:rPr>
        <w:t>Контроль</w:t>
      </w:r>
      <w:proofErr w:type="spellEnd"/>
      <w:r w:rsidRPr="00ED3D25">
        <w:rPr>
          <w:rFonts w:ascii="Tahoma" w:eastAsia="Times New Roman" w:hAnsi="Tahoma" w:cs="Tahoma"/>
          <w:color w:val="4A4A4A"/>
          <w:spacing w:val="7"/>
          <w:sz w:val="15"/>
          <w:szCs w:val="15"/>
          <w:lang w:val="uk-UA" w:eastAsia="ru-RU"/>
        </w:rPr>
        <w:t xml:space="preserve"> за якістю сировини та виготовленої продукції здійснюють</w:t>
      </w:r>
      <w:r w:rsidRPr="00ED3D25">
        <w:rPr>
          <w:rFonts w:ascii="Tahoma" w:eastAsia="Times New Roman" w:hAnsi="Tahoma" w:cs="Tahoma"/>
          <w:color w:val="4A4A4A"/>
          <w:spacing w:val="7"/>
          <w:sz w:val="15"/>
          <w:lang w:val="uk-UA" w:eastAsia="ru-RU"/>
        </w:rPr>
        <w:t> </w:t>
      </w:r>
      <w:r w:rsidRPr="00ED3D25">
        <w:rPr>
          <w:rFonts w:ascii="Tahoma" w:eastAsia="Times New Roman" w:hAnsi="Tahoma" w:cs="Tahoma"/>
          <w:color w:val="4A4A4A"/>
          <w:spacing w:val="3"/>
          <w:sz w:val="15"/>
          <w:szCs w:val="15"/>
          <w:lang w:val="uk-UA" w:eastAsia="ru-RU"/>
        </w:rPr>
        <w:t>робітники санепідемстанції, медичні робітники шкіл, відділ із </w:t>
      </w:r>
      <w:r w:rsidRPr="00ED3D25">
        <w:rPr>
          <w:rFonts w:ascii="Tahoma" w:eastAsia="Times New Roman" w:hAnsi="Tahoma" w:cs="Tahoma"/>
          <w:color w:val="4A4A4A"/>
          <w:spacing w:val="8"/>
          <w:sz w:val="15"/>
          <w:szCs w:val="15"/>
          <w:lang w:val="uk-UA" w:eastAsia="ru-RU"/>
        </w:rPr>
        <w:t>захисту прав споживачів </w:t>
      </w:r>
      <w:r w:rsidRPr="00ED3D25">
        <w:rPr>
          <w:rFonts w:ascii="Tahoma" w:eastAsia="Times New Roman" w:hAnsi="Tahoma" w:cs="Tahoma"/>
          <w:color w:val="4A4A4A"/>
          <w:spacing w:val="8"/>
          <w:sz w:val="15"/>
          <w:lang w:val="uk-UA" w:eastAsia="ru-RU"/>
        </w:rPr>
        <w:t> </w:t>
      </w:r>
      <w:r w:rsidRPr="00ED3D25">
        <w:rPr>
          <w:rFonts w:ascii="Tahoma" w:eastAsia="Times New Roman" w:hAnsi="Tahoma" w:cs="Tahoma"/>
          <w:color w:val="4A4A4A"/>
          <w:spacing w:val="8"/>
          <w:sz w:val="15"/>
          <w:szCs w:val="15"/>
          <w:lang w:val="uk-UA" w:eastAsia="ru-RU"/>
        </w:rPr>
        <w:t>міської ради,</w:t>
      </w:r>
      <w:r w:rsidRPr="00ED3D25">
        <w:rPr>
          <w:rFonts w:ascii="Tahoma" w:eastAsia="Times New Roman" w:hAnsi="Tahoma" w:cs="Tahoma"/>
          <w:color w:val="4A4A4A"/>
          <w:spacing w:val="8"/>
          <w:sz w:val="15"/>
          <w:lang w:val="uk-UA" w:eastAsia="ru-RU"/>
        </w:rPr>
        <w:t> </w:t>
      </w:r>
      <w:r w:rsidRPr="00ED3D25">
        <w:rPr>
          <w:rFonts w:ascii="Tahoma" w:eastAsia="Times New Roman" w:hAnsi="Tahoma" w:cs="Tahoma"/>
          <w:color w:val="4A4A4A"/>
          <w:spacing w:val="3"/>
          <w:sz w:val="15"/>
          <w:szCs w:val="15"/>
          <w:lang w:val="uk-UA" w:eastAsia="ru-RU"/>
        </w:rPr>
        <w:t>представники</w:t>
      </w:r>
      <w:r w:rsidRPr="00ED3D25">
        <w:rPr>
          <w:rFonts w:ascii="Tahoma" w:eastAsia="Times New Roman" w:hAnsi="Tahoma" w:cs="Tahoma"/>
          <w:color w:val="4A4A4A"/>
          <w:spacing w:val="8"/>
          <w:sz w:val="15"/>
          <w:lang w:val="uk-UA" w:eastAsia="ru-RU"/>
        </w:rPr>
        <w:t> </w:t>
      </w:r>
      <w:r w:rsidRPr="00ED3D25">
        <w:rPr>
          <w:rFonts w:ascii="Tahoma" w:eastAsia="Times New Roman" w:hAnsi="Tahoma" w:cs="Tahoma"/>
          <w:color w:val="4A4A4A"/>
          <w:spacing w:val="8"/>
          <w:sz w:val="15"/>
          <w:szCs w:val="15"/>
          <w:lang w:val="uk-UA" w:eastAsia="ru-RU"/>
        </w:rPr>
        <w:t>батьківських комітетів</w:t>
      </w:r>
      <w:r w:rsidRPr="00ED3D25">
        <w:rPr>
          <w:rFonts w:ascii="Tahoma" w:eastAsia="Times New Roman" w:hAnsi="Tahoma" w:cs="Tahoma"/>
          <w:color w:val="4A4A4A"/>
          <w:spacing w:val="-3"/>
          <w:sz w:val="15"/>
          <w:szCs w:val="15"/>
          <w:lang w:val="uk-UA" w:eastAsia="ru-RU"/>
        </w:rPr>
        <w:t>.</w:t>
      </w:r>
    </w:p>
    <w:p w:rsidR="00ED3D25" w:rsidRPr="00ED3D25" w:rsidRDefault="00ED3D25" w:rsidP="00ED3D25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ED3D25">
        <w:rPr>
          <w:rFonts w:ascii="Tahoma" w:eastAsia="Times New Roman" w:hAnsi="Tahoma" w:cs="Tahoma"/>
          <w:color w:val="4A4A4A"/>
          <w:spacing w:val="1"/>
          <w:sz w:val="15"/>
          <w:szCs w:val="15"/>
          <w:lang w:val="uk-UA" w:eastAsia="ru-RU"/>
        </w:rPr>
        <w:t>В усіх залах </w:t>
      </w:r>
      <w:r w:rsidRPr="00ED3D25">
        <w:rPr>
          <w:rFonts w:ascii="Tahoma" w:eastAsia="Times New Roman" w:hAnsi="Tahoma" w:cs="Tahoma"/>
          <w:color w:val="4A4A4A"/>
          <w:spacing w:val="1"/>
          <w:sz w:val="15"/>
          <w:lang w:val="uk-UA" w:eastAsia="ru-RU"/>
        </w:rPr>
        <w:t> </w:t>
      </w:r>
      <w:r w:rsidRPr="00ED3D25">
        <w:rPr>
          <w:rFonts w:ascii="Tahoma" w:eastAsia="Times New Roman" w:hAnsi="Tahoma" w:cs="Tahoma"/>
          <w:color w:val="4A4A4A"/>
          <w:spacing w:val="1"/>
          <w:sz w:val="15"/>
          <w:szCs w:val="15"/>
          <w:lang w:val="uk-UA" w:eastAsia="ru-RU"/>
        </w:rPr>
        <w:t>їдалень влаштовані та </w:t>
      </w:r>
      <w:r w:rsidRPr="00ED3D25">
        <w:rPr>
          <w:rFonts w:ascii="Tahoma" w:eastAsia="Times New Roman" w:hAnsi="Tahoma" w:cs="Tahoma"/>
          <w:color w:val="4A4A4A"/>
          <w:spacing w:val="1"/>
          <w:sz w:val="15"/>
          <w:lang w:val="uk-UA" w:eastAsia="ru-RU"/>
        </w:rPr>
        <w:t> </w:t>
      </w:r>
      <w:r w:rsidRPr="00ED3D25">
        <w:rPr>
          <w:rFonts w:ascii="Tahoma" w:eastAsia="Times New Roman" w:hAnsi="Tahoma" w:cs="Tahoma"/>
          <w:color w:val="4A4A4A"/>
          <w:spacing w:val="1"/>
          <w:sz w:val="15"/>
          <w:szCs w:val="15"/>
          <w:lang w:val="uk-UA" w:eastAsia="ru-RU"/>
        </w:rPr>
        <w:t>функціонують буфети з широким асортиментом продукції. Меню для гарячого харчування, асортимент буфетної продукції узгоджені з</w:t>
      </w:r>
      <w:r w:rsidRPr="00ED3D25">
        <w:rPr>
          <w:rFonts w:ascii="Tahoma" w:eastAsia="Times New Roman" w:hAnsi="Tahoma" w:cs="Tahoma"/>
          <w:color w:val="4A4A4A"/>
          <w:spacing w:val="1"/>
          <w:sz w:val="15"/>
          <w:lang w:val="uk-UA" w:eastAsia="ru-RU"/>
        </w:rPr>
        <w:t> </w:t>
      </w:r>
      <w:proofErr w:type="spellStart"/>
      <w:r w:rsidRPr="00ED3D25">
        <w:rPr>
          <w:rFonts w:ascii="Tahoma" w:eastAsia="Times New Roman" w:hAnsi="Tahoma" w:cs="Tahoma"/>
          <w:color w:val="4A4A4A"/>
          <w:spacing w:val="-5"/>
          <w:sz w:val="15"/>
          <w:szCs w:val="15"/>
          <w:lang w:val="uk-UA" w:eastAsia="ru-RU"/>
        </w:rPr>
        <w:t>Сєвєродонецькою</w:t>
      </w:r>
      <w:proofErr w:type="spellEnd"/>
      <w:r w:rsidRPr="00ED3D25">
        <w:rPr>
          <w:rFonts w:ascii="Tahoma" w:eastAsia="Times New Roman" w:hAnsi="Tahoma" w:cs="Tahoma"/>
          <w:color w:val="4A4A4A"/>
          <w:spacing w:val="-5"/>
          <w:sz w:val="15"/>
          <w:szCs w:val="15"/>
          <w:lang w:val="uk-UA" w:eastAsia="ru-RU"/>
        </w:rPr>
        <w:t xml:space="preserve"> СЕС.</w:t>
      </w:r>
    </w:p>
    <w:p w:rsidR="00ED3D25" w:rsidRPr="00ED3D25" w:rsidRDefault="00ED3D25" w:rsidP="00ED3D25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ED3D25">
        <w:rPr>
          <w:rFonts w:ascii="Tahoma" w:eastAsia="Times New Roman" w:hAnsi="Tahoma" w:cs="Tahoma"/>
          <w:color w:val="4A4A4A"/>
          <w:spacing w:val="-3"/>
          <w:sz w:val="15"/>
          <w:szCs w:val="15"/>
          <w:lang w:val="uk-UA" w:eastAsia="ru-RU"/>
        </w:rPr>
        <w:t> </w:t>
      </w:r>
    </w:p>
    <w:p w:rsidR="00ED3D25" w:rsidRPr="00ED3D25" w:rsidRDefault="00ED3D25" w:rsidP="00ED3D25">
      <w:pPr>
        <w:shd w:val="clear" w:color="auto" w:fill="FFFFFF"/>
        <w:spacing w:after="180" w:line="360" w:lineRule="atLeast"/>
        <w:ind w:firstLine="28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D3D2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 рахунок бюджетних коштів отримували харчування:</w:t>
      </w:r>
    </w:p>
    <w:p w:rsidR="00ED3D25" w:rsidRPr="00ED3D25" w:rsidRDefault="00ED3D25" w:rsidP="00ED3D25">
      <w:pPr>
        <w:shd w:val="clear" w:color="auto" w:fill="FFFFFF"/>
        <w:spacing w:after="180" w:line="360" w:lineRule="atLeast"/>
        <w:ind w:left="644" w:hanging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D3D2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</w:t>
      </w:r>
      <w:r w:rsidRPr="00ED3D2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ED3D2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D3D2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1-4 класи – 3300 чол. </w:t>
      </w:r>
      <w:r w:rsidRPr="00ED3D25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D3D2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(вартість комплексу 5,0 грн.)</w:t>
      </w:r>
    </w:p>
    <w:p w:rsidR="00ED3D25" w:rsidRPr="00ED3D25" w:rsidRDefault="00ED3D25" w:rsidP="00ED3D25">
      <w:pPr>
        <w:shd w:val="clear" w:color="auto" w:fill="FFFFFF"/>
        <w:spacing w:after="180" w:line="360" w:lineRule="atLeast"/>
        <w:ind w:left="644" w:hanging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D3D2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</w:t>
      </w:r>
      <w:r w:rsidRPr="00ED3D2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ED3D2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D3D2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Учні пільгової категорії</w:t>
      </w:r>
    </w:p>
    <w:p w:rsidR="00ED3D25" w:rsidRPr="00ED3D25" w:rsidRDefault="00ED3D25" w:rsidP="00ED3D25">
      <w:pPr>
        <w:shd w:val="clear" w:color="auto" w:fill="FFFFFF"/>
        <w:spacing w:after="180" w:line="360" w:lineRule="atLeast"/>
        <w:ind w:firstLine="28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D3D2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Від 6 до 10 років 36 чоловік-7,39 грн.</w:t>
      </w:r>
    </w:p>
    <w:p w:rsidR="00ED3D25" w:rsidRPr="00ED3D25" w:rsidRDefault="00ED3D25" w:rsidP="00ED3D25">
      <w:pPr>
        <w:shd w:val="clear" w:color="auto" w:fill="FFFFFF"/>
        <w:spacing w:after="180" w:line="360" w:lineRule="atLeast"/>
        <w:ind w:firstLine="28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D3D2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Від 10 та старше</w:t>
      </w:r>
      <w:r w:rsidRPr="00ED3D25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D3D2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55 чоловік -8,32 грн.</w:t>
      </w:r>
    </w:p>
    <w:p w:rsidR="00ED3D25" w:rsidRPr="00ED3D25" w:rsidRDefault="00ED3D25" w:rsidP="00ED3D25">
      <w:pPr>
        <w:shd w:val="clear" w:color="auto" w:fill="FFFFFF"/>
        <w:spacing w:after="180" w:line="360" w:lineRule="atLeast"/>
        <w:ind w:left="644" w:hanging="360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D3D2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-</w:t>
      </w:r>
      <w:r w:rsidRPr="00ED3D25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ED3D25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ED3D2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Учні групи продовженого дня вартість харчування:</w:t>
      </w:r>
    </w:p>
    <w:p w:rsidR="00ED3D25" w:rsidRPr="00ED3D25" w:rsidRDefault="00ED3D25" w:rsidP="00ED3D25">
      <w:pPr>
        <w:shd w:val="clear" w:color="auto" w:fill="FFFFFF"/>
        <w:spacing w:after="180" w:line="360" w:lineRule="atLeast"/>
        <w:ind w:firstLine="28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D3D2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5,00 грн. - 66 чоловік</w:t>
      </w:r>
    </w:p>
    <w:p w:rsidR="00ED3D25" w:rsidRPr="00ED3D25" w:rsidRDefault="00ED3D25" w:rsidP="00ED3D25">
      <w:pPr>
        <w:shd w:val="clear" w:color="auto" w:fill="FFFFFF"/>
        <w:spacing w:after="180" w:line="360" w:lineRule="atLeast"/>
        <w:ind w:firstLine="28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D3D2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lastRenderedPageBreak/>
        <w:t>2,50 грн. - 35 чоловік</w:t>
      </w:r>
    </w:p>
    <w:p w:rsidR="00ED3D25" w:rsidRPr="00ED3D25" w:rsidRDefault="00ED3D25" w:rsidP="00ED3D25">
      <w:pPr>
        <w:shd w:val="clear" w:color="auto" w:fill="FFFFFF"/>
        <w:spacing w:after="180" w:line="360" w:lineRule="atLeast"/>
        <w:ind w:firstLine="28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D3D2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Різними формами </w:t>
      </w:r>
      <w:r w:rsidRPr="00ED3D25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D3D2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харчування (від 2,50 грн. до 17,0 грн.) </w:t>
      </w:r>
      <w:r w:rsidRPr="00ED3D25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D3D2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 рахунок батьківських коштів було охоплено до 40% </w:t>
      </w:r>
      <w:r w:rsidRPr="00ED3D25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D3D2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учнів.</w:t>
      </w:r>
    </w:p>
    <w:p w:rsidR="00ED3D25" w:rsidRPr="00ED3D25" w:rsidRDefault="00ED3D25" w:rsidP="00ED3D25">
      <w:pPr>
        <w:shd w:val="clear" w:color="auto" w:fill="FFFFFF"/>
        <w:spacing w:after="180" w:line="360" w:lineRule="atLeast"/>
        <w:ind w:firstLine="28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D3D2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Всього охоплено гарячим харчуванням 82% учнів.</w:t>
      </w:r>
    </w:p>
    <w:p w:rsidR="00ED3D25" w:rsidRPr="00ED3D25" w:rsidRDefault="00ED3D25" w:rsidP="00ED3D25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D3D25">
        <w:rPr>
          <w:rFonts w:ascii="Tahoma" w:eastAsia="Times New Roman" w:hAnsi="Tahoma" w:cs="Tahoma"/>
          <w:color w:val="4A4A4A"/>
          <w:spacing w:val="1"/>
          <w:sz w:val="15"/>
          <w:szCs w:val="15"/>
          <w:lang w:val="uk-UA" w:eastAsia="ru-RU"/>
        </w:rPr>
        <w:t> </w:t>
      </w:r>
    </w:p>
    <w:p w:rsidR="00ED3D25" w:rsidRPr="00ED3D25" w:rsidRDefault="00ED3D25" w:rsidP="00ED3D25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D3D25">
        <w:rPr>
          <w:rFonts w:ascii="Tahoma" w:eastAsia="Times New Roman" w:hAnsi="Tahoma" w:cs="Tahoma"/>
          <w:color w:val="4A4A4A"/>
          <w:spacing w:val="1"/>
          <w:sz w:val="15"/>
          <w:szCs w:val="15"/>
          <w:lang w:val="uk-UA" w:eastAsia="ru-RU"/>
        </w:rPr>
        <w:t>Шкільні їдальні укомплектовані поварами високої кваліфікації, які мають значний </w:t>
      </w:r>
      <w:r w:rsidRPr="00ED3D25">
        <w:rPr>
          <w:rFonts w:ascii="Tahoma" w:eastAsia="Times New Roman" w:hAnsi="Tahoma" w:cs="Tahoma"/>
          <w:color w:val="4A4A4A"/>
          <w:spacing w:val="1"/>
          <w:sz w:val="15"/>
          <w:lang w:val="uk-UA" w:eastAsia="ru-RU"/>
        </w:rPr>
        <w:t> </w:t>
      </w:r>
      <w:r w:rsidRPr="00ED3D25">
        <w:rPr>
          <w:rFonts w:ascii="Tahoma" w:eastAsia="Times New Roman" w:hAnsi="Tahoma" w:cs="Tahoma"/>
          <w:color w:val="4A4A4A"/>
          <w:spacing w:val="1"/>
          <w:sz w:val="15"/>
          <w:szCs w:val="15"/>
          <w:lang w:val="uk-UA" w:eastAsia="ru-RU"/>
        </w:rPr>
        <w:t>досвід в організації дитячого харчування від 4-х до 18 років.</w:t>
      </w:r>
    </w:p>
    <w:p w:rsidR="00ED3D25" w:rsidRPr="00ED3D25" w:rsidRDefault="00ED3D25" w:rsidP="00ED3D25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D3D25">
        <w:rPr>
          <w:rFonts w:ascii="Tahoma" w:eastAsia="Times New Roman" w:hAnsi="Tahoma" w:cs="Tahoma"/>
          <w:color w:val="4A4A4A"/>
          <w:spacing w:val="3"/>
          <w:sz w:val="15"/>
          <w:szCs w:val="15"/>
          <w:lang w:val="uk-UA" w:eastAsia="ru-RU"/>
        </w:rPr>
        <w:t>Робітники</w:t>
      </w:r>
      <w:r w:rsidRPr="00ED3D25">
        <w:rPr>
          <w:rFonts w:ascii="Tahoma" w:eastAsia="Times New Roman" w:hAnsi="Tahoma" w:cs="Tahoma"/>
          <w:color w:val="4A4A4A"/>
          <w:spacing w:val="3"/>
          <w:sz w:val="15"/>
          <w:lang w:val="uk-UA" w:eastAsia="ru-RU"/>
        </w:rPr>
        <w:t> </w:t>
      </w:r>
      <w:r w:rsidRPr="00ED3D2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комунального </w:t>
      </w:r>
      <w:r w:rsidRPr="00ED3D25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D3D2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підприємства «Комбінат шкільного харчування»</w:t>
      </w:r>
      <w:r w:rsidRPr="00ED3D25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D3D25">
        <w:rPr>
          <w:rFonts w:ascii="Tahoma" w:eastAsia="Times New Roman" w:hAnsi="Tahoma" w:cs="Tahoma"/>
          <w:color w:val="4A4A4A"/>
          <w:spacing w:val="3"/>
          <w:sz w:val="15"/>
          <w:szCs w:val="15"/>
          <w:lang w:val="uk-UA" w:eastAsia="ru-RU"/>
        </w:rPr>
        <w:t>приймають активну участь в обслуговуванні всіх</w:t>
      </w:r>
      <w:r w:rsidRPr="00ED3D25">
        <w:rPr>
          <w:rFonts w:ascii="Tahoma" w:eastAsia="Times New Roman" w:hAnsi="Tahoma" w:cs="Tahoma"/>
          <w:color w:val="4A4A4A"/>
          <w:spacing w:val="3"/>
          <w:sz w:val="15"/>
          <w:lang w:val="uk-UA" w:eastAsia="ru-RU"/>
        </w:rPr>
        <w:t> </w:t>
      </w:r>
      <w:r w:rsidRPr="00ED3D25">
        <w:rPr>
          <w:rFonts w:ascii="Tahoma" w:eastAsia="Times New Roman" w:hAnsi="Tahoma" w:cs="Tahoma"/>
          <w:color w:val="4A4A4A"/>
          <w:spacing w:val="1"/>
          <w:sz w:val="15"/>
          <w:szCs w:val="15"/>
          <w:lang w:val="uk-UA" w:eastAsia="ru-RU"/>
        </w:rPr>
        <w:t>міських свят та інших заходів.</w:t>
      </w:r>
    </w:p>
    <w:p w:rsidR="00ED3D25" w:rsidRPr="00ED3D25" w:rsidRDefault="00ED3D25" w:rsidP="00ED3D25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D3D25">
        <w:rPr>
          <w:rFonts w:ascii="Tahoma" w:eastAsia="Times New Roman" w:hAnsi="Tahoma" w:cs="Tahoma"/>
          <w:color w:val="4A4A4A"/>
          <w:spacing w:val="1"/>
          <w:sz w:val="15"/>
          <w:szCs w:val="15"/>
          <w:lang w:val="uk-UA" w:eastAsia="ru-RU"/>
        </w:rPr>
        <w:t>Регулярно проводяться дні національних кухонь, частіше - української, з оформленням торгових залів, підбором посуду, одягу поварів, консультаціями по приготуванню національних блюд в побуті.</w:t>
      </w:r>
    </w:p>
    <w:p w:rsidR="00ED3D25" w:rsidRPr="00ED3D25" w:rsidRDefault="00ED3D25" w:rsidP="00ED3D25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D3D25">
        <w:rPr>
          <w:rFonts w:ascii="Tahoma" w:eastAsia="Times New Roman" w:hAnsi="Tahoma" w:cs="Tahoma"/>
          <w:color w:val="4A4A4A"/>
          <w:spacing w:val="2"/>
          <w:sz w:val="15"/>
          <w:szCs w:val="15"/>
          <w:lang w:val="uk-UA" w:eastAsia="ru-RU"/>
        </w:rPr>
        <w:t>З метою обміну досвідом між шкільними їдальнями, для аналізу їх роботи,</w:t>
      </w:r>
      <w:r w:rsidRPr="00ED3D25">
        <w:rPr>
          <w:rFonts w:ascii="Tahoma" w:eastAsia="Times New Roman" w:hAnsi="Tahoma" w:cs="Tahoma"/>
          <w:color w:val="4A4A4A"/>
          <w:spacing w:val="2"/>
          <w:sz w:val="15"/>
          <w:lang w:val="uk-UA" w:eastAsia="ru-RU"/>
        </w:rPr>
        <w:t> </w:t>
      </w:r>
      <w:r w:rsidRPr="00ED3D25">
        <w:rPr>
          <w:rFonts w:ascii="Tahoma" w:eastAsia="Times New Roman" w:hAnsi="Tahoma" w:cs="Tahoma"/>
          <w:color w:val="4A4A4A"/>
          <w:spacing w:val="4"/>
          <w:sz w:val="15"/>
          <w:szCs w:val="15"/>
          <w:lang w:val="uk-UA" w:eastAsia="ru-RU"/>
        </w:rPr>
        <w:t>планування заходів по вдосконаленню шкільного харчування з робітниками</w:t>
      </w:r>
      <w:r w:rsidRPr="00ED3D25">
        <w:rPr>
          <w:rFonts w:ascii="Tahoma" w:eastAsia="Times New Roman" w:hAnsi="Tahoma" w:cs="Tahoma"/>
          <w:color w:val="4A4A4A"/>
          <w:spacing w:val="4"/>
          <w:sz w:val="15"/>
          <w:lang w:val="uk-UA" w:eastAsia="ru-RU"/>
        </w:rPr>
        <w:t> </w:t>
      </w:r>
      <w:r w:rsidRPr="00ED3D25">
        <w:rPr>
          <w:rFonts w:ascii="Tahoma" w:eastAsia="Times New Roman" w:hAnsi="Tahoma" w:cs="Tahoma"/>
          <w:color w:val="4A4A4A"/>
          <w:spacing w:val="1"/>
          <w:sz w:val="15"/>
          <w:szCs w:val="15"/>
          <w:lang w:val="uk-UA" w:eastAsia="ru-RU"/>
        </w:rPr>
        <w:t>шкільних їдалень проводяться оперативні наради, семінари, на яких з доповідями про санітарно-епідеміологічні правила виступають робітники санепідемстанції.</w:t>
      </w:r>
    </w:p>
    <w:p w:rsidR="00ED3D25" w:rsidRPr="00ED3D25" w:rsidRDefault="00ED3D25" w:rsidP="00ED3D25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D3D25">
        <w:rPr>
          <w:rFonts w:ascii="Tahoma" w:eastAsia="Times New Roman" w:hAnsi="Tahoma" w:cs="Tahoma"/>
          <w:color w:val="4A4A4A"/>
          <w:spacing w:val="1"/>
          <w:sz w:val="15"/>
          <w:szCs w:val="15"/>
          <w:lang w:val="uk-UA" w:eastAsia="ru-RU"/>
        </w:rPr>
        <w:t xml:space="preserve">Робітники </w:t>
      </w:r>
      <w:proofErr w:type="spellStart"/>
      <w:r w:rsidRPr="00ED3D25">
        <w:rPr>
          <w:rFonts w:ascii="Tahoma" w:eastAsia="Times New Roman" w:hAnsi="Tahoma" w:cs="Tahoma"/>
          <w:color w:val="4A4A4A"/>
          <w:spacing w:val="1"/>
          <w:sz w:val="15"/>
          <w:szCs w:val="15"/>
          <w:lang w:val="uk-UA" w:eastAsia="ru-RU"/>
        </w:rPr>
        <w:t>КП</w:t>
      </w:r>
      <w:proofErr w:type="spellEnd"/>
      <w:r w:rsidRPr="00ED3D25">
        <w:rPr>
          <w:rFonts w:ascii="Tahoma" w:eastAsia="Times New Roman" w:hAnsi="Tahoma" w:cs="Tahoma"/>
          <w:color w:val="4A4A4A"/>
          <w:spacing w:val="1"/>
          <w:sz w:val="15"/>
          <w:szCs w:val="15"/>
          <w:lang w:val="uk-UA" w:eastAsia="ru-RU"/>
        </w:rPr>
        <w:t xml:space="preserve"> "КШХ"</w:t>
      </w:r>
      <w:r w:rsidRPr="00ED3D25">
        <w:rPr>
          <w:rFonts w:ascii="Tahoma" w:eastAsia="Times New Roman" w:hAnsi="Tahoma" w:cs="Tahoma"/>
          <w:color w:val="4A4A4A"/>
          <w:spacing w:val="1"/>
          <w:sz w:val="15"/>
          <w:lang w:val="uk-UA" w:eastAsia="ru-RU"/>
        </w:rPr>
        <w:t> </w:t>
      </w:r>
      <w:r w:rsidRPr="00ED3D2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систематично та наполегливо проводять просвітницько-агітаційну роботу серед учнів та їхніх батьків з питань харчування дітей, охоплення гарячим харчуванням більшої кількості учнів.</w:t>
      </w:r>
    </w:p>
    <w:p w:rsidR="00ED3D25" w:rsidRPr="00ED3D25" w:rsidRDefault="00ED3D25" w:rsidP="00ED3D25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D3D25">
        <w:rPr>
          <w:rFonts w:ascii="Tahoma" w:eastAsia="Times New Roman" w:hAnsi="Tahoma" w:cs="Tahoma"/>
          <w:color w:val="4A4A4A"/>
          <w:spacing w:val="1"/>
          <w:sz w:val="15"/>
          <w:szCs w:val="15"/>
          <w:lang w:val="uk-UA" w:eastAsia="ru-RU"/>
        </w:rPr>
        <w:t>Ремонт, систематичне і своєчасне обслуговування обладнання в шкільних їдальнях </w:t>
      </w:r>
      <w:r w:rsidRPr="00ED3D25">
        <w:rPr>
          <w:rFonts w:ascii="Tahoma" w:eastAsia="Times New Roman" w:hAnsi="Tahoma" w:cs="Tahoma"/>
          <w:color w:val="4A4A4A"/>
          <w:spacing w:val="1"/>
          <w:sz w:val="15"/>
          <w:lang w:val="uk-UA" w:eastAsia="ru-RU"/>
        </w:rPr>
        <w:t> </w:t>
      </w:r>
      <w:r w:rsidRPr="00ED3D25">
        <w:rPr>
          <w:rFonts w:ascii="Tahoma" w:eastAsia="Times New Roman" w:hAnsi="Tahoma" w:cs="Tahoma"/>
          <w:color w:val="4A4A4A"/>
          <w:spacing w:val="1"/>
          <w:sz w:val="15"/>
          <w:szCs w:val="15"/>
          <w:lang w:val="uk-UA" w:eastAsia="ru-RU"/>
        </w:rPr>
        <w:t>виконують фахівці</w:t>
      </w:r>
      <w:r w:rsidRPr="00ED3D25">
        <w:rPr>
          <w:rFonts w:ascii="Tahoma" w:eastAsia="Times New Roman" w:hAnsi="Tahoma" w:cs="Tahoma"/>
          <w:color w:val="4A4A4A"/>
          <w:spacing w:val="1"/>
          <w:sz w:val="15"/>
          <w:lang w:val="uk-UA" w:eastAsia="ru-RU"/>
        </w:rPr>
        <w:t> </w:t>
      </w:r>
      <w:r w:rsidRPr="00ED3D2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комунального </w:t>
      </w:r>
      <w:r w:rsidRPr="00ED3D25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D3D2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підприємства «Комбінат шкільного </w:t>
      </w:r>
      <w:r w:rsidRPr="00ED3D25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D3D2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харчування»</w:t>
      </w:r>
      <w:r w:rsidRPr="00ED3D25">
        <w:rPr>
          <w:rFonts w:ascii="Tahoma" w:eastAsia="Times New Roman" w:hAnsi="Tahoma" w:cs="Tahoma"/>
          <w:color w:val="4A4A4A"/>
          <w:spacing w:val="1"/>
          <w:sz w:val="15"/>
          <w:lang w:val="uk-UA" w:eastAsia="ru-RU"/>
        </w:rPr>
        <w:t> </w:t>
      </w:r>
      <w:r w:rsidRPr="00ED3D25">
        <w:rPr>
          <w:rFonts w:ascii="Tahoma" w:eastAsia="Times New Roman" w:hAnsi="Tahoma" w:cs="Tahoma"/>
          <w:color w:val="4A4A4A"/>
          <w:spacing w:val="1"/>
          <w:sz w:val="15"/>
          <w:szCs w:val="15"/>
          <w:lang w:val="uk-UA" w:eastAsia="ru-RU"/>
        </w:rPr>
        <w:t>за власні </w:t>
      </w:r>
      <w:r w:rsidRPr="00ED3D25">
        <w:rPr>
          <w:rFonts w:ascii="Tahoma" w:eastAsia="Times New Roman" w:hAnsi="Tahoma" w:cs="Tahoma"/>
          <w:color w:val="4A4A4A"/>
          <w:spacing w:val="1"/>
          <w:sz w:val="15"/>
          <w:lang w:val="uk-UA" w:eastAsia="ru-RU"/>
        </w:rPr>
        <w:t> </w:t>
      </w:r>
      <w:r w:rsidRPr="00ED3D25">
        <w:rPr>
          <w:rFonts w:ascii="Tahoma" w:eastAsia="Times New Roman" w:hAnsi="Tahoma" w:cs="Tahoma"/>
          <w:color w:val="4A4A4A"/>
          <w:spacing w:val="1"/>
          <w:sz w:val="15"/>
          <w:szCs w:val="15"/>
          <w:lang w:val="uk-UA" w:eastAsia="ru-RU"/>
        </w:rPr>
        <w:t>кошти підприємства.</w:t>
      </w:r>
    </w:p>
    <w:p w:rsidR="00ED3D25" w:rsidRPr="00ED3D25" w:rsidRDefault="00ED3D25" w:rsidP="00ED3D25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D3D25">
        <w:rPr>
          <w:rFonts w:ascii="Tahoma" w:eastAsia="Times New Roman" w:hAnsi="Tahoma" w:cs="Tahoma"/>
          <w:color w:val="4A4A4A"/>
          <w:spacing w:val="9"/>
          <w:sz w:val="15"/>
          <w:szCs w:val="15"/>
          <w:lang w:val="uk-UA" w:eastAsia="ru-RU"/>
        </w:rPr>
        <w:t>Також</w:t>
      </w:r>
      <w:r w:rsidRPr="00ED3D25">
        <w:rPr>
          <w:rFonts w:ascii="Tahoma" w:eastAsia="Times New Roman" w:hAnsi="Tahoma" w:cs="Tahoma"/>
          <w:color w:val="4A4A4A"/>
          <w:spacing w:val="9"/>
          <w:sz w:val="15"/>
          <w:lang w:val="uk-UA" w:eastAsia="ru-RU"/>
        </w:rPr>
        <w:t> </w:t>
      </w:r>
      <w:r w:rsidRPr="00ED3D2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комунальне </w:t>
      </w:r>
      <w:r w:rsidRPr="00ED3D25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D3D2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підприємство «Комбінат шкільного харчування»</w:t>
      </w:r>
      <w:r w:rsidRPr="00ED3D25">
        <w:rPr>
          <w:rFonts w:ascii="Tahoma" w:eastAsia="Times New Roman" w:hAnsi="Tahoma" w:cs="Tahoma"/>
          <w:color w:val="4A4A4A"/>
          <w:spacing w:val="9"/>
          <w:sz w:val="15"/>
          <w:lang w:val="uk-UA" w:eastAsia="ru-RU"/>
        </w:rPr>
        <w:t> </w:t>
      </w:r>
      <w:r w:rsidRPr="00ED3D25">
        <w:rPr>
          <w:rFonts w:ascii="Tahoma" w:eastAsia="Times New Roman" w:hAnsi="Tahoma" w:cs="Tahoma"/>
          <w:color w:val="4A4A4A"/>
          <w:spacing w:val="9"/>
          <w:sz w:val="15"/>
          <w:szCs w:val="15"/>
          <w:lang w:val="uk-UA" w:eastAsia="ru-RU"/>
        </w:rPr>
        <w:t>оплачує газопостачання на приготування їжі в</w:t>
      </w:r>
      <w:r w:rsidRPr="00ED3D25">
        <w:rPr>
          <w:rFonts w:ascii="Tahoma" w:eastAsia="Times New Roman" w:hAnsi="Tahoma" w:cs="Tahoma"/>
          <w:color w:val="4A4A4A"/>
          <w:spacing w:val="9"/>
          <w:sz w:val="15"/>
          <w:lang w:val="uk-UA" w:eastAsia="ru-RU"/>
        </w:rPr>
        <w:t> </w:t>
      </w:r>
      <w:r w:rsidRPr="00ED3D25">
        <w:rPr>
          <w:rFonts w:ascii="Tahoma" w:eastAsia="Times New Roman" w:hAnsi="Tahoma" w:cs="Tahoma"/>
          <w:color w:val="4A4A4A"/>
          <w:spacing w:val="1"/>
          <w:sz w:val="15"/>
          <w:szCs w:val="15"/>
          <w:lang w:val="uk-UA" w:eastAsia="ru-RU"/>
        </w:rPr>
        <w:t>шкільних їдальнях, працю робітників цих їдалень</w:t>
      </w:r>
      <w:r w:rsidRPr="00ED3D2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оплачує витрати на медогляди та щеплення робітників, які</w:t>
      </w:r>
      <w:r w:rsidRPr="00ED3D25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ED3D25">
        <w:rPr>
          <w:rFonts w:ascii="Tahoma" w:eastAsia="Times New Roman" w:hAnsi="Tahoma" w:cs="Tahoma"/>
          <w:color w:val="4A4A4A"/>
          <w:spacing w:val="1"/>
          <w:sz w:val="15"/>
          <w:szCs w:val="15"/>
          <w:lang w:val="uk-UA" w:eastAsia="ru-RU"/>
        </w:rPr>
        <w:t>займаються приготуванням їжі.</w:t>
      </w:r>
    </w:p>
    <w:p w:rsidR="00ED3D25" w:rsidRPr="00ED3D25" w:rsidRDefault="00ED3D25" w:rsidP="00ED3D25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D3D2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22 серпня 2012 року підприємством за рахунок коштів міського бюджету було придбано транспортний засіб (з </w:t>
      </w:r>
      <w:proofErr w:type="spellStart"/>
      <w:r w:rsidRPr="00ED3D2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термобудкою</w:t>
      </w:r>
      <w:proofErr w:type="spellEnd"/>
      <w:r w:rsidRPr="00ED3D2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) АС-G3302 АХІ-1 для підвезення продуктів харчування, сировини для приготування продукції в 20 шкільних їдальнях.</w:t>
      </w:r>
    </w:p>
    <w:p w:rsidR="00ED3D25" w:rsidRPr="00ED3D25" w:rsidRDefault="00ED3D25" w:rsidP="00ED3D25">
      <w:pPr>
        <w:shd w:val="clear" w:color="auto" w:fill="FFFFFF"/>
        <w:spacing w:after="180" w:line="360" w:lineRule="atLeast"/>
        <w:ind w:firstLine="567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D3D2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ED3D25" w:rsidRPr="00ED3D25" w:rsidRDefault="00ED3D25" w:rsidP="00ED3D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D25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br/>
      </w:r>
    </w:p>
    <w:p w:rsidR="00ED3D25" w:rsidRPr="00ED3D25" w:rsidRDefault="00ED3D25" w:rsidP="00ED3D2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D3D25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ED3D25" w:rsidRPr="00ED3D25" w:rsidRDefault="00ED3D25" w:rsidP="00ED3D2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ED3D25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Секретар ради                                                                                             А.А. Гавриленко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D25"/>
    <w:rsid w:val="00147309"/>
    <w:rsid w:val="00C62C0A"/>
    <w:rsid w:val="00ED3D25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ED3D2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3D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D3D25"/>
  </w:style>
  <w:style w:type="paragraph" w:styleId="a3">
    <w:name w:val="Normal (Web)"/>
    <w:basedOn w:val="a"/>
    <w:uiPriority w:val="99"/>
    <w:semiHidden/>
    <w:unhideWhenUsed/>
    <w:rsid w:val="00ED3D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D3D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D3D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ED3D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D3D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ED3D25"/>
    <w:rPr>
      <w:i/>
      <w:iCs/>
    </w:rPr>
  </w:style>
  <w:style w:type="character" w:styleId="a7">
    <w:name w:val="Strong"/>
    <w:basedOn w:val="a0"/>
    <w:uiPriority w:val="22"/>
    <w:qFormat/>
    <w:rsid w:val="00ED3D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0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4845</Characters>
  <Application>Microsoft Office Word</Application>
  <DocSecurity>0</DocSecurity>
  <Lines>40</Lines>
  <Paragraphs>11</Paragraphs>
  <ScaleCrop>false</ScaleCrop>
  <Company>Северодонецкие вести</Company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2016-05-16T11:58:00Z</dcterms:created>
  <dcterms:modified xsi:type="dcterms:W3CDTF">2016-05-16T11:58:00Z</dcterms:modified>
</cp:coreProperties>
</file>